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3" w:type="dxa"/>
        <w:tblLook w:val="04A0" w:firstRow="1" w:lastRow="0" w:firstColumn="1" w:lastColumn="0" w:noHBand="0" w:noVBand="1"/>
      </w:tblPr>
      <w:tblGrid>
        <w:gridCol w:w="4928"/>
        <w:gridCol w:w="283"/>
        <w:gridCol w:w="1949"/>
        <w:gridCol w:w="2693"/>
      </w:tblGrid>
      <w:tr w:rsidR="00A12769" w:rsidRPr="00725A81" w14:paraId="280AB997" w14:textId="77777777" w:rsidTr="002D6FC1">
        <w:tc>
          <w:tcPr>
            <w:tcW w:w="4928" w:type="dxa"/>
          </w:tcPr>
          <w:p w14:paraId="77B6D259" w14:textId="77777777" w:rsidR="00485532" w:rsidRPr="00725A81" w:rsidRDefault="00DF2C22" w:rsidP="002D7801">
            <w:r w:rsidRPr="00725A81">
              <w:t>Karin Ilus</w:t>
            </w:r>
          </w:p>
        </w:tc>
        <w:tc>
          <w:tcPr>
            <w:tcW w:w="283" w:type="dxa"/>
          </w:tcPr>
          <w:p w14:paraId="672A6659" w14:textId="77777777" w:rsidR="00E302C5" w:rsidRPr="00725A81" w:rsidRDefault="00E302C5" w:rsidP="002D7801"/>
        </w:tc>
        <w:tc>
          <w:tcPr>
            <w:tcW w:w="1949" w:type="dxa"/>
          </w:tcPr>
          <w:p w14:paraId="4E24D475" w14:textId="77777777" w:rsidR="00E302C5" w:rsidRPr="00725A81" w:rsidRDefault="00D92B4D" w:rsidP="00DF2C22">
            <w:r w:rsidRPr="00725A81">
              <w:t xml:space="preserve">Teie: </w:t>
            </w:r>
            <w:r w:rsidR="00DF2C22" w:rsidRPr="00725A81">
              <w:t>27.01.21</w:t>
            </w:r>
          </w:p>
        </w:tc>
        <w:tc>
          <w:tcPr>
            <w:tcW w:w="2693" w:type="dxa"/>
          </w:tcPr>
          <w:p w14:paraId="292F313E" w14:textId="77777777" w:rsidR="00E302C5" w:rsidRPr="00725A81" w:rsidRDefault="009F5F0F" w:rsidP="00DF2C22">
            <w:pPr>
              <w:ind w:left="50" w:right="34"/>
            </w:pPr>
            <w:r w:rsidRPr="00725A81">
              <w:t xml:space="preserve">nr </w:t>
            </w:r>
            <w:r w:rsidR="00DF2C22" w:rsidRPr="00725A81">
              <w:t>…………</w:t>
            </w:r>
          </w:p>
        </w:tc>
      </w:tr>
      <w:tr w:rsidR="00A12769" w:rsidRPr="00725A81" w14:paraId="2BA3D00E" w14:textId="77777777" w:rsidTr="002D6FC1">
        <w:tc>
          <w:tcPr>
            <w:tcW w:w="4928" w:type="dxa"/>
          </w:tcPr>
          <w:p w14:paraId="5A5C2032" w14:textId="77777777" w:rsidR="00A12769" w:rsidRPr="00725A81" w:rsidRDefault="00DF2C22" w:rsidP="00DF2C22">
            <w:pPr>
              <w:tabs>
                <w:tab w:val="center" w:pos="4260"/>
              </w:tabs>
            </w:pPr>
            <w:bookmarkStart w:id="0" w:name="Tekst19"/>
            <w:r w:rsidRPr="00725A81">
              <w:t>Viljandi Kaar</w:t>
            </w:r>
            <w:r w:rsidR="00725A81" w:rsidRPr="00725A81">
              <w:t>e</w:t>
            </w:r>
            <w:r w:rsidRPr="00725A81">
              <w:t xml:space="preserve"> Kooli hoolekogu esimees</w:t>
            </w:r>
            <w:bookmarkEnd w:id="0"/>
          </w:p>
        </w:tc>
        <w:tc>
          <w:tcPr>
            <w:tcW w:w="283" w:type="dxa"/>
          </w:tcPr>
          <w:p w14:paraId="0A37501D" w14:textId="77777777" w:rsidR="00E302C5" w:rsidRPr="00725A81" w:rsidRDefault="00E302C5" w:rsidP="002D7801"/>
        </w:tc>
        <w:tc>
          <w:tcPr>
            <w:tcW w:w="4642" w:type="dxa"/>
            <w:gridSpan w:val="2"/>
          </w:tcPr>
          <w:p w14:paraId="5DAB6C7B" w14:textId="77777777" w:rsidR="00E302C5" w:rsidRPr="00725A81" w:rsidRDefault="00E302C5" w:rsidP="002D7801"/>
        </w:tc>
      </w:tr>
      <w:tr w:rsidR="00A12769" w:rsidRPr="00725A81" w14:paraId="6C35CF93" w14:textId="77777777" w:rsidTr="002D6FC1">
        <w:tc>
          <w:tcPr>
            <w:tcW w:w="4928" w:type="dxa"/>
          </w:tcPr>
          <w:p w14:paraId="01751FB2" w14:textId="77777777" w:rsidR="00E302C5" w:rsidRPr="00725A81" w:rsidRDefault="00481B45" w:rsidP="002D7801">
            <w:hyperlink r:id="rId8" w:history="1">
              <w:r w:rsidR="00725A81" w:rsidRPr="00CF51FF">
                <w:rPr>
                  <w:rStyle w:val="Hperlink"/>
                  <w:shd w:val="clear" w:color="auto" w:fill="FFFFFF"/>
                </w:rPr>
                <w:t>iluskarin@hotmail.com</w:t>
              </w:r>
            </w:hyperlink>
            <w:r w:rsidR="00725A81">
              <w:rPr>
                <w:color w:val="171717"/>
                <w:shd w:val="clear" w:color="auto" w:fill="FFFFFF"/>
              </w:rPr>
              <w:t xml:space="preserve"> </w:t>
            </w:r>
          </w:p>
        </w:tc>
        <w:tc>
          <w:tcPr>
            <w:tcW w:w="283" w:type="dxa"/>
          </w:tcPr>
          <w:p w14:paraId="02EB378F" w14:textId="77777777" w:rsidR="00E302C5" w:rsidRPr="00725A81" w:rsidRDefault="00E302C5" w:rsidP="002D7801"/>
        </w:tc>
        <w:tc>
          <w:tcPr>
            <w:tcW w:w="1949" w:type="dxa"/>
          </w:tcPr>
          <w:p w14:paraId="45EC0FD4" w14:textId="77777777" w:rsidR="00E302C5" w:rsidRPr="00725A81" w:rsidRDefault="00D92B4D" w:rsidP="00DF2C22">
            <w:r w:rsidRPr="00725A81">
              <w:t xml:space="preserve">Meie: </w:t>
            </w:r>
            <w:bookmarkStart w:id="1" w:name="Tekst13"/>
            <w:r w:rsidR="00725A81">
              <w:t>…</w:t>
            </w:r>
            <w:r w:rsidR="00DF2C22" w:rsidRPr="00725A81">
              <w:t>.02.21</w:t>
            </w:r>
            <w:bookmarkEnd w:id="1"/>
          </w:p>
        </w:tc>
        <w:tc>
          <w:tcPr>
            <w:tcW w:w="2693" w:type="dxa"/>
          </w:tcPr>
          <w:p w14:paraId="36709065" w14:textId="77777777" w:rsidR="00E302C5" w:rsidRPr="00725A81" w:rsidRDefault="008A6FBF" w:rsidP="00DF2C22">
            <w:pPr>
              <w:ind w:left="50"/>
            </w:pPr>
            <w:r w:rsidRPr="00725A81">
              <w:t xml:space="preserve">nr </w:t>
            </w:r>
            <w:r w:rsidR="00DF2C22" w:rsidRPr="00725A81">
              <w:t>…………</w:t>
            </w:r>
          </w:p>
        </w:tc>
      </w:tr>
    </w:tbl>
    <w:p w14:paraId="183C18D2" w14:textId="77777777" w:rsidR="00E302C5" w:rsidRPr="00725A81" w:rsidRDefault="00DF2C22" w:rsidP="004C5941">
      <w:pPr>
        <w:tabs>
          <w:tab w:val="right" w:pos="5103"/>
        </w:tabs>
        <w:spacing w:before="720"/>
        <w:ind w:right="4111"/>
      </w:pPr>
      <w:r w:rsidRPr="00725A81">
        <w:t>Vastus</w:t>
      </w:r>
      <w:r w:rsidR="00725A81">
        <w:t>:</w:t>
      </w:r>
      <w:r w:rsidRPr="00725A81">
        <w:t xml:space="preserve"> Kesk-Kaare 17 hoone väljaarvamine üldhariduslikust kasutusest</w:t>
      </w:r>
    </w:p>
    <w:p w14:paraId="6A05A809" w14:textId="77777777" w:rsidR="00587FE4" w:rsidRPr="00725A81" w:rsidRDefault="00587FE4" w:rsidP="00587FE4"/>
    <w:p w14:paraId="5A39BBE3" w14:textId="77777777" w:rsidR="00587FE4" w:rsidRPr="00725A81" w:rsidRDefault="00587FE4" w:rsidP="00587FE4"/>
    <w:p w14:paraId="5D75E954" w14:textId="77777777" w:rsidR="00725A81" w:rsidRDefault="00F32BEF" w:rsidP="00E4079C">
      <w:pPr>
        <w:jc w:val="both"/>
      </w:pPr>
      <w:r w:rsidRPr="00725A81">
        <w:t>Täna</w:t>
      </w:r>
      <w:r w:rsidR="00725A81" w:rsidRPr="00725A81">
        <w:t xml:space="preserve">me Kaare Kooli hoolekogu kooli tulevikule kaasatöötamise ja huvi tundmise eest. </w:t>
      </w:r>
      <w:r w:rsidR="00725A81">
        <w:t>Kinnitame, et Viljandi haridus- ja kultuuriameti ning kooli tulevikupüüdlused – tagada Viljandi HEV lastele parim arengukeskkond - on täiesti samasuunalised.</w:t>
      </w:r>
    </w:p>
    <w:p w14:paraId="41C8F396" w14:textId="77777777" w:rsidR="00725A81" w:rsidRDefault="00725A81" w:rsidP="00E4079C">
      <w:pPr>
        <w:jc w:val="both"/>
      </w:pPr>
    </w:p>
    <w:p w14:paraId="2B832726" w14:textId="77102AF7" w:rsidR="000A59B6" w:rsidRDefault="00725A81" w:rsidP="00E4079C">
      <w:pPr>
        <w:jc w:val="both"/>
      </w:pPr>
      <w:r>
        <w:t>Puutuvalt</w:t>
      </w:r>
      <w:r w:rsidR="000A59B6">
        <w:t xml:space="preserve"> teie küsimusi märgime tausta sarnaseks mõtestamiseks, et tegu on kaasava hariduse raamistikus läbiviidavate muudatustega </w:t>
      </w:r>
      <w:r w:rsidR="00AB4CE7">
        <w:t xml:space="preserve">riigi </w:t>
      </w:r>
      <w:r w:rsidR="000A59B6">
        <w:t xml:space="preserve">haridusvõrgus, millele avaldab </w:t>
      </w:r>
      <w:r w:rsidR="008E04E3">
        <w:t xml:space="preserve">tugevat </w:t>
      </w:r>
      <w:r w:rsidR="000A59B6">
        <w:t xml:space="preserve">praktilist </w:t>
      </w:r>
      <w:r w:rsidR="00AB4CE7">
        <w:t>mõju</w:t>
      </w:r>
      <w:r w:rsidR="5154F616">
        <w:t xml:space="preserve"> </w:t>
      </w:r>
      <w:r w:rsidR="00AB4CE7">
        <w:t>kohalikul tasandil</w:t>
      </w:r>
      <w:r w:rsidR="000A59B6">
        <w:t xml:space="preserve"> Viljandi maakonna vähenev rahvastik.  Viimane oli ka toonaste üldhariduspinna vähendamise otsuste </w:t>
      </w:r>
      <w:r w:rsidR="00AB4CE7">
        <w:t xml:space="preserve">üheks </w:t>
      </w:r>
      <w:r w:rsidR="000A59B6">
        <w:t>aluseks.</w:t>
      </w:r>
    </w:p>
    <w:p w14:paraId="72A3D3EC" w14:textId="77777777" w:rsidR="000A59B6" w:rsidRDefault="000A59B6" w:rsidP="00E4079C">
      <w:pPr>
        <w:jc w:val="both"/>
      </w:pPr>
    </w:p>
    <w:p w14:paraId="6C17988A" w14:textId="30819E11" w:rsidR="000A59B6" w:rsidRDefault="000A59B6" w:rsidP="00E4079C">
      <w:pPr>
        <w:jc w:val="both"/>
      </w:pPr>
      <w:r>
        <w:t>Käesoleval ajal ning Viljandi linna haridusvõrku hinnates on amet seisukohal</w:t>
      </w:r>
      <w:r w:rsidR="00B15285">
        <w:t xml:space="preserve">, et </w:t>
      </w:r>
      <w:r w:rsidR="425E8E40">
        <w:t xml:space="preserve">see </w:t>
      </w:r>
      <w:r w:rsidR="007818B2">
        <w:t>on optimaalne ning</w:t>
      </w:r>
      <w:r w:rsidR="008E04E3">
        <w:t xml:space="preserve"> Kaare Koolil on selles selge väärtust loov roll oma</w:t>
      </w:r>
      <w:r w:rsidR="5ADCB3F2">
        <w:t xml:space="preserve"> HEV</w:t>
      </w:r>
      <w:r w:rsidR="008E04E3">
        <w:t xml:space="preserve"> erioskuste – ja võimekusega. Julgeme </w:t>
      </w:r>
      <w:r w:rsidR="271FB50E">
        <w:t>väita</w:t>
      </w:r>
      <w:r w:rsidR="008E04E3">
        <w:t xml:space="preserve">, et kooli tulevik </w:t>
      </w:r>
      <w:r w:rsidR="00AB4CE7">
        <w:t xml:space="preserve">iseseisva institutsioonina </w:t>
      </w:r>
      <w:r w:rsidR="008E04E3">
        <w:t>on kindel.</w:t>
      </w:r>
    </w:p>
    <w:p w14:paraId="0D0B940D" w14:textId="77777777" w:rsidR="008E04E3" w:rsidRDefault="008E04E3" w:rsidP="00E4079C">
      <w:pPr>
        <w:jc w:val="both"/>
      </w:pPr>
    </w:p>
    <w:p w14:paraId="049166B7" w14:textId="57C09F41" w:rsidR="008E04E3" w:rsidRDefault="008E04E3" w:rsidP="00E4079C">
      <w:pPr>
        <w:jc w:val="both"/>
      </w:pPr>
      <w:r>
        <w:t xml:space="preserve">Täna tegutsemiskohaks oleva hoone osas </w:t>
      </w:r>
      <w:r w:rsidR="5388B942">
        <w:t>kinnitame</w:t>
      </w:r>
      <w:r>
        <w:t>, et amet töötab selle kallal, et kool saaks tegutseda edasi samas asukohas. Eelmärg</w:t>
      </w:r>
      <w:r w:rsidR="00AB4CE7">
        <w:t>itud pingutuste kohta saame</w:t>
      </w:r>
      <w:r>
        <w:t xml:space="preserve"> öelda, et peame läbirääk</w:t>
      </w:r>
      <w:r w:rsidR="00AB4CE7">
        <w:t>imisi nii haridusministeeriumi</w:t>
      </w:r>
      <w:r>
        <w:t xml:space="preserve"> kui teiste partneritega maakonnas, et leida alternatiivseid lahendusi välja antud lubadusele vähendada Viljandi linnas üldhariduse tarbeks ettenähtud pinda. Siiski on läbirääkimised nii varajases faasis</w:t>
      </w:r>
      <w:r w:rsidR="00AB4CE7">
        <w:t xml:space="preserve"> ja sõltumas mitmetest </w:t>
      </w:r>
      <w:r>
        <w:t>asjaoludest, et nende kirje</w:t>
      </w:r>
      <w:r w:rsidR="4B6D2127">
        <w:t>l</w:t>
      </w:r>
      <w:r>
        <w:t>damine praeguses vastuses o</w:t>
      </w:r>
      <w:r w:rsidR="00AB4CE7">
        <w:t>leks etteruttav ja segadust tekitav</w:t>
      </w:r>
      <w:r>
        <w:t xml:space="preserve">. Amet </w:t>
      </w:r>
      <w:bookmarkStart w:id="2" w:name="_GoBack"/>
      <w:bookmarkEnd w:id="2"/>
      <w:r>
        <w:t xml:space="preserve">on </w:t>
      </w:r>
      <w:r w:rsidR="3A1BAD45">
        <w:t xml:space="preserve">samas </w:t>
      </w:r>
      <w:r>
        <w:t>optimistlik, et kõnealusele küsimusele leitakse koostöös lahendus enne vastavas otsuses märgitud tähtaega</w:t>
      </w:r>
      <w:r w:rsidR="0063207B">
        <w:t>, loodetavasti 2021. aasta jooksul.</w:t>
      </w:r>
    </w:p>
    <w:p w14:paraId="0E27B00A" w14:textId="77777777" w:rsidR="0063207B" w:rsidRDefault="0063207B" w:rsidP="00E4079C">
      <w:pPr>
        <w:jc w:val="both"/>
      </w:pPr>
    </w:p>
    <w:p w14:paraId="3D8D666A" w14:textId="4F244BAA" w:rsidR="00AB4CE7" w:rsidRDefault="122D9E74" w:rsidP="00AB4CE7">
      <w:pPr>
        <w:jc w:val="both"/>
      </w:pPr>
      <w:r>
        <w:t>Arendus</w:t>
      </w:r>
      <w:r w:rsidR="0063207B">
        <w:t xml:space="preserve">olukordades on tihe ning aja- ja asjakohane kommunikatsioon erilise tähtsusega, mistõttu teeme ettepaneku kõnealust </w:t>
      </w:r>
      <w:r w:rsidR="4034BD68">
        <w:t>teemat</w:t>
      </w:r>
      <w:r w:rsidR="0063207B">
        <w:t xml:space="preserve"> käsitleda Kaare Kooli hoolekogu järgmisel koosolekul. Koosolekust võtaksid linnavalitsuse poolt osa nii haridus- ja kultuuriameti juhataja kui valdkonna eest vastutav abilinnapea. Palume koosoleku toimumise ajast meile märku anda.</w:t>
      </w:r>
    </w:p>
    <w:p w14:paraId="60061E4C" w14:textId="77777777" w:rsidR="00AB4CE7" w:rsidRDefault="00AB4CE7" w:rsidP="00AB4CE7">
      <w:pPr>
        <w:jc w:val="both"/>
      </w:pPr>
    </w:p>
    <w:p w14:paraId="44EAFD9C" w14:textId="77777777" w:rsidR="00AB4CE7" w:rsidRDefault="00AB4CE7" w:rsidP="00AB4CE7">
      <w:pPr>
        <w:jc w:val="both"/>
      </w:pPr>
    </w:p>
    <w:p w14:paraId="19FD1E75" w14:textId="77777777" w:rsidR="0035736C" w:rsidRPr="00725A81" w:rsidRDefault="0035736C" w:rsidP="00AB4CE7">
      <w:pPr>
        <w:jc w:val="both"/>
      </w:pPr>
      <w:r w:rsidRPr="00725A81">
        <w:t>Lugupidamisega</w:t>
      </w:r>
      <w:r w:rsidR="0063207B">
        <w:t>,</w:t>
      </w:r>
    </w:p>
    <w:p w14:paraId="79829D11" w14:textId="77777777" w:rsidR="00E302C5" w:rsidRPr="00725A81" w:rsidRDefault="00587FE4" w:rsidP="0035736C">
      <w:pPr>
        <w:spacing w:before="240"/>
      </w:pPr>
      <w:r w:rsidRPr="00725A81">
        <w:t>(allkirjastatud digitaalselt)</w:t>
      </w:r>
    </w:p>
    <w:p w14:paraId="4B94D5A5" w14:textId="77777777" w:rsidR="0063207B" w:rsidRDefault="0063207B" w:rsidP="00E302C5"/>
    <w:p w14:paraId="0414CF8A" w14:textId="77777777" w:rsidR="0035736C" w:rsidRPr="00725A81" w:rsidRDefault="0063207B" w:rsidP="00E302C5">
      <w:r>
        <w:t>Jaak Raie</w:t>
      </w:r>
    </w:p>
    <w:p w14:paraId="40B3A51D" w14:textId="77777777" w:rsidR="0035736C" w:rsidRPr="00725A81" w:rsidRDefault="0063207B" w:rsidP="00E302C5">
      <w:r>
        <w:lastRenderedPageBreak/>
        <w:t>Haridus- ja kultuuriameti juhataja</w:t>
      </w:r>
    </w:p>
    <w:p w14:paraId="24528CE7" w14:textId="77777777" w:rsidR="00587FE4" w:rsidRPr="00725A81" w:rsidRDefault="00AB4CE7" w:rsidP="00AB4CE7">
      <w:pPr>
        <w:spacing w:before="480"/>
      </w:pPr>
      <w:r>
        <w:t>Koopia</w:t>
      </w:r>
      <w:r w:rsidR="00745631" w:rsidRPr="00725A81">
        <w:t xml:space="preserve">: </w:t>
      </w:r>
      <w:r>
        <w:t>Viljandi volikogu hariduskomisjon</w:t>
      </w:r>
    </w:p>
    <w:sectPr w:rsidR="00587FE4" w:rsidRPr="00725A81" w:rsidSect="003573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80" w:right="851" w:bottom="680" w:left="1701" w:header="680" w:footer="68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08F698" w16cex:dateUtc="2021-02-12T11:37:42.501Z"/>
  <w16cex:commentExtensible w16cex:durableId="1129B596" w16cex:dateUtc="2021-02-12T11:40:28.688Z"/>
  <w16cex:commentExtensible w16cex:durableId="14D6038C" w16cex:dateUtc="2021-02-12T12:19:57.8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F3DD603" w16cid:durableId="1D08F698"/>
  <w16cid:commentId w16cid:paraId="69ECE788" w16cid:durableId="1129B596"/>
  <w16cid:commentId w16cid:paraId="17E5FEA4" w16cid:durableId="14D603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E0C6E" w14:textId="77777777" w:rsidR="00481B45" w:rsidRDefault="00481B45" w:rsidP="00814AFE">
      <w:r>
        <w:separator/>
      </w:r>
    </w:p>
  </w:endnote>
  <w:endnote w:type="continuationSeparator" w:id="0">
    <w:p w14:paraId="1B235DC2" w14:textId="77777777" w:rsidR="00481B45" w:rsidRDefault="00481B45" w:rsidP="0081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77777777" w:rsidR="008A6FBF" w:rsidRDefault="008A6FBF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2B578D">
      <w:rPr>
        <w:noProof/>
      </w:rPr>
      <w:t>2</w:t>
    </w:r>
    <w:r>
      <w:fldChar w:fldCharType="end"/>
    </w:r>
  </w:p>
  <w:p w14:paraId="4DDBEF00" w14:textId="77777777" w:rsidR="008A6FBF" w:rsidRDefault="008A6FBF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0818" w14:textId="77777777" w:rsidR="007F4A4C" w:rsidRDefault="007F4A4C" w:rsidP="007F4A4C">
    <w:pPr>
      <w:pStyle w:val="Jalus"/>
      <w:pBdr>
        <w:bottom w:val="single" w:sz="6" w:space="1" w:color="auto"/>
      </w:pBdr>
      <w:tabs>
        <w:tab w:val="clear" w:pos="4536"/>
        <w:tab w:val="left" w:pos="3060"/>
      </w:tabs>
      <w:jc w:val="both"/>
      <w:rPr>
        <w:sz w:val="16"/>
        <w:szCs w:val="16"/>
      </w:rPr>
    </w:pPr>
  </w:p>
  <w:p w14:paraId="3415F12D" w14:textId="77777777" w:rsidR="007F4A4C" w:rsidRPr="00D92B4D" w:rsidRDefault="007F4A4C" w:rsidP="007F4A4C">
    <w:pPr>
      <w:pStyle w:val="Jalus"/>
      <w:rPr>
        <w:sz w:val="16"/>
        <w:szCs w:val="16"/>
      </w:rPr>
    </w:pPr>
    <w:r w:rsidRPr="00D92B4D">
      <w:rPr>
        <w:sz w:val="16"/>
        <w:szCs w:val="16"/>
      </w:rPr>
      <w:t>Li</w:t>
    </w:r>
    <w:r>
      <w:rPr>
        <w:sz w:val="16"/>
        <w:szCs w:val="16"/>
      </w:rPr>
      <w:t>nnu tn 2</w:t>
    </w:r>
    <w:r>
      <w:rPr>
        <w:sz w:val="16"/>
        <w:szCs w:val="16"/>
      </w:rPr>
      <w:tab/>
      <w:t xml:space="preserve">      tel 435 4710</w:t>
    </w:r>
    <w:r>
      <w:rPr>
        <w:sz w:val="16"/>
        <w:szCs w:val="16"/>
      </w:rPr>
      <w:tab/>
      <w:t xml:space="preserve">     a</w:t>
    </w:r>
    <w:r w:rsidRPr="00D92B4D">
      <w:rPr>
        <w:sz w:val="16"/>
        <w:szCs w:val="16"/>
      </w:rPr>
      <w:t>rvelduskonto EE021010302005455005</w:t>
    </w:r>
  </w:p>
  <w:p w14:paraId="662F57FE" w14:textId="77777777" w:rsidR="007F4A4C" w:rsidRPr="00D92B4D" w:rsidRDefault="007F4A4C" w:rsidP="007F4A4C">
    <w:pPr>
      <w:pStyle w:val="Jalus"/>
      <w:rPr>
        <w:sz w:val="16"/>
        <w:szCs w:val="16"/>
      </w:rPr>
    </w:pPr>
    <w:r w:rsidRPr="00D92B4D">
      <w:rPr>
        <w:sz w:val="16"/>
        <w:szCs w:val="16"/>
      </w:rPr>
      <w:t>71020 VILJANDI</w:t>
    </w:r>
    <w:r w:rsidRPr="00D92B4D">
      <w:rPr>
        <w:sz w:val="16"/>
        <w:szCs w:val="16"/>
      </w:rPr>
      <w:tab/>
    </w:r>
    <w:r>
      <w:rPr>
        <w:sz w:val="16"/>
        <w:szCs w:val="16"/>
      </w:rPr>
      <w:t>e-post viljandi</w:t>
    </w:r>
    <w:r w:rsidRPr="00D92B4D">
      <w:rPr>
        <w:sz w:val="16"/>
        <w:szCs w:val="16"/>
      </w:rPr>
      <w:t xml:space="preserve">@viljandi.ee      </w:t>
    </w:r>
    <w:r w:rsidRPr="00D92B4D">
      <w:rPr>
        <w:sz w:val="16"/>
        <w:szCs w:val="16"/>
      </w:rPr>
      <w:tab/>
      <w:t xml:space="preserve">                                                 AS SEB Pank</w:t>
    </w:r>
  </w:p>
  <w:p w14:paraId="48C099E2" w14:textId="77777777" w:rsidR="007F4A4C" w:rsidRPr="00D92B4D" w:rsidRDefault="007F4A4C" w:rsidP="007F4A4C">
    <w:pPr>
      <w:pStyle w:val="Jalus"/>
      <w:rPr>
        <w:sz w:val="16"/>
        <w:szCs w:val="16"/>
      </w:rPr>
    </w:pPr>
    <w:r w:rsidRPr="00D92B4D">
      <w:rPr>
        <w:sz w:val="16"/>
        <w:szCs w:val="16"/>
      </w:rPr>
      <w:tab/>
      <w:t xml:space="preserve">      www.viljandi.ee</w:t>
    </w:r>
    <w:r w:rsidRPr="00D92B4D">
      <w:rPr>
        <w:sz w:val="16"/>
        <w:szCs w:val="16"/>
      </w:rPr>
      <w:tab/>
      <w:t xml:space="preserve">                  </w:t>
    </w:r>
    <w:r>
      <w:rPr>
        <w:sz w:val="16"/>
        <w:szCs w:val="16"/>
      </w:rPr>
      <w:t xml:space="preserve">                         registrikood </w:t>
    </w:r>
    <w:r w:rsidRPr="00D92B4D">
      <w:rPr>
        <w:sz w:val="16"/>
        <w:szCs w:val="16"/>
      </w:rPr>
      <w:t>75005222</w:t>
    </w:r>
  </w:p>
  <w:p w14:paraId="049F31CB" w14:textId="77777777" w:rsidR="00126AF5" w:rsidRPr="007F4A4C" w:rsidRDefault="00126AF5" w:rsidP="007F4A4C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FA50B" w14:textId="77777777" w:rsidR="00481B45" w:rsidRDefault="00481B45" w:rsidP="00814AFE">
      <w:r>
        <w:separator/>
      </w:r>
    </w:p>
  </w:footnote>
  <w:footnote w:type="continuationSeparator" w:id="0">
    <w:p w14:paraId="2E132288" w14:textId="77777777" w:rsidR="00481B45" w:rsidRDefault="00481B45" w:rsidP="00814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1D779" w14:textId="77777777" w:rsidR="008A6FBF" w:rsidRDefault="008A6FBF" w:rsidP="00EC56A9">
    <w:pPr>
      <w:tabs>
        <w:tab w:val="center" w:pos="4536"/>
        <w:tab w:val="right" w:pos="9072"/>
      </w:tabs>
      <w:jc w:val="center"/>
      <w:rPr>
        <w:b/>
        <w:sz w:val="28"/>
        <w:szCs w:val="28"/>
        <w:lang w:eastAsia="en-US"/>
      </w:rPr>
    </w:pPr>
  </w:p>
  <w:p w14:paraId="3CF2D8B6" w14:textId="77777777" w:rsidR="008A6FBF" w:rsidRPr="00EC56A9" w:rsidRDefault="008A6FBF" w:rsidP="00EC56A9">
    <w:pPr>
      <w:tabs>
        <w:tab w:val="center" w:pos="4536"/>
        <w:tab w:val="right" w:pos="9072"/>
      </w:tabs>
      <w:jc w:val="center"/>
      <w:rPr>
        <w:b/>
        <w:sz w:val="28"/>
        <w:szCs w:val="28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652C" w14:textId="77777777" w:rsidR="008A6FBF" w:rsidRPr="007E2731" w:rsidRDefault="6A7B5C60" w:rsidP="007E2731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hAnsi="Calibri"/>
        <w:sz w:val="22"/>
        <w:szCs w:val="22"/>
        <w:lang w:eastAsia="en-US"/>
      </w:rPr>
    </w:pPr>
    <w:r>
      <w:rPr>
        <w:noProof/>
      </w:rPr>
      <w:drawing>
        <wp:inline distT="0" distB="0" distL="0" distR="0" wp14:anchorId="714F52AB" wp14:editId="122D9E74">
          <wp:extent cx="664210" cy="767715"/>
          <wp:effectExtent l="0" t="0" r="2540" b="0"/>
          <wp:docPr id="2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F1B86" w14:textId="77777777" w:rsidR="008A6FBF" w:rsidRPr="007E2731" w:rsidRDefault="008A6FBF" w:rsidP="007E2731">
    <w:pPr>
      <w:tabs>
        <w:tab w:val="center" w:pos="4536"/>
        <w:tab w:val="right" w:pos="9072"/>
      </w:tabs>
      <w:jc w:val="center"/>
      <w:rPr>
        <w:b/>
        <w:sz w:val="28"/>
        <w:szCs w:val="28"/>
        <w:lang w:eastAsia="en-US"/>
      </w:rPr>
    </w:pPr>
    <w:r w:rsidRPr="007E2731">
      <w:rPr>
        <w:b/>
        <w:sz w:val="28"/>
        <w:szCs w:val="28"/>
        <w:lang w:eastAsia="en-US"/>
      </w:rPr>
      <w:t>V I L J A N D I  L I N N</w:t>
    </w:r>
  </w:p>
  <w:p w14:paraId="6381B0C3" w14:textId="77777777" w:rsidR="008A6FBF" w:rsidRDefault="008A6FBF" w:rsidP="005949C8">
    <w:pPr>
      <w:tabs>
        <w:tab w:val="center" w:pos="4536"/>
        <w:tab w:val="right" w:pos="9072"/>
      </w:tabs>
      <w:jc w:val="center"/>
      <w:rPr>
        <w:b/>
        <w:sz w:val="28"/>
        <w:szCs w:val="28"/>
        <w:lang w:eastAsia="en-US"/>
      </w:rPr>
    </w:pPr>
    <w:r w:rsidRPr="007E2731">
      <w:rPr>
        <w:b/>
        <w:sz w:val="28"/>
        <w:szCs w:val="28"/>
        <w:lang w:eastAsia="en-US"/>
      </w:rPr>
      <w:t>LINNAVALITSUS</w:t>
    </w:r>
  </w:p>
  <w:p w14:paraId="4B99056E" w14:textId="77777777" w:rsidR="008A6FBF" w:rsidRDefault="008A6FBF">
    <w:pPr>
      <w:pStyle w:val="Pis"/>
    </w:pPr>
  </w:p>
  <w:p w14:paraId="1299C43A" w14:textId="77777777" w:rsidR="008A6FBF" w:rsidRDefault="008A6FBF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20A77"/>
    <w:multiLevelType w:val="hybridMultilevel"/>
    <w:tmpl w:val="271841D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32"/>
    <w:rsid w:val="000012E1"/>
    <w:rsid w:val="00007525"/>
    <w:rsid w:val="00021C0F"/>
    <w:rsid w:val="000821B9"/>
    <w:rsid w:val="000A59B6"/>
    <w:rsid w:val="000B550A"/>
    <w:rsid w:val="000C244B"/>
    <w:rsid w:val="000C30EE"/>
    <w:rsid w:val="000E28A3"/>
    <w:rsid w:val="000F0953"/>
    <w:rsid w:val="001224C8"/>
    <w:rsid w:val="00126AF5"/>
    <w:rsid w:val="00144674"/>
    <w:rsid w:val="00154B2C"/>
    <w:rsid w:val="001643FF"/>
    <w:rsid w:val="00172692"/>
    <w:rsid w:val="001E4037"/>
    <w:rsid w:val="001F5407"/>
    <w:rsid w:val="00213F8B"/>
    <w:rsid w:val="00224797"/>
    <w:rsid w:val="002843F0"/>
    <w:rsid w:val="002A21F9"/>
    <w:rsid w:val="002B578D"/>
    <w:rsid w:val="002C2B0C"/>
    <w:rsid w:val="002D6FC1"/>
    <w:rsid w:val="002D7801"/>
    <w:rsid w:val="00300031"/>
    <w:rsid w:val="00310213"/>
    <w:rsid w:val="00322509"/>
    <w:rsid w:val="00342B08"/>
    <w:rsid w:val="00343FEE"/>
    <w:rsid w:val="0035736C"/>
    <w:rsid w:val="003B2A8F"/>
    <w:rsid w:val="004121CA"/>
    <w:rsid w:val="004446EE"/>
    <w:rsid w:val="00481B45"/>
    <w:rsid w:val="00485532"/>
    <w:rsid w:val="00494E8F"/>
    <w:rsid w:val="004B47F1"/>
    <w:rsid w:val="004C5941"/>
    <w:rsid w:val="004E12BB"/>
    <w:rsid w:val="004E3367"/>
    <w:rsid w:val="00505711"/>
    <w:rsid w:val="005117D9"/>
    <w:rsid w:val="00561BE5"/>
    <w:rsid w:val="00564945"/>
    <w:rsid w:val="00567A66"/>
    <w:rsid w:val="00587FE4"/>
    <w:rsid w:val="005949C8"/>
    <w:rsid w:val="005C1030"/>
    <w:rsid w:val="0063207B"/>
    <w:rsid w:val="006326C8"/>
    <w:rsid w:val="0064041D"/>
    <w:rsid w:val="00663D32"/>
    <w:rsid w:val="00684902"/>
    <w:rsid w:val="00684EAC"/>
    <w:rsid w:val="006A3D95"/>
    <w:rsid w:val="006B25D3"/>
    <w:rsid w:val="006C052B"/>
    <w:rsid w:val="006D5C3E"/>
    <w:rsid w:val="006F1A30"/>
    <w:rsid w:val="00725A81"/>
    <w:rsid w:val="00745631"/>
    <w:rsid w:val="00766B65"/>
    <w:rsid w:val="00773077"/>
    <w:rsid w:val="0077710D"/>
    <w:rsid w:val="007818B2"/>
    <w:rsid w:val="00784EED"/>
    <w:rsid w:val="007B739A"/>
    <w:rsid w:val="007C0D80"/>
    <w:rsid w:val="007C4ED6"/>
    <w:rsid w:val="007E2731"/>
    <w:rsid w:val="007F4A4C"/>
    <w:rsid w:val="008060F7"/>
    <w:rsid w:val="00814AFE"/>
    <w:rsid w:val="008160B0"/>
    <w:rsid w:val="00857559"/>
    <w:rsid w:val="00864969"/>
    <w:rsid w:val="00871A8B"/>
    <w:rsid w:val="00897DFD"/>
    <w:rsid w:val="008A6FBF"/>
    <w:rsid w:val="008E04E3"/>
    <w:rsid w:val="008F596C"/>
    <w:rsid w:val="00903260"/>
    <w:rsid w:val="009552DF"/>
    <w:rsid w:val="009772FA"/>
    <w:rsid w:val="00993566"/>
    <w:rsid w:val="009F4640"/>
    <w:rsid w:val="009F5F0F"/>
    <w:rsid w:val="00A12769"/>
    <w:rsid w:val="00A3409D"/>
    <w:rsid w:val="00A40F96"/>
    <w:rsid w:val="00A53BAB"/>
    <w:rsid w:val="00A933D3"/>
    <w:rsid w:val="00AB4CE7"/>
    <w:rsid w:val="00AE3740"/>
    <w:rsid w:val="00AE5DC3"/>
    <w:rsid w:val="00AF266B"/>
    <w:rsid w:val="00AF54FF"/>
    <w:rsid w:val="00B11D32"/>
    <w:rsid w:val="00B15285"/>
    <w:rsid w:val="00B428C5"/>
    <w:rsid w:val="00B46973"/>
    <w:rsid w:val="00B71C6F"/>
    <w:rsid w:val="00B83B29"/>
    <w:rsid w:val="00B932E6"/>
    <w:rsid w:val="00BB6B26"/>
    <w:rsid w:val="00BC1879"/>
    <w:rsid w:val="00BD1920"/>
    <w:rsid w:val="00BE594E"/>
    <w:rsid w:val="00BF7EF6"/>
    <w:rsid w:val="00C05DDC"/>
    <w:rsid w:val="00C60E96"/>
    <w:rsid w:val="00C62ED4"/>
    <w:rsid w:val="00C63B0F"/>
    <w:rsid w:val="00C9474B"/>
    <w:rsid w:val="00CA6249"/>
    <w:rsid w:val="00CC5CDD"/>
    <w:rsid w:val="00CD599D"/>
    <w:rsid w:val="00CE1EAC"/>
    <w:rsid w:val="00CE288A"/>
    <w:rsid w:val="00CF39D8"/>
    <w:rsid w:val="00D06FDC"/>
    <w:rsid w:val="00D07425"/>
    <w:rsid w:val="00D22EA5"/>
    <w:rsid w:val="00D400A4"/>
    <w:rsid w:val="00D50511"/>
    <w:rsid w:val="00D9010B"/>
    <w:rsid w:val="00D92B4D"/>
    <w:rsid w:val="00DB5078"/>
    <w:rsid w:val="00DF0272"/>
    <w:rsid w:val="00DF2C22"/>
    <w:rsid w:val="00DF2C8F"/>
    <w:rsid w:val="00DF768B"/>
    <w:rsid w:val="00E07816"/>
    <w:rsid w:val="00E169C9"/>
    <w:rsid w:val="00E302C5"/>
    <w:rsid w:val="00E4079C"/>
    <w:rsid w:val="00E82001"/>
    <w:rsid w:val="00E83D5D"/>
    <w:rsid w:val="00EC56A9"/>
    <w:rsid w:val="00EC7EE5"/>
    <w:rsid w:val="00ED09A5"/>
    <w:rsid w:val="00ED1387"/>
    <w:rsid w:val="00ED21DD"/>
    <w:rsid w:val="00EF413F"/>
    <w:rsid w:val="00F10849"/>
    <w:rsid w:val="00F20A2C"/>
    <w:rsid w:val="00F32BEF"/>
    <w:rsid w:val="00F45297"/>
    <w:rsid w:val="00F53882"/>
    <w:rsid w:val="00F6438D"/>
    <w:rsid w:val="00F67F71"/>
    <w:rsid w:val="00F70E77"/>
    <w:rsid w:val="00F910A7"/>
    <w:rsid w:val="00F95FCC"/>
    <w:rsid w:val="00FC1805"/>
    <w:rsid w:val="00FC6E3E"/>
    <w:rsid w:val="00FD1BE0"/>
    <w:rsid w:val="09CD45CD"/>
    <w:rsid w:val="115095DE"/>
    <w:rsid w:val="122D9E74"/>
    <w:rsid w:val="1A4EDCF4"/>
    <w:rsid w:val="1AD72C8A"/>
    <w:rsid w:val="243EA787"/>
    <w:rsid w:val="271FB50E"/>
    <w:rsid w:val="3A1BAD45"/>
    <w:rsid w:val="4034BD68"/>
    <w:rsid w:val="425E8E40"/>
    <w:rsid w:val="4B6D2127"/>
    <w:rsid w:val="50A302FD"/>
    <w:rsid w:val="5154F616"/>
    <w:rsid w:val="5388B942"/>
    <w:rsid w:val="56DCBB05"/>
    <w:rsid w:val="5ADCB3F2"/>
    <w:rsid w:val="6743BB9E"/>
    <w:rsid w:val="6A7B5C60"/>
    <w:rsid w:val="7E3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A564"/>
  <w14:defaultImageDpi w14:val="0"/>
  <w15:docId w15:val="{FED7398F-FDDE-4BA2-9DB7-2DE75B0A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97DFD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rsid w:val="00B932E6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814AF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814AFE"/>
    <w:rPr>
      <w:rFonts w:cs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814AF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814AFE"/>
    <w:rPr>
      <w:rFonts w:cs="Times New Roman"/>
      <w:sz w:val="24"/>
    </w:rPr>
  </w:style>
  <w:style w:type="table" w:styleId="Kontuurtabel">
    <w:name w:val="Table Grid"/>
    <w:basedOn w:val="Normaaltabel"/>
    <w:uiPriority w:val="59"/>
    <w:rsid w:val="00814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rsid w:val="00EC56A9"/>
    <w:rPr>
      <w:rFonts w:cs="Times New Roman"/>
      <w:color w:val="0000FF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6C052B"/>
    <w:rPr>
      <w:rFonts w:cs="Times New Roman"/>
      <w:sz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C052B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sid w:val="006C052B"/>
    <w:rPr>
      <w:rFonts w:cs="Times New Roman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C052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6C052B"/>
    <w:rPr>
      <w:rFonts w:cs="Times New Roman"/>
      <w:b/>
    </w:rPr>
  </w:style>
  <w:style w:type="paragraph" w:styleId="Loendilik">
    <w:name w:val="List Paragraph"/>
    <w:basedOn w:val="Normaallaad"/>
    <w:uiPriority w:val="34"/>
    <w:qFormat/>
    <w:rsid w:val="00725A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skarin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ad46108a216c43d3" Type="http://schemas.microsoft.com/office/2018/08/relationships/commentsExtensible" Target="commentsExtensible.xml"/><Relationship Id="rId10" Type="http://schemas.openxmlformats.org/officeDocument/2006/relationships/footer" Target="footer1.xml"/><Relationship Id="Ra322557e7c1540d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15CF-CCCB-45BA-852F-2FA47A1F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1924</Characters>
  <Application>Microsoft Office Word</Application>
  <DocSecurity>0</DocSecurity>
  <Lines>16</Lines>
  <Paragraphs>4</Paragraphs>
  <ScaleCrop>false</ScaleCrop>
  <Company>VLV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Vastuskiri</dc:title>
  <dc:subject/>
  <dc:creator>Kadri Kobin</dc:creator>
  <cp:keywords/>
  <dc:description/>
  <cp:lastModifiedBy>Jaak Raie</cp:lastModifiedBy>
  <cp:revision>5</cp:revision>
  <cp:lastPrinted>2015-11-19T13:31:00Z</cp:lastPrinted>
  <dcterms:created xsi:type="dcterms:W3CDTF">2021-02-12T11:12:00Z</dcterms:created>
  <dcterms:modified xsi:type="dcterms:W3CDTF">2021-02-12T13:05:00Z</dcterms:modified>
</cp:coreProperties>
</file>