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2802" w14:textId="77777777"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CD48EA">
        <w:rPr>
          <w:b/>
          <w:bCs/>
          <w:sz w:val="40"/>
          <w:szCs w:val="40"/>
        </w:rPr>
        <w:t>20</w:t>
      </w:r>
      <w:r>
        <w:rPr>
          <w:b/>
          <w:bCs/>
          <w:sz w:val="40"/>
          <w:szCs w:val="40"/>
        </w:rPr>
        <w:t>/</w:t>
      </w:r>
      <w:r w:rsidR="002228B9">
        <w:rPr>
          <w:b/>
          <w:bCs/>
          <w:sz w:val="40"/>
          <w:szCs w:val="40"/>
        </w:rPr>
        <w:t>258</w:t>
      </w:r>
    </w:p>
    <w:p w14:paraId="1BC18CC7" w14:textId="77777777" w:rsidR="00CE3F00" w:rsidRDefault="00CE3F00">
      <w:pPr>
        <w:rPr>
          <w:sz w:val="22"/>
          <w:szCs w:val="22"/>
        </w:rPr>
      </w:pPr>
    </w:p>
    <w:p w14:paraId="6B425CAC"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6BEA1D08"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13D2E218" w14:textId="77777777">
        <w:tc>
          <w:tcPr>
            <w:tcW w:w="3119" w:type="dxa"/>
            <w:tcBorders>
              <w:top w:val="single" w:sz="6" w:space="0" w:color="auto"/>
              <w:left w:val="single" w:sz="6" w:space="0" w:color="auto"/>
              <w:bottom w:val="single" w:sz="6" w:space="0" w:color="auto"/>
              <w:right w:val="nil"/>
            </w:tcBorders>
          </w:tcPr>
          <w:p w14:paraId="0F68A123"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3BFA7E7A" w14:textId="52B91ED6" w:rsidR="00CE3F00" w:rsidRDefault="00294831">
            <w:pPr>
              <w:rPr>
                <w:sz w:val="24"/>
                <w:szCs w:val="24"/>
              </w:rPr>
            </w:pPr>
            <w:r>
              <w:rPr>
                <w:sz w:val="24"/>
                <w:szCs w:val="24"/>
              </w:rPr>
              <w:t>JK</w:t>
            </w:r>
          </w:p>
        </w:tc>
      </w:tr>
      <w:tr w:rsidR="00CE3F00" w14:paraId="39516BFA" w14:textId="77777777">
        <w:tc>
          <w:tcPr>
            <w:tcW w:w="3119" w:type="dxa"/>
            <w:tcBorders>
              <w:top w:val="single" w:sz="6" w:space="0" w:color="auto"/>
              <w:left w:val="single" w:sz="6" w:space="0" w:color="auto"/>
              <w:bottom w:val="single" w:sz="6" w:space="0" w:color="auto"/>
              <w:right w:val="nil"/>
            </w:tcBorders>
          </w:tcPr>
          <w:p w14:paraId="1C38690B"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3B2298EC" w14:textId="5A677E3F" w:rsidR="00CE3F00" w:rsidRDefault="00A15767">
            <w:pPr>
              <w:rPr>
                <w:sz w:val="24"/>
                <w:szCs w:val="24"/>
              </w:rPr>
            </w:pPr>
            <w:r>
              <w:rPr>
                <w:sz w:val="24"/>
                <w:szCs w:val="24"/>
              </w:rPr>
              <w:t>X</w:t>
            </w:r>
          </w:p>
        </w:tc>
      </w:tr>
      <w:tr w:rsidR="00CE3F00" w14:paraId="4FC937BD" w14:textId="77777777">
        <w:tc>
          <w:tcPr>
            <w:tcW w:w="3119" w:type="dxa"/>
            <w:tcBorders>
              <w:top w:val="single" w:sz="6" w:space="0" w:color="auto"/>
              <w:left w:val="single" w:sz="6" w:space="0" w:color="auto"/>
              <w:bottom w:val="single" w:sz="6" w:space="0" w:color="auto"/>
              <w:right w:val="nil"/>
            </w:tcBorders>
          </w:tcPr>
          <w:p w14:paraId="03A83249" w14:textId="77777777" w:rsidR="00CE3F00" w:rsidRDefault="00CE3F00">
            <w:pPr>
              <w:rPr>
                <w:sz w:val="24"/>
                <w:szCs w:val="24"/>
              </w:rPr>
            </w:pPr>
            <w:r>
              <w:rPr>
                <w:sz w:val="24"/>
                <w:szCs w:val="24"/>
              </w:rPr>
              <w:t>kultuuri-</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669DD38A" w14:textId="03C62A20" w:rsidR="00CE3F00" w:rsidRDefault="00A15767">
            <w:pPr>
              <w:rPr>
                <w:sz w:val="24"/>
                <w:szCs w:val="24"/>
              </w:rPr>
            </w:pPr>
            <w:r>
              <w:rPr>
                <w:sz w:val="24"/>
                <w:szCs w:val="24"/>
              </w:rPr>
              <w:t>X</w:t>
            </w:r>
          </w:p>
        </w:tc>
      </w:tr>
      <w:tr w:rsidR="00CE3F00" w14:paraId="76E95655" w14:textId="77777777">
        <w:tc>
          <w:tcPr>
            <w:tcW w:w="3119" w:type="dxa"/>
            <w:tcBorders>
              <w:top w:val="single" w:sz="6" w:space="0" w:color="auto"/>
              <w:left w:val="single" w:sz="6" w:space="0" w:color="auto"/>
              <w:bottom w:val="single" w:sz="6" w:space="0" w:color="auto"/>
              <w:right w:val="nil"/>
            </w:tcBorders>
          </w:tcPr>
          <w:p w14:paraId="756C28FF" w14:textId="77777777" w:rsidR="00CE3F00" w:rsidRDefault="00090CD9">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516DA896" w14:textId="77777777" w:rsidR="00CE3F00" w:rsidRDefault="00CE3F00">
            <w:pPr>
              <w:rPr>
                <w:sz w:val="24"/>
                <w:szCs w:val="24"/>
              </w:rPr>
            </w:pPr>
          </w:p>
        </w:tc>
      </w:tr>
      <w:tr w:rsidR="00CE3F00" w14:paraId="071A20DC" w14:textId="77777777">
        <w:tc>
          <w:tcPr>
            <w:tcW w:w="3119" w:type="dxa"/>
            <w:tcBorders>
              <w:top w:val="single" w:sz="6" w:space="0" w:color="auto"/>
              <w:left w:val="single" w:sz="6" w:space="0" w:color="auto"/>
              <w:bottom w:val="single" w:sz="6" w:space="0" w:color="auto"/>
              <w:right w:val="nil"/>
            </w:tcBorders>
          </w:tcPr>
          <w:p w14:paraId="70A204E5"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12A2B583" w14:textId="77777777" w:rsidR="00CE3F00" w:rsidRDefault="00CE3F00">
            <w:pPr>
              <w:rPr>
                <w:sz w:val="24"/>
                <w:szCs w:val="24"/>
              </w:rPr>
            </w:pPr>
          </w:p>
        </w:tc>
      </w:tr>
      <w:tr w:rsidR="00CE3F00" w14:paraId="31DD0F22" w14:textId="77777777">
        <w:tc>
          <w:tcPr>
            <w:tcW w:w="3119" w:type="dxa"/>
            <w:tcBorders>
              <w:top w:val="single" w:sz="6" w:space="0" w:color="auto"/>
              <w:left w:val="single" w:sz="6" w:space="0" w:color="auto"/>
              <w:bottom w:val="single" w:sz="6" w:space="0" w:color="auto"/>
              <w:right w:val="nil"/>
            </w:tcBorders>
          </w:tcPr>
          <w:p w14:paraId="106B493A"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7EE4FD79" w14:textId="679F85AB" w:rsidR="00CE3F00" w:rsidRDefault="00A15767">
            <w:pPr>
              <w:rPr>
                <w:sz w:val="24"/>
                <w:szCs w:val="24"/>
              </w:rPr>
            </w:pPr>
            <w:r>
              <w:rPr>
                <w:sz w:val="24"/>
                <w:szCs w:val="24"/>
              </w:rPr>
              <w:t>X</w:t>
            </w:r>
          </w:p>
        </w:tc>
      </w:tr>
    </w:tbl>
    <w:p w14:paraId="089A4EB7" w14:textId="77777777" w:rsidR="000768BF" w:rsidRDefault="000768BF">
      <w:pPr>
        <w:jc w:val="center"/>
        <w:rPr>
          <w:b/>
          <w:bCs/>
          <w:iCs/>
          <w:sz w:val="24"/>
          <w:szCs w:val="24"/>
        </w:rPr>
      </w:pPr>
    </w:p>
    <w:p w14:paraId="22CA8146" w14:textId="77777777" w:rsidR="00CE3F00" w:rsidRPr="00170253" w:rsidRDefault="00FE5B2D">
      <w:pPr>
        <w:jc w:val="center"/>
        <w:rPr>
          <w:b/>
          <w:bCs/>
          <w:iCs/>
          <w:sz w:val="24"/>
          <w:szCs w:val="24"/>
        </w:rPr>
      </w:pPr>
      <w:r w:rsidRPr="00170253">
        <w:rPr>
          <w:b/>
          <w:bCs/>
          <w:iCs/>
          <w:sz w:val="24"/>
          <w:szCs w:val="24"/>
        </w:rPr>
        <w:t>VILJANDI LINNAVOLIKOGU</w:t>
      </w:r>
    </w:p>
    <w:p w14:paraId="4DCE1626" w14:textId="77777777" w:rsidR="00CE3F00" w:rsidRPr="00170253" w:rsidRDefault="00CE3F00">
      <w:pPr>
        <w:rPr>
          <w:iCs/>
          <w:sz w:val="24"/>
          <w:szCs w:val="24"/>
        </w:rPr>
      </w:pPr>
    </w:p>
    <w:p w14:paraId="763480B9" w14:textId="77777777" w:rsidR="00CE3F00" w:rsidRPr="00170253" w:rsidRDefault="00CE3F00">
      <w:pPr>
        <w:pStyle w:val="Pealkiri7"/>
        <w:rPr>
          <w:i w:val="0"/>
        </w:rPr>
      </w:pPr>
      <w:r w:rsidRPr="00170253">
        <w:rPr>
          <w:i w:val="0"/>
        </w:rPr>
        <w:t>MÄÄRUS</w:t>
      </w:r>
    </w:p>
    <w:p w14:paraId="573B4000" w14:textId="77777777" w:rsidR="00CE3F00" w:rsidRPr="00170253" w:rsidRDefault="00CE3F00">
      <w:pPr>
        <w:jc w:val="center"/>
        <w:rPr>
          <w:b/>
          <w:bCs/>
          <w:iCs/>
          <w:sz w:val="24"/>
          <w:szCs w:val="24"/>
        </w:rPr>
      </w:pPr>
    </w:p>
    <w:p w14:paraId="17133783" w14:textId="77777777" w:rsidR="00CE3F00" w:rsidRPr="009C3C9C" w:rsidRDefault="005556FF" w:rsidP="00170253">
      <w:pPr>
        <w:pStyle w:val="Pealkiri3"/>
        <w:ind w:left="5760" w:firstLine="720"/>
        <w:jc w:val="both"/>
        <w:rPr>
          <w:b w:val="0"/>
          <w:i w:val="0"/>
        </w:rPr>
      </w:pPr>
      <w:r w:rsidRPr="009C3C9C">
        <w:rPr>
          <w:b w:val="0"/>
          <w:i w:val="0"/>
        </w:rPr>
        <w:t>28</w:t>
      </w:r>
      <w:r w:rsidR="00703193" w:rsidRPr="009C3C9C">
        <w:rPr>
          <w:b w:val="0"/>
          <w:i w:val="0"/>
        </w:rPr>
        <w:t>.</w:t>
      </w:r>
      <w:r w:rsidR="004A20C6" w:rsidRPr="009C3C9C">
        <w:rPr>
          <w:b w:val="0"/>
          <w:i w:val="0"/>
        </w:rPr>
        <w:t xml:space="preserve"> </w:t>
      </w:r>
      <w:r w:rsidRPr="009C3C9C">
        <w:rPr>
          <w:b w:val="0"/>
          <w:i w:val="0"/>
        </w:rPr>
        <w:t>mai</w:t>
      </w:r>
      <w:r w:rsidR="00170253" w:rsidRPr="009C3C9C">
        <w:rPr>
          <w:b w:val="0"/>
          <w:i w:val="0"/>
        </w:rPr>
        <w:t xml:space="preserve"> </w:t>
      </w:r>
      <w:r w:rsidR="00CD48EA" w:rsidRPr="009C3C9C">
        <w:rPr>
          <w:b w:val="0"/>
          <w:i w:val="0"/>
        </w:rPr>
        <w:t>2020</w:t>
      </w:r>
      <w:r w:rsidR="00170253" w:rsidRPr="009C3C9C">
        <w:rPr>
          <w:b w:val="0"/>
          <w:i w:val="0"/>
        </w:rPr>
        <w:t xml:space="preserve"> </w:t>
      </w:r>
      <w:r w:rsidR="00703193" w:rsidRPr="009C3C9C">
        <w:rPr>
          <w:b w:val="0"/>
          <w:i w:val="0"/>
        </w:rPr>
        <w:t xml:space="preserve"> </w:t>
      </w:r>
      <w:r w:rsidR="00CE3F00" w:rsidRPr="009C3C9C">
        <w:rPr>
          <w:b w:val="0"/>
          <w:i w:val="0"/>
        </w:rPr>
        <w:t xml:space="preserve"> nr</w:t>
      </w:r>
    </w:p>
    <w:p w14:paraId="57456B90" w14:textId="77777777" w:rsidR="00617670" w:rsidRDefault="00617670" w:rsidP="009C3C9C">
      <w:pPr>
        <w:shd w:val="clear" w:color="auto" w:fill="FFFFFF"/>
        <w:spacing w:after="240"/>
        <w:outlineLvl w:val="0"/>
        <w:rPr>
          <w:b/>
          <w:bCs/>
          <w:color w:val="000000"/>
          <w:kern w:val="36"/>
          <w:sz w:val="24"/>
          <w:szCs w:val="24"/>
          <w:lang w:eastAsia="et-EE"/>
        </w:rPr>
      </w:pPr>
    </w:p>
    <w:p w14:paraId="1D3C5E63" w14:textId="77777777" w:rsidR="009C3C9C" w:rsidRPr="002228B9" w:rsidRDefault="009C3C9C" w:rsidP="002228B9">
      <w:pPr>
        <w:shd w:val="clear" w:color="auto" w:fill="FFFFFF"/>
        <w:outlineLvl w:val="0"/>
        <w:rPr>
          <w:bCs/>
          <w:color w:val="000000"/>
          <w:kern w:val="36"/>
          <w:sz w:val="24"/>
          <w:szCs w:val="24"/>
          <w:lang w:eastAsia="et-EE"/>
        </w:rPr>
      </w:pPr>
      <w:r w:rsidRPr="002228B9">
        <w:rPr>
          <w:bCs/>
          <w:color w:val="000000"/>
          <w:kern w:val="36"/>
          <w:sz w:val="24"/>
          <w:szCs w:val="24"/>
          <w:lang w:eastAsia="et-EE"/>
        </w:rPr>
        <w:t>Viljandi linna eelarvest mittetulundusliku tegevuse toetamise kord</w:t>
      </w:r>
    </w:p>
    <w:p w14:paraId="2FFDC519" w14:textId="77777777" w:rsidR="002228B9" w:rsidRDefault="002228B9" w:rsidP="002228B9">
      <w:pPr>
        <w:shd w:val="clear" w:color="auto" w:fill="FFFFFF"/>
        <w:outlineLvl w:val="0"/>
        <w:rPr>
          <w:b/>
          <w:bCs/>
          <w:color w:val="000000"/>
          <w:kern w:val="36"/>
          <w:sz w:val="24"/>
          <w:szCs w:val="24"/>
          <w:lang w:eastAsia="et-EE"/>
        </w:rPr>
      </w:pPr>
    </w:p>
    <w:p w14:paraId="357F0E59" w14:textId="77777777" w:rsidR="002228B9" w:rsidRPr="009C3C9C" w:rsidRDefault="002228B9" w:rsidP="002228B9">
      <w:pPr>
        <w:shd w:val="clear" w:color="auto" w:fill="FFFFFF"/>
        <w:outlineLvl w:val="0"/>
        <w:rPr>
          <w:b/>
          <w:bCs/>
          <w:color w:val="000000"/>
          <w:kern w:val="36"/>
          <w:sz w:val="24"/>
          <w:szCs w:val="24"/>
          <w:lang w:eastAsia="et-EE"/>
        </w:rPr>
      </w:pPr>
    </w:p>
    <w:p w14:paraId="665643FF" w14:textId="77777777" w:rsidR="009C3C9C" w:rsidRPr="009C3C9C" w:rsidRDefault="009C3C9C" w:rsidP="002228B9">
      <w:pPr>
        <w:shd w:val="clear" w:color="auto" w:fill="FFFFFF"/>
        <w:jc w:val="both"/>
        <w:rPr>
          <w:color w:val="202020"/>
          <w:sz w:val="24"/>
          <w:szCs w:val="24"/>
          <w:lang w:eastAsia="et-EE"/>
        </w:rPr>
      </w:pPr>
      <w:r w:rsidRPr="009C3C9C">
        <w:rPr>
          <w:color w:val="202020"/>
          <w:sz w:val="24"/>
          <w:szCs w:val="24"/>
          <w:lang w:eastAsia="et-EE"/>
        </w:rPr>
        <w:t>Määrus kehtestatakse kohaliku omavalitsuse korralduse seaduse § 22 lõike 1 punkti 5, spordiseaduse § 3 punkti 2, noorsootöö seaduse § 8 lõigete 2 ja 3 alusel.</w:t>
      </w:r>
    </w:p>
    <w:p w14:paraId="167B7B69" w14:textId="77777777" w:rsidR="009C3C9C" w:rsidRPr="009C3C9C" w:rsidRDefault="009C3C9C" w:rsidP="002228B9">
      <w:pPr>
        <w:shd w:val="clear" w:color="auto" w:fill="FFFFFF"/>
        <w:jc w:val="both"/>
        <w:rPr>
          <w:color w:val="202020"/>
          <w:sz w:val="24"/>
          <w:szCs w:val="24"/>
          <w:lang w:eastAsia="et-EE"/>
        </w:rPr>
      </w:pPr>
    </w:p>
    <w:p w14:paraId="1A3A2298" w14:textId="77777777" w:rsidR="009C3C9C" w:rsidRPr="009C3C9C" w:rsidRDefault="009C3C9C" w:rsidP="002228B9">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 </w:t>
      </w:r>
      <w:r w:rsidRPr="009C3C9C">
        <w:rPr>
          <w:b/>
          <w:bCs/>
          <w:color w:val="000000"/>
          <w:sz w:val="24"/>
          <w:szCs w:val="24"/>
          <w:lang w:eastAsia="et-EE"/>
        </w:rPr>
        <w:t>Üldsätted</w:t>
      </w:r>
    </w:p>
    <w:p w14:paraId="434DE494" w14:textId="77777777" w:rsidR="009C3C9C" w:rsidRPr="009C3C9C"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Viljandi linna eelarvest mittetulundusliku tegevuse toetamise kord (edaspidi kord) sätestab Viljandi linna (edaspidi linna) eelarvest mittetulundusliku tegevuse toetuse andmise kriteeriumid ja toetuse taotlemise, taotluse menetlemise, toetuse eraldamise ja toetuse kasutamise üle järelevalve teostamise korra.</w:t>
      </w:r>
    </w:p>
    <w:p w14:paraId="1E46E6EC" w14:textId="77777777" w:rsidR="009C3C9C" w:rsidRPr="009C3C9C"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Määruse eesmärk on reguleerida omaalgatusliku ja mittetulundusliku tegevuse toetamist linna eelarveliste vahendite abil.</w:t>
      </w:r>
    </w:p>
    <w:p w14:paraId="2115A774" w14:textId="77777777" w:rsidR="009C3C9C" w:rsidRPr="009C3C9C"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Korra alusel antakse valdkondlikust toetuste eelarvest mittetulunduslikuks tegevuseks rahalist projekti- või tegevustoetust spordi, kultuuri, hariduse, noorsootöö, </w:t>
      </w:r>
      <w:r w:rsidRPr="009C3C9C">
        <w:rPr>
          <w:rFonts w:ascii="Times New Roman" w:eastAsia="Times New Roman" w:hAnsi="Times New Roman" w:cs="Times New Roman"/>
          <w:i/>
          <w:strike/>
          <w:color w:val="202020"/>
          <w:sz w:val="24"/>
          <w:szCs w:val="24"/>
          <w:highlight w:val="lightGray"/>
          <w:lang w:eastAsia="et-EE"/>
        </w:rPr>
        <w:t>ning</w:t>
      </w:r>
      <w:r w:rsidRPr="009C3C9C">
        <w:rPr>
          <w:rFonts w:ascii="Times New Roman" w:eastAsia="Times New Roman" w:hAnsi="Times New Roman" w:cs="Times New Roman"/>
          <w:color w:val="202020"/>
          <w:sz w:val="24"/>
          <w:szCs w:val="24"/>
          <w:lang w:eastAsia="et-EE"/>
        </w:rPr>
        <w:t xml:space="preserve"> sotsiaalkaitse </w:t>
      </w:r>
      <w:r w:rsidRPr="009C3C9C">
        <w:rPr>
          <w:rFonts w:ascii="Times New Roman" w:eastAsia="Times New Roman" w:hAnsi="Times New Roman" w:cs="Times New Roman"/>
          <w:color w:val="202020"/>
          <w:sz w:val="24"/>
          <w:szCs w:val="24"/>
          <w:highlight w:val="yellow"/>
          <w:lang w:eastAsia="et-EE"/>
        </w:rPr>
        <w:t>või muu valdkonna</w:t>
      </w:r>
      <w:r w:rsidRPr="009C3C9C">
        <w:rPr>
          <w:rStyle w:val="Allmrkuseviide"/>
          <w:rFonts w:ascii="Times New Roman" w:eastAsia="Times New Roman" w:hAnsi="Times New Roman" w:cs="Times New Roman"/>
          <w:color w:val="202020"/>
          <w:sz w:val="24"/>
          <w:szCs w:val="24"/>
          <w:highlight w:val="yellow"/>
          <w:lang w:eastAsia="et-EE"/>
        </w:rPr>
        <w:footnoteReference w:id="1"/>
      </w:r>
      <w:r w:rsidRPr="009C3C9C">
        <w:rPr>
          <w:rFonts w:ascii="Times New Roman" w:eastAsia="Times New Roman" w:hAnsi="Times New Roman" w:cs="Times New Roman"/>
          <w:color w:val="202020"/>
          <w:sz w:val="24"/>
          <w:szCs w:val="24"/>
          <w:lang w:eastAsia="et-EE"/>
        </w:rPr>
        <w:t xml:space="preserve"> edendamiseks, kusjuures toetuse taotleja tegevus peab toimuma linnaelanike huvides ning kaasa aitama linna arengukava elluviimisele.</w:t>
      </w:r>
    </w:p>
    <w:p w14:paraId="56C5DE10" w14:textId="77777777" w:rsidR="009C3C9C" w:rsidRPr="009C3C9C"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Viljandi Linnavalitsus (edaspidi linnavalitsus) kinnitab hiljemalt ühe kuu jooksul pärast eelarve linnavolikogus vastuvõtmist </w:t>
      </w:r>
      <w:r w:rsidRPr="009C3C9C">
        <w:rPr>
          <w:rFonts w:ascii="Times New Roman" w:eastAsia="Times New Roman" w:hAnsi="Times New Roman" w:cs="Times New Roman"/>
          <w:color w:val="202020"/>
          <w:sz w:val="24"/>
          <w:szCs w:val="24"/>
          <w:highlight w:val="yellow"/>
          <w:lang w:eastAsia="et-EE"/>
        </w:rPr>
        <w:t>alaeelarvete kinnitamisega</w:t>
      </w:r>
      <w:r w:rsidRPr="009C3C9C">
        <w:rPr>
          <w:rStyle w:val="Allmrkuseviide"/>
          <w:rFonts w:ascii="Times New Roman" w:eastAsia="Times New Roman" w:hAnsi="Times New Roman" w:cs="Times New Roman"/>
          <w:color w:val="202020"/>
          <w:sz w:val="24"/>
          <w:szCs w:val="24"/>
          <w:highlight w:val="yellow"/>
          <w:lang w:eastAsia="et-EE"/>
        </w:rPr>
        <w:footnoteReference w:id="2"/>
      </w:r>
      <w:r w:rsidRPr="009C3C9C">
        <w:rPr>
          <w:rFonts w:ascii="Times New Roman" w:eastAsia="Times New Roman" w:hAnsi="Times New Roman" w:cs="Times New Roman"/>
          <w:color w:val="202020"/>
          <w:sz w:val="24"/>
          <w:szCs w:val="24"/>
          <w:lang w:eastAsia="et-EE"/>
        </w:rPr>
        <w:t xml:space="preserve"> projektitoetuste ja tegevustoetuste eelarvete jaotuse </w:t>
      </w:r>
      <w:r w:rsidRPr="009C3C9C">
        <w:rPr>
          <w:rFonts w:ascii="Times New Roman" w:eastAsia="Times New Roman" w:hAnsi="Times New Roman" w:cs="Times New Roman"/>
          <w:i/>
          <w:strike/>
          <w:color w:val="202020"/>
          <w:sz w:val="24"/>
          <w:szCs w:val="24"/>
          <w:highlight w:val="lightGray"/>
          <w:lang w:eastAsia="et-EE"/>
        </w:rPr>
        <w:t>käesoleva korra § 2 lõigetes 1 ja 2 nimetatud</w:t>
      </w:r>
      <w:r w:rsidRPr="009C3C9C">
        <w:rPr>
          <w:rStyle w:val="Allmrkuseviide"/>
          <w:rFonts w:ascii="Times New Roman" w:eastAsia="Times New Roman" w:hAnsi="Times New Roman" w:cs="Times New Roman"/>
          <w:strike/>
          <w:color w:val="202020"/>
          <w:sz w:val="24"/>
          <w:szCs w:val="24"/>
          <w:highlight w:val="yellow"/>
          <w:lang w:eastAsia="et-EE"/>
        </w:rPr>
        <w:footnoteReference w:id="3"/>
      </w:r>
      <w:r w:rsidRPr="009C3C9C">
        <w:rPr>
          <w:rFonts w:ascii="Times New Roman" w:eastAsia="Times New Roman" w:hAnsi="Times New Roman" w:cs="Times New Roman"/>
          <w:color w:val="202020"/>
          <w:sz w:val="24"/>
          <w:szCs w:val="24"/>
          <w:lang w:eastAsia="et-EE"/>
        </w:rPr>
        <w:t xml:space="preserve"> toetuse liikide ja valdkondade vahel (edaspidi valdkondlik toetuste eelarve). Linnavalitsusel </w:t>
      </w:r>
      <w:r w:rsidRPr="009C3C9C">
        <w:rPr>
          <w:rFonts w:ascii="Times New Roman" w:eastAsia="Times New Roman" w:hAnsi="Times New Roman" w:cs="Times New Roman"/>
          <w:color w:val="202020"/>
          <w:sz w:val="24"/>
          <w:szCs w:val="24"/>
          <w:highlight w:val="yellow"/>
          <w:lang w:eastAsia="et-EE"/>
        </w:rPr>
        <w:t>ja  - volikogul on vastavalt eelarve muutmise pädevusele</w:t>
      </w:r>
      <w:r w:rsidRPr="009C3C9C">
        <w:rPr>
          <w:rFonts w:ascii="Times New Roman" w:eastAsia="Times New Roman" w:hAnsi="Times New Roman" w:cs="Times New Roman"/>
          <w:color w:val="202020"/>
          <w:sz w:val="24"/>
          <w:szCs w:val="24"/>
          <w:lang w:eastAsia="et-EE"/>
        </w:rPr>
        <w:t xml:space="preserve">  õigus valdkondlike toetuste eelarveid </w:t>
      </w:r>
      <w:r w:rsidRPr="009C3C9C">
        <w:rPr>
          <w:rFonts w:ascii="Times New Roman" w:eastAsia="Times New Roman" w:hAnsi="Times New Roman" w:cs="Times New Roman"/>
          <w:color w:val="202020"/>
          <w:sz w:val="24"/>
          <w:szCs w:val="24"/>
          <w:highlight w:val="yellow"/>
          <w:lang w:eastAsia="et-EE"/>
        </w:rPr>
        <w:t>eelarveaasta jooksul</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alaeelarvetega</w:t>
      </w:r>
      <w:r w:rsidRPr="009C3C9C">
        <w:rPr>
          <w:rFonts w:ascii="Times New Roman" w:eastAsia="Times New Roman" w:hAnsi="Times New Roman" w:cs="Times New Roman"/>
          <w:color w:val="202020"/>
          <w:sz w:val="24"/>
          <w:szCs w:val="24"/>
          <w:lang w:eastAsia="et-EE"/>
        </w:rPr>
        <w:t xml:space="preserve"> muuta.</w:t>
      </w:r>
      <w:r w:rsidRPr="009C3C9C">
        <w:rPr>
          <w:rStyle w:val="Allmrkuseviide"/>
          <w:rFonts w:ascii="Times New Roman" w:eastAsia="Times New Roman" w:hAnsi="Times New Roman" w:cs="Times New Roman"/>
          <w:color w:val="202020"/>
          <w:sz w:val="24"/>
          <w:szCs w:val="24"/>
          <w:lang w:eastAsia="et-EE"/>
        </w:rPr>
        <w:footnoteReference w:id="4"/>
      </w:r>
    </w:p>
    <w:p w14:paraId="7FE4EC3E" w14:textId="77777777" w:rsidR="009C3C9C" w:rsidRPr="009C3C9C" w:rsidRDefault="009C3C9C" w:rsidP="009C3C9C">
      <w:pPr>
        <w:shd w:val="clear" w:color="auto" w:fill="FFFFFF"/>
        <w:jc w:val="both"/>
        <w:rPr>
          <w:color w:val="202020"/>
          <w:sz w:val="24"/>
          <w:szCs w:val="24"/>
          <w:lang w:eastAsia="et-EE"/>
        </w:rPr>
      </w:pPr>
    </w:p>
    <w:p w14:paraId="0C47FDF6"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2. </w:t>
      </w:r>
      <w:r w:rsidRPr="009C3C9C">
        <w:rPr>
          <w:b/>
          <w:bCs/>
          <w:color w:val="000000"/>
          <w:sz w:val="24"/>
          <w:szCs w:val="24"/>
          <w:lang w:eastAsia="et-EE"/>
        </w:rPr>
        <w:t>Toetuste liigid ja valdkonnad</w:t>
      </w:r>
    </w:p>
    <w:p w14:paraId="40E68E86" w14:textId="77777777" w:rsidR="009C3C9C" w:rsidRPr="009C3C9C" w:rsidRDefault="009C3C9C" w:rsidP="009C3C9C">
      <w:pPr>
        <w:pStyle w:val="Loendilik"/>
        <w:numPr>
          <w:ilvl w:val="0"/>
          <w:numId w:val="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liigid on:</w:t>
      </w:r>
    </w:p>
    <w:p w14:paraId="67F68172" w14:textId="77777777" w:rsidR="009C3C9C" w:rsidRPr="009C3C9C" w:rsidRDefault="009C3C9C" w:rsidP="009C3C9C">
      <w:pPr>
        <w:pStyle w:val="Loendilik"/>
        <w:numPr>
          <w:ilvl w:val="1"/>
          <w:numId w:val="5"/>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b/>
          <w:color w:val="202020"/>
          <w:sz w:val="24"/>
          <w:szCs w:val="24"/>
          <w:lang w:eastAsia="et-EE"/>
        </w:rPr>
        <w:t>projektitoetus</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(kohalikule elanikkonnale suunatud või kohalike elanike korraldatavate sündmuste ja ühistegevuste teostamiseks);</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 kohalikule elanikkonnale ja linna külalistele suunatud</w:t>
      </w:r>
      <w:r w:rsidR="00194DAE" w:rsidRPr="00194DAE">
        <w:rPr>
          <w:rFonts w:ascii="Times New Roman" w:eastAsia="Times New Roman" w:hAnsi="Times New Roman" w:cs="Times New Roman"/>
          <w:color w:val="202020"/>
          <w:sz w:val="24"/>
          <w:szCs w:val="24"/>
          <w:highlight w:val="yellow"/>
          <w:lang w:eastAsia="et-EE"/>
        </w:rPr>
        <w:t xml:space="preserve"> </w:t>
      </w:r>
      <w:r w:rsidR="00194DAE" w:rsidRPr="009C3C9C">
        <w:rPr>
          <w:rFonts w:ascii="Times New Roman" w:eastAsia="Times New Roman" w:hAnsi="Times New Roman" w:cs="Times New Roman"/>
          <w:color w:val="202020"/>
          <w:sz w:val="24"/>
          <w:szCs w:val="24"/>
          <w:highlight w:val="yellow"/>
          <w:lang w:eastAsia="et-EE"/>
        </w:rPr>
        <w:t>toetus</w:t>
      </w:r>
      <w:r w:rsidRPr="009C3C9C">
        <w:rPr>
          <w:rFonts w:ascii="Times New Roman" w:eastAsia="Times New Roman" w:hAnsi="Times New Roman" w:cs="Times New Roman"/>
          <w:color w:val="202020"/>
          <w:sz w:val="24"/>
          <w:szCs w:val="24"/>
          <w:highlight w:val="yellow"/>
          <w:lang w:eastAsia="et-EE"/>
        </w:rPr>
        <w:t xml:space="preserve">, </w:t>
      </w:r>
      <w:r w:rsidR="00194DAE">
        <w:rPr>
          <w:rFonts w:ascii="Times New Roman" w:eastAsia="Times New Roman" w:hAnsi="Times New Roman" w:cs="Times New Roman"/>
          <w:color w:val="202020"/>
          <w:sz w:val="24"/>
          <w:szCs w:val="24"/>
          <w:highlight w:val="yellow"/>
          <w:lang w:eastAsia="et-EE"/>
        </w:rPr>
        <w:t xml:space="preserve">mis on mõeldud </w:t>
      </w:r>
      <w:r w:rsidR="00194DAE" w:rsidRPr="009C3C9C">
        <w:rPr>
          <w:rFonts w:ascii="Times New Roman" w:eastAsia="Times New Roman" w:hAnsi="Times New Roman" w:cs="Times New Roman"/>
          <w:color w:val="202020"/>
          <w:sz w:val="24"/>
          <w:szCs w:val="24"/>
          <w:highlight w:val="yellow"/>
          <w:lang w:eastAsia="et-EE"/>
        </w:rPr>
        <w:t>ühekordsete või traditsiooniliste sündmuste ja ühistegevuste korraldamiseks</w:t>
      </w:r>
      <w:r w:rsidR="00194DAE">
        <w:rPr>
          <w:rFonts w:ascii="Times New Roman" w:eastAsia="Times New Roman" w:hAnsi="Times New Roman" w:cs="Times New Roman"/>
          <w:color w:val="202020"/>
          <w:sz w:val="24"/>
          <w:szCs w:val="24"/>
          <w:highlight w:val="yellow"/>
          <w:lang w:eastAsia="et-EE"/>
        </w:rPr>
        <w:t>, mis rikastavad</w:t>
      </w:r>
      <w:r w:rsidR="00194DAE" w:rsidRPr="009C3C9C">
        <w:rPr>
          <w:rFonts w:ascii="Times New Roman" w:eastAsia="Times New Roman" w:hAnsi="Times New Roman" w:cs="Times New Roman"/>
          <w:color w:val="202020"/>
          <w:sz w:val="24"/>
          <w:szCs w:val="24"/>
          <w:highlight w:val="yellow"/>
          <w:lang w:eastAsia="et-EE"/>
        </w:rPr>
        <w:t xml:space="preserve"> </w:t>
      </w:r>
      <w:r w:rsidRPr="009C3C9C">
        <w:rPr>
          <w:rFonts w:ascii="Times New Roman" w:eastAsia="Times New Roman" w:hAnsi="Times New Roman" w:cs="Times New Roman"/>
          <w:color w:val="202020"/>
          <w:sz w:val="24"/>
          <w:szCs w:val="24"/>
          <w:highlight w:val="yellow"/>
          <w:lang w:eastAsia="et-EE"/>
        </w:rPr>
        <w:t>linnaelu</w:t>
      </w:r>
      <w:r w:rsidR="00194DAE">
        <w:rPr>
          <w:rFonts w:ascii="Times New Roman" w:eastAsia="Times New Roman" w:hAnsi="Times New Roman" w:cs="Times New Roman"/>
          <w:color w:val="202020"/>
          <w:sz w:val="24"/>
          <w:szCs w:val="24"/>
          <w:highlight w:val="yellow"/>
          <w:lang w:eastAsia="et-EE"/>
        </w:rPr>
        <w:t xml:space="preserve"> ning</w:t>
      </w:r>
      <w:r w:rsidRPr="009C3C9C">
        <w:rPr>
          <w:rFonts w:ascii="Times New Roman" w:eastAsia="Times New Roman" w:hAnsi="Times New Roman" w:cs="Times New Roman"/>
          <w:color w:val="202020"/>
          <w:sz w:val="24"/>
          <w:szCs w:val="24"/>
          <w:highlight w:val="yellow"/>
          <w:lang w:eastAsia="et-EE"/>
        </w:rPr>
        <w:t xml:space="preserve"> </w:t>
      </w:r>
      <w:r w:rsidR="00194DAE">
        <w:rPr>
          <w:rFonts w:ascii="Times New Roman" w:eastAsia="Times New Roman" w:hAnsi="Times New Roman" w:cs="Times New Roman"/>
          <w:color w:val="202020"/>
          <w:sz w:val="24"/>
          <w:szCs w:val="24"/>
          <w:highlight w:val="yellow"/>
          <w:lang w:eastAsia="et-EE"/>
        </w:rPr>
        <w:t xml:space="preserve">tõstavad </w:t>
      </w:r>
      <w:r w:rsidRPr="009C3C9C">
        <w:rPr>
          <w:rFonts w:ascii="Times New Roman" w:eastAsia="Times New Roman" w:hAnsi="Times New Roman" w:cs="Times New Roman"/>
          <w:color w:val="202020"/>
          <w:sz w:val="24"/>
          <w:szCs w:val="24"/>
          <w:highlight w:val="yellow"/>
          <w:lang w:eastAsia="et-EE"/>
        </w:rPr>
        <w:t xml:space="preserve">linna siseriiklikku ja rahvusvahelist tuntust (näiteks toetatakse ürituste ja tegevuste tehnilisi, loomingulisi, logistilisi, turunduslikke, projektijuhtimise jms kulusid). </w:t>
      </w:r>
      <w:r w:rsidRPr="009C3C9C">
        <w:rPr>
          <w:rStyle w:val="Allmrkuseviide"/>
          <w:rFonts w:ascii="Times New Roman" w:eastAsia="Times New Roman" w:hAnsi="Times New Roman" w:cs="Times New Roman"/>
          <w:color w:val="202020"/>
          <w:sz w:val="24"/>
          <w:szCs w:val="24"/>
          <w:highlight w:val="yellow"/>
          <w:lang w:eastAsia="et-EE"/>
        </w:rPr>
        <w:footnoteReference w:id="5"/>
      </w:r>
    </w:p>
    <w:p w14:paraId="76D0D94A" w14:textId="77777777" w:rsidR="009C3C9C" w:rsidRPr="009C3C9C" w:rsidRDefault="009C3C9C" w:rsidP="009C3C9C">
      <w:pPr>
        <w:pStyle w:val="Loendilik"/>
        <w:numPr>
          <w:ilvl w:val="1"/>
          <w:numId w:val="5"/>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b/>
          <w:color w:val="202020"/>
          <w:sz w:val="24"/>
          <w:szCs w:val="24"/>
          <w:lang w:eastAsia="et-EE"/>
        </w:rPr>
        <w:lastRenderedPageBreak/>
        <w:t>tegevustoetus</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(igapäevase tegevuse korraldamiseks, arendamiseks, tutvustamiseks ja tegevuse jätkusuutlikkuse tagamiseks).</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 organisatsiooni igapäevase põhitegevuse korraldamiseks, jätkusuutlikkuse tõstmiseks, arendustegevuste ning muude kalendriaastaks planeeritavate tegevuste läbiviimiseks ja korraldamiseks mõeldud toetus (näiteks toetatakse haldus-, büroo-, rendi-  ja juhtimiskulusid).</w:t>
      </w:r>
      <w:r w:rsidRPr="009C3C9C">
        <w:rPr>
          <w:rStyle w:val="Allmrkuseviide"/>
          <w:rFonts w:ascii="Times New Roman" w:eastAsia="Times New Roman" w:hAnsi="Times New Roman" w:cs="Times New Roman"/>
          <w:color w:val="202020"/>
          <w:sz w:val="24"/>
          <w:szCs w:val="24"/>
          <w:highlight w:val="yellow"/>
          <w:lang w:eastAsia="et-EE"/>
        </w:rPr>
        <w:footnoteReference w:id="6"/>
      </w:r>
    </w:p>
    <w:p w14:paraId="452CD4C8" w14:textId="77777777" w:rsidR="009C3C9C" w:rsidRPr="009C3C9C" w:rsidRDefault="009C3C9C" w:rsidP="009C3C9C">
      <w:pPr>
        <w:pStyle w:val="Loendilik"/>
        <w:numPr>
          <w:ilvl w:val="0"/>
          <w:numId w:val="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Toetused jagunevad:</w:t>
      </w:r>
    </w:p>
    <w:p w14:paraId="63EBE1E2"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spordivaldkonna toetusteks;</w:t>
      </w:r>
    </w:p>
    <w:p w14:paraId="6B458426"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kultuurivaldkonna toetusteks;</w:t>
      </w:r>
    </w:p>
    <w:p w14:paraId="64EB98F8"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haridusvaldkonna toetusteks;</w:t>
      </w:r>
    </w:p>
    <w:p w14:paraId="3D5842FA"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noorsootöövaldkonna toetusteks;</w:t>
      </w:r>
    </w:p>
    <w:p w14:paraId="7E0E4556"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sotsiaalvaldkonna toetusteks;</w:t>
      </w:r>
    </w:p>
    <w:p w14:paraId="0486F041"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highlight w:val="yellow"/>
          <w:lang w:eastAsia="et-EE"/>
        </w:rPr>
        <w:t>muu valdkonna toetusteks.</w:t>
      </w:r>
      <w:r w:rsidRPr="009C3C9C">
        <w:rPr>
          <w:rStyle w:val="Allmrkuseviide"/>
          <w:rFonts w:ascii="Times New Roman" w:eastAsia="Times New Roman" w:hAnsi="Times New Roman" w:cs="Times New Roman"/>
          <w:color w:val="202020"/>
          <w:sz w:val="24"/>
          <w:szCs w:val="24"/>
          <w:highlight w:val="yellow"/>
          <w:lang w:eastAsia="et-EE"/>
        </w:rPr>
        <w:footnoteReference w:id="7"/>
      </w:r>
    </w:p>
    <w:p w14:paraId="47BB9267"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01EC5A61" w14:textId="77777777" w:rsidR="009C3C9C" w:rsidRPr="009C3C9C" w:rsidRDefault="009C3C9C" w:rsidP="009C3C9C">
      <w:pPr>
        <w:shd w:val="clear" w:color="auto" w:fill="FFFFFF"/>
        <w:jc w:val="both"/>
        <w:outlineLvl w:val="2"/>
        <w:rPr>
          <w:b/>
          <w:bCs/>
          <w:color w:val="000000"/>
          <w:sz w:val="24"/>
          <w:szCs w:val="24"/>
          <w:highlight w:val="yellow"/>
          <w:bdr w:val="none" w:sz="0" w:space="0" w:color="auto" w:frame="1"/>
          <w:lang w:eastAsia="et-EE"/>
        </w:rPr>
      </w:pPr>
      <w:r w:rsidRPr="009C3C9C">
        <w:rPr>
          <w:b/>
          <w:bCs/>
          <w:color w:val="000000"/>
          <w:sz w:val="24"/>
          <w:szCs w:val="24"/>
          <w:highlight w:val="yellow"/>
          <w:bdr w:val="none" w:sz="0" w:space="0" w:color="auto" w:frame="1"/>
          <w:lang w:eastAsia="et-EE"/>
        </w:rPr>
        <w:t>§ 3. Tegevuste ja projektide toetamisel kasutatakse mõisteid järgmises tähenduses:</w:t>
      </w:r>
      <w:r w:rsidRPr="009C3C9C">
        <w:rPr>
          <w:rStyle w:val="Allmrkuseviide"/>
          <w:b/>
          <w:bCs/>
          <w:color w:val="000000"/>
          <w:sz w:val="24"/>
          <w:szCs w:val="24"/>
          <w:highlight w:val="yellow"/>
          <w:bdr w:val="none" w:sz="0" w:space="0" w:color="auto" w:frame="1"/>
          <w:lang w:eastAsia="et-EE"/>
        </w:rPr>
        <w:footnoteReference w:id="8"/>
      </w:r>
    </w:p>
    <w:p w14:paraId="6353F05C" w14:textId="77777777" w:rsidR="009C3C9C" w:rsidRPr="009C3C9C"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Toetuse abikõlblik periood - aeg, mille jooksul peavad tegevused olema ellu viidud, vajalikud kulud tehtud ning kavandatud väljundid loodud.</w:t>
      </w:r>
      <w:r w:rsidRPr="009C3C9C">
        <w:rPr>
          <w:rFonts w:ascii="Times New Roman" w:hAnsi="Times New Roman" w:cs="Times New Roman"/>
          <w:sz w:val="24"/>
          <w:szCs w:val="24"/>
          <w:highlight w:val="yellow"/>
        </w:rPr>
        <w:t xml:space="preserve"> </w:t>
      </w:r>
      <w:r w:rsidRPr="009C3C9C">
        <w:rPr>
          <w:rFonts w:ascii="Times New Roman" w:eastAsia="Times New Roman" w:hAnsi="Times New Roman" w:cs="Times New Roman"/>
          <w:color w:val="202020"/>
          <w:sz w:val="24"/>
          <w:szCs w:val="24"/>
          <w:highlight w:val="yellow"/>
          <w:lang w:eastAsia="et-EE"/>
        </w:rPr>
        <w:t>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w:t>
      </w:r>
      <w:r w:rsidR="00194DAE">
        <w:rPr>
          <w:rFonts w:ascii="Times New Roman" w:eastAsia="Times New Roman" w:hAnsi="Times New Roman" w:cs="Times New Roman"/>
          <w:color w:val="202020"/>
          <w:sz w:val="24"/>
          <w:szCs w:val="24"/>
          <w:highlight w:val="yellow"/>
          <w:lang w:eastAsia="et-EE"/>
        </w:rPr>
        <w:t>tatud küttearve on detsembrikuu</w:t>
      </w:r>
      <w:r w:rsidRPr="009C3C9C">
        <w:rPr>
          <w:rFonts w:ascii="Times New Roman" w:eastAsia="Times New Roman" w:hAnsi="Times New Roman" w:cs="Times New Roman"/>
          <w:color w:val="202020"/>
          <w:sz w:val="24"/>
          <w:szCs w:val="24"/>
          <w:highlight w:val="yellow"/>
          <w:lang w:eastAsia="et-EE"/>
        </w:rPr>
        <w:t xml:space="preserve"> kulu, isegi kui arve tasutakse jaanuaris).</w:t>
      </w:r>
    </w:p>
    <w:p w14:paraId="2638F150" w14:textId="77777777" w:rsidR="009C3C9C" w:rsidRPr="009C3C9C"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Abikõlblikud ehk toetatavad kulud - projekti- ja  tegevuskulud on abikõlblikud, kui kulud on toetuse taotluses märgitud tegevuste elluviimiseks põhjendatud, mõistlikud ja vajalikud ning tehtud toetuse abikõlblikkuse perioodi jooksul.</w:t>
      </w:r>
    </w:p>
    <w:p w14:paraId="718E4627" w14:textId="77777777" w:rsidR="009C3C9C" w:rsidRPr="009C3C9C" w:rsidRDefault="009C3C9C" w:rsidP="009C3C9C">
      <w:pPr>
        <w:pStyle w:val="Loendilik"/>
        <w:numPr>
          <w:ilvl w:val="1"/>
          <w:numId w:val="21"/>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p>
    <w:p w14:paraId="7A2639EE" w14:textId="77777777" w:rsidR="009C3C9C" w:rsidRPr="009C3C9C" w:rsidRDefault="009C3C9C" w:rsidP="009C3C9C">
      <w:pPr>
        <w:pStyle w:val="Loendilik"/>
        <w:numPr>
          <w:ilvl w:val="1"/>
          <w:numId w:val="21"/>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 xml:space="preserve">Käibemaks loetakse abikõlblikuks kuluks nendel juriidilistel isikutel, kes ei ole käibemaksukohustuslased. </w:t>
      </w:r>
    </w:p>
    <w:p w14:paraId="278951BA" w14:textId="77777777" w:rsidR="009C3C9C" w:rsidRPr="009C3C9C" w:rsidRDefault="009C3C9C" w:rsidP="009C3C9C">
      <w:pPr>
        <w:pStyle w:val="Loendilik"/>
        <w:numPr>
          <w:ilvl w:val="1"/>
          <w:numId w:val="21"/>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Abikõlblike kulude eest tasumise viimane kuupäev on aruande esitamise kuupäev.</w:t>
      </w:r>
    </w:p>
    <w:p w14:paraId="5A11268F" w14:textId="77777777" w:rsidR="009C3C9C" w:rsidRPr="009C3C9C"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Tegevuse või projekti eelarve on</w:t>
      </w:r>
      <w:r w:rsidRPr="009C3C9C">
        <w:rPr>
          <w:rFonts w:ascii="Times New Roman" w:eastAsia="Times New Roman" w:hAnsi="Times New Roman" w:cs="Times New Roman"/>
          <w:color w:val="000000" w:themeColor="text1"/>
          <w:sz w:val="24"/>
          <w:szCs w:val="24"/>
          <w:highlight w:val="yellow"/>
          <w:lang w:eastAsia="et-EE"/>
        </w:rPr>
        <w:t xml:space="preserve"> </w:t>
      </w:r>
      <w:r w:rsidRPr="009C3C9C">
        <w:rPr>
          <w:rFonts w:ascii="Times New Roman" w:eastAsia="Times New Roman" w:hAnsi="Times New Roman" w:cs="Times New Roman"/>
          <w:color w:val="000000" w:themeColor="text1"/>
          <w:sz w:val="24"/>
          <w:szCs w:val="24"/>
          <w:lang w:eastAsia="et-EE"/>
        </w:rPr>
        <w:t xml:space="preserve">organisatsiooni või projekti tegevustega seotud detailne kulude ja tulude arvestus. </w:t>
      </w:r>
      <w:r w:rsidRPr="009C3C9C">
        <w:rPr>
          <w:rFonts w:ascii="Times New Roman" w:eastAsia="Times New Roman" w:hAnsi="Times New Roman" w:cs="Times New Roman"/>
          <w:color w:val="000000" w:themeColor="text1"/>
          <w:sz w:val="24"/>
          <w:szCs w:val="24"/>
          <w:highlight w:val="yellow"/>
          <w:lang w:eastAsia="et-EE"/>
        </w:rPr>
        <w:t xml:space="preserve">Eelarve koostamisel määratakse projekti tulemuste saavutamiseks vajalike rahaliste vahendite optimaalne suurus, planeeritakse rahastamisallikad ning kavandatakse nende kasutamine kindlas ajaraamis. </w:t>
      </w:r>
      <w:r w:rsidRPr="009C3C9C">
        <w:rPr>
          <w:rFonts w:ascii="Times New Roman" w:eastAsia="Times New Roman" w:hAnsi="Times New Roman" w:cs="Times New Roman"/>
          <w:color w:val="000000" w:themeColor="text1"/>
          <w:sz w:val="24"/>
          <w:szCs w:val="24"/>
          <w:lang w:eastAsia="et-EE"/>
        </w:rPr>
        <w:t xml:space="preserve">Tegevus- või projektitaotluse eelarves tuuakse välja, millisele osale kulude eelarvest taotletakse toetust linnavalitsuselt, millised ressursid kaetakse omavahendite arvelt ja/või teistest allikatest. </w:t>
      </w:r>
      <w:r w:rsidRPr="009C3C9C">
        <w:rPr>
          <w:rFonts w:ascii="Times New Roman" w:eastAsia="Times New Roman" w:hAnsi="Times New Roman" w:cs="Times New Roman"/>
          <w:color w:val="000000" w:themeColor="text1"/>
          <w:sz w:val="24"/>
          <w:szCs w:val="24"/>
          <w:highlight w:val="yellow"/>
          <w:lang w:eastAsia="et-EE"/>
        </w:rPr>
        <w:t>Taotluses esitatud eelarve peab olema kirjeldatud detailsusega, mis võimaldab toetuse andjal hinnata projekti tulude realistlikkust, kulude mõistlikkust, seost ja vajalikkust tulemuste saavutamisel.</w:t>
      </w:r>
    </w:p>
    <w:p w14:paraId="5F011B8E" w14:textId="77777777" w:rsidR="009C3C9C" w:rsidRPr="009C3C9C"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bCs/>
          <w:color w:val="000000" w:themeColor="text1"/>
          <w:sz w:val="24"/>
          <w:szCs w:val="24"/>
          <w:highlight w:val="yellow"/>
          <w:lang w:eastAsia="et-EE"/>
        </w:rPr>
        <w:t>Projekti- või tegevustoetuse aruanne</w:t>
      </w:r>
      <w:r w:rsidRPr="009C3C9C">
        <w:rPr>
          <w:rFonts w:ascii="Times New Roman" w:eastAsia="Times New Roman" w:hAnsi="Times New Roman" w:cs="Times New Roman"/>
          <w:color w:val="000000" w:themeColor="text1"/>
          <w:sz w:val="24"/>
          <w:szCs w:val="24"/>
          <w:highlight w:val="yellow"/>
          <w:lang w:eastAsia="et-EE"/>
        </w:rPr>
        <w:t xml:space="preserve"> on toetuse menetleja poolt aktsepteeritud lõpparuanne, mis koosneb nii tegevuste sisulisest kirjeldusest kui ka rahaliste vahendite kasutamise aruandest.</w:t>
      </w:r>
    </w:p>
    <w:p w14:paraId="488B0E19" w14:textId="77777777" w:rsidR="009C3C9C" w:rsidRPr="009C3C9C"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 xml:space="preserve">Seotud osapool on käesoleva korra tähenduses taotluse esitanud juriidilise isiku juhatuse, nõukogu, volikogu või muu </w:t>
      </w:r>
      <w:r w:rsidRPr="009C3C9C">
        <w:rPr>
          <w:rFonts w:ascii="Times New Roman" w:eastAsia="Times New Roman" w:hAnsi="Times New Roman" w:cs="Times New Roman"/>
          <w:color w:val="000000" w:themeColor="text1"/>
          <w:sz w:val="24"/>
          <w:szCs w:val="24"/>
          <w:highlight w:val="yellow"/>
          <w:lang w:eastAsia="et-EE"/>
        </w:rPr>
        <w:t xml:space="preserve">juhtimis- või kontrollorgani </w:t>
      </w:r>
      <w:r w:rsidRPr="009C3C9C">
        <w:rPr>
          <w:rFonts w:ascii="Times New Roman" w:eastAsia="Times New Roman" w:hAnsi="Times New Roman" w:cs="Times New Roman"/>
          <w:color w:val="202020"/>
          <w:sz w:val="24"/>
          <w:szCs w:val="24"/>
          <w:highlight w:val="yellow"/>
          <w:lang w:eastAsia="et-EE"/>
        </w:rPr>
        <w:t>liige ja liikme (edaspidi juhtorgani liikme):</w:t>
      </w:r>
    </w:p>
    <w:p w14:paraId="19A8A40F" w14:textId="77777777" w:rsidR="009C3C9C" w:rsidRPr="009C3C9C"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color w:val="000000" w:themeColor="text1"/>
          <w:sz w:val="24"/>
          <w:szCs w:val="24"/>
          <w:highlight w:val="yellow"/>
          <w:lang w:eastAsia="et-EE"/>
        </w:rPr>
        <w:t xml:space="preserve">abikaasa, vanavanem, </w:t>
      </w:r>
      <w:r w:rsidRPr="009C3C9C">
        <w:rPr>
          <w:rFonts w:ascii="Times New Roman" w:eastAsia="Times New Roman" w:hAnsi="Times New Roman" w:cs="Times New Roman"/>
          <w:color w:val="202020"/>
          <w:sz w:val="24"/>
          <w:szCs w:val="24"/>
          <w:highlight w:val="yellow"/>
          <w:lang w:eastAsia="et-EE"/>
        </w:rPr>
        <w:t>juhtorgani liikme</w:t>
      </w:r>
      <w:r w:rsidRPr="009C3C9C">
        <w:rPr>
          <w:rFonts w:ascii="Times New Roman" w:eastAsia="Times New Roman" w:hAnsi="Times New Roman" w:cs="Times New Roman"/>
          <w:color w:val="000000" w:themeColor="text1"/>
          <w:sz w:val="24"/>
          <w:szCs w:val="24"/>
          <w:highlight w:val="yellow"/>
          <w:lang w:eastAsia="et-EE"/>
        </w:rPr>
        <w:t xml:space="preserve"> või tema abikaasa vanem ning </w:t>
      </w:r>
      <w:r w:rsidRPr="009C3C9C">
        <w:rPr>
          <w:rFonts w:ascii="Times New Roman" w:eastAsia="Times New Roman" w:hAnsi="Times New Roman" w:cs="Times New Roman"/>
          <w:color w:val="202020"/>
          <w:sz w:val="24"/>
          <w:szCs w:val="24"/>
          <w:highlight w:val="yellow"/>
          <w:lang w:eastAsia="et-EE"/>
        </w:rPr>
        <w:t>juhtorgani liikme</w:t>
      </w:r>
      <w:r w:rsidRPr="009C3C9C">
        <w:rPr>
          <w:rFonts w:ascii="Times New Roman" w:eastAsia="Times New Roman" w:hAnsi="Times New Roman" w:cs="Times New Roman"/>
          <w:color w:val="000000" w:themeColor="text1"/>
          <w:sz w:val="24"/>
          <w:szCs w:val="24"/>
          <w:highlight w:val="yellow"/>
          <w:lang w:eastAsia="et-EE"/>
        </w:rPr>
        <w:t xml:space="preserve"> vanema alaneja sugulane, sealhulgas </w:t>
      </w:r>
      <w:r w:rsidRPr="009C3C9C">
        <w:rPr>
          <w:rFonts w:ascii="Times New Roman" w:eastAsia="Times New Roman" w:hAnsi="Times New Roman" w:cs="Times New Roman"/>
          <w:color w:val="202020"/>
          <w:sz w:val="24"/>
          <w:szCs w:val="24"/>
          <w:highlight w:val="yellow"/>
          <w:lang w:eastAsia="et-EE"/>
        </w:rPr>
        <w:t>juhtorgani liikme</w:t>
      </w:r>
      <w:r w:rsidRPr="009C3C9C">
        <w:rPr>
          <w:rFonts w:ascii="Times New Roman" w:eastAsia="Times New Roman" w:hAnsi="Times New Roman" w:cs="Times New Roman"/>
          <w:color w:val="000000" w:themeColor="text1"/>
          <w:sz w:val="24"/>
          <w:szCs w:val="24"/>
          <w:highlight w:val="yellow"/>
          <w:lang w:eastAsia="et-EE"/>
        </w:rPr>
        <w:t xml:space="preserve"> laps ja lapselaps. Vanemaks loetakse käesoleva määruse tähenduses ka lapsendaja, vanema abikaasa ja kasuvanem ning alanejaks sugulaseks ka lapsendatu ja abikaasa laps;</w:t>
      </w:r>
    </w:p>
    <w:p w14:paraId="75AA9828" w14:textId="77777777" w:rsidR="009C3C9C" w:rsidRPr="009C3C9C"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color w:val="000000" w:themeColor="text1"/>
          <w:sz w:val="24"/>
          <w:szCs w:val="24"/>
          <w:highlight w:val="yellow"/>
          <w:lang w:eastAsia="et-EE"/>
        </w:rPr>
        <w:t xml:space="preserve">juriidiline isik, milles vähemalt 1/10 osalusest või osaluse omandamise õigusest kuulub </w:t>
      </w:r>
      <w:r w:rsidRPr="009C3C9C">
        <w:rPr>
          <w:rFonts w:ascii="Times New Roman" w:eastAsia="Times New Roman" w:hAnsi="Times New Roman" w:cs="Times New Roman"/>
          <w:color w:val="202020"/>
          <w:sz w:val="24"/>
          <w:szCs w:val="24"/>
          <w:highlight w:val="yellow"/>
          <w:lang w:eastAsia="et-EE"/>
        </w:rPr>
        <w:t>juhtorgani liikme</w:t>
      </w:r>
      <w:r w:rsidRPr="009C3C9C">
        <w:rPr>
          <w:rFonts w:ascii="Times New Roman" w:eastAsia="Times New Roman" w:hAnsi="Times New Roman" w:cs="Times New Roman"/>
          <w:color w:val="000000" w:themeColor="text1"/>
          <w:sz w:val="24"/>
          <w:szCs w:val="24"/>
          <w:highlight w:val="yellow"/>
          <w:lang w:eastAsia="et-EE"/>
        </w:rPr>
        <w:t>le endale või temaga seotud isikule;</w:t>
      </w:r>
    </w:p>
    <w:p w14:paraId="2C9C2607" w14:textId="77777777" w:rsidR="009C3C9C" w:rsidRPr="009C3C9C"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color w:val="000000" w:themeColor="text1"/>
          <w:sz w:val="24"/>
          <w:szCs w:val="24"/>
          <w:highlight w:val="yellow"/>
          <w:lang w:eastAsia="et-EE"/>
        </w:rPr>
        <w:t xml:space="preserve">juriidiline isik, mille juhtimis- või kontrollorgani liige tulumaksuseaduse tähenduses on </w:t>
      </w:r>
      <w:r w:rsidRPr="009C3C9C">
        <w:rPr>
          <w:rFonts w:ascii="Times New Roman" w:eastAsia="Times New Roman" w:hAnsi="Times New Roman" w:cs="Times New Roman"/>
          <w:color w:val="202020"/>
          <w:sz w:val="24"/>
          <w:szCs w:val="24"/>
          <w:highlight w:val="yellow"/>
          <w:lang w:eastAsia="et-EE"/>
        </w:rPr>
        <w:t>juhtorgani liige</w:t>
      </w:r>
      <w:r w:rsidRPr="009C3C9C">
        <w:rPr>
          <w:rFonts w:ascii="Times New Roman" w:eastAsia="Times New Roman" w:hAnsi="Times New Roman" w:cs="Times New Roman"/>
          <w:color w:val="000000" w:themeColor="text1"/>
          <w:sz w:val="24"/>
          <w:szCs w:val="24"/>
          <w:highlight w:val="yellow"/>
          <w:lang w:eastAsia="et-EE"/>
        </w:rPr>
        <w:t xml:space="preserve"> ise või käesoleva lõike punktis 1 või 4 nimetatud isik;</w:t>
      </w:r>
    </w:p>
    <w:p w14:paraId="7D6B98CE" w14:textId="77777777" w:rsidR="009C3C9C" w:rsidRPr="009C3C9C"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et-EE"/>
        </w:rPr>
      </w:pPr>
      <w:r w:rsidRPr="009C3C9C">
        <w:rPr>
          <w:rFonts w:ascii="Times New Roman" w:eastAsia="Times New Roman" w:hAnsi="Times New Roman" w:cs="Times New Roman"/>
          <w:color w:val="000000" w:themeColor="text1"/>
          <w:sz w:val="24"/>
          <w:szCs w:val="24"/>
          <w:highlight w:val="yellow"/>
          <w:lang w:eastAsia="et-EE"/>
        </w:rPr>
        <w:lastRenderedPageBreak/>
        <w:t xml:space="preserve">isik, keda seob </w:t>
      </w:r>
      <w:r w:rsidRPr="009C3C9C">
        <w:rPr>
          <w:rFonts w:ascii="Times New Roman" w:eastAsia="Times New Roman" w:hAnsi="Times New Roman" w:cs="Times New Roman"/>
          <w:color w:val="202020"/>
          <w:sz w:val="24"/>
          <w:szCs w:val="24"/>
          <w:highlight w:val="yellow"/>
          <w:lang w:eastAsia="et-EE"/>
        </w:rPr>
        <w:t>juhtorgani liikmega</w:t>
      </w:r>
      <w:r w:rsidRPr="009C3C9C">
        <w:rPr>
          <w:rFonts w:ascii="Times New Roman" w:eastAsia="Times New Roman" w:hAnsi="Times New Roman" w:cs="Times New Roman"/>
          <w:color w:val="000000" w:themeColor="text1"/>
          <w:sz w:val="24"/>
          <w:szCs w:val="24"/>
          <w:highlight w:val="yellow"/>
          <w:lang w:eastAsia="et-EE"/>
        </w:rPr>
        <w:t xml:space="preserve"> ühine majapidamine, samuti muu isik, kelle seisund või tegevus </w:t>
      </w:r>
      <w:r w:rsidRPr="009C3C9C">
        <w:rPr>
          <w:rFonts w:ascii="Times New Roman" w:eastAsia="Times New Roman" w:hAnsi="Times New Roman" w:cs="Times New Roman"/>
          <w:color w:val="202020"/>
          <w:sz w:val="24"/>
          <w:szCs w:val="24"/>
          <w:highlight w:val="yellow"/>
          <w:lang w:eastAsia="et-EE"/>
        </w:rPr>
        <w:t>juhtorgani liiget</w:t>
      </w:r>
      <w:r w:rsidRPr="009C3C9C">
        <w:rPr>
          <w:rFonts w:ascii="Times New Roman" w:eastAsia="Times New Roman" w:hAnsi="Times New Roman" w:cs="Times New Roman"/>
          <w:color w:val="000000" w:themeColor="text1"/>
          <w:sz w:val="24"/>
          <w:szCs w:val="24"/>
          <w:highlight w:val="yellow"/>
          <w:lang w:eastAsia="et-EE"/>
        </w:rPr>
        <w:t xml:space="preserve"> väljaspool taotluse esitaja tegevust oluliselt ja vahetult mõjutab või keda </w:t>
      </w:r>
      <w:r w:rsidRPr="009C3C9C">
        <w:rPr>
          <w:rFonts w:ascii="Times New Roman" w:eastAsia="Times New Roman" w:hAnsi="Times New Roman" w:cs="Times New Roman"/>
          <w:color w:val="202020"/>
          <w:sz w:val="24"/>
          <w:szCs w:val="24"/>
          <w:highlight w:val="yellow"/>
          <w:lang w:eastAsia="et-EE"/>
        </w:rPr>
        <w:t>juhtorgani liikme</w:t>
      </w:r>
      <w:r w:rsidRPr="009C3C9C">
        <w:rPr>
          <w:rFonts w:ascii="Times New Roman" w:eastAsia="Times New Roman" w:hAnsi="Times New Roman" w:cs="Times New Roman"/>
          <w:color w:val="000000" w:themeColor="text1"/>
          <w:sz w:val="24"/>
          <w:szCs w:val="24"/>
          <w:highlight w:val="yellow"/>
          <w:lang w:eastAsia="et-EE"/>
        </w:rPr>
        <w:t xml:space="preserve"> seisund või tegevus väljaspool taotluse esitaja tegevust oluliselt ja vahetult mõjutab või kes väljaspool taotluse esitaja tegevust allub juhtorgani liikme korraldustele või tegutseb juhtorgani liikme huvides või arvel.</w:t>
      </w:r>
    </w:p>
    <w:p w14:paraId="23D214DE" w14:textId="77777777" w:rsidR="00194DAE" w:rsidRPr="00194DAE" w:rsidRDefault="009C3C9C" w:rsidP="00194DAE">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194DAE">
        <w:rPr>
          <w:rFonts w:ascii="Times New Roman" w:eastAsia="Times New Roman" w:hAnsi="Times New Roman" w:cs="Times New Roman"/>
          <w:color w:val="202020"/>
          <w:sz w:val="24"/>
          <w:szCs w:val="24"/>
          <w:highlight w:val="yellow"/>
          <w:lang w:eastAsia="et-EE"/>
        </w:rPr>
        <w:t>Juhtorgani liikmel ei ole käesolevast määrusest tulenevat seotud isiku huvi puudutavat kohustust, kui ta ei tea ega peagi teadma käesoleva paragrahvi lõikes 1 nimetatud seosest või seotud isiku huvist.</w:t>
      </w:r>
    </w:p>
    <w:p w14:paraId="4D775034" w14:textId="77777777" w:rsidR="00194DAE" w:rsidRPr="00194DAE" w:rsidRDefault="00194DAE" w:rsidP="00194DAE">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Pr>
          <w:rFonts w:ascii="Times New Roman" w:eastAsia="Times New Roman" w:hAnsi="Times New Roman" w:cs="Times New Roman"/>
          <w:color w:val="202020"/>
          <w:sz w:val="24"/>
          <w:szCs w:val="24"/>
          <w:highlight w:val="yellow"/>
          <w:lang w:eastAsia="et-EE"/>
        </w:rPr>
        <w:t xml:space="preserve">Taotlus tuleb esitada Spoku </w:t>
      </w:r>
      <w:r w:rsidRPr="00194DAE">
        <w:rPr>
          <w:rFonts w:ascii="Times New Roman" w:eastAsia="Times New Roman" w:hAnsi="Times New Roman" w:cs="Times New Roman"/>
          <w:color w:val="202020"/>
          <w:sz w:val="24"/>
          <w:szCs w:val="24"/>
          <w:highlight w:val="yellow"/>
          <w:lang w:eastAsia="et-EE"/>
        </w:rPr>
        <w:t>elektroonilises keskkonnas.</w:t>
      </w:r>
    </w:p>
    <w:p w14:paraId="754CC6A2" w14:textId="77777777" w:rsidR="009C3C9C" w:rsidRPr="009C3C9C" w:rsidRDefault="009C3C9C" w:rsidP="009C3C9C">
      <w:pPr>
        <w:shd w:val="clear" w:color="auto" w:fill="FFFFFF"/>
        <w:jc w:val="both"/>
        <w:rPr>
          <w:color w:val="202020"/>
          <w:sz w:val="24"/>
          <w:szCs w:val="24"/>
          <w:lang w:eastAsia="et-EE"/>
        </w:rPr>
      </w:pPr>
    </w:p>
    <w:p w14:paraId="1D6D3CB3" w14:textId="77777777" w:rsidR="009C3C9C" w:rsidRPr="009C3C9C" w:rsidRDefault="00194DAE" w:rsidP="009C3C9C">
      <w:pPr>
        <w:shd w:val="clear" w:color="auto" w:fill="FFFFFF"/>
        <w:jc w:val="both"/>
        <w:outlineLvl w:val="2"/>
        <w:rPr>
          <w:b/>
          <w:bCs/>
          <w:color w:val="000000"/>
          <w:sz w:val="24"/>
          <w:szCs w:val="24"/>
          <w:lang w:eastAsia="et-EE"/>
        </w:rPr>
      </w:pPr>
      <w:r>
        <w:rPr>
          <w:b/>
          <w:bCs/>
          <w:color w:val="000000"/>
          <w:sz w:val="24"/>
          <w:szCs w:val="24"/>
          <w:bdr w:val="none" w:sz="0" w:space="0" w:color="auto" w:frame="1"/>
          <w:lang w:eastAsia="et-EE"/>
        </w:rPr>
        <w:t>§ 4</w:t>
      </w:r>
      <w:r w:rsidR="009C3C9C" w:rsidRPr="009C3C9C">
        <w:rPr>
          <w:b/>
          <w:bCs/>
          <w:color w:val="000000"/>
          <w:sz w:val="24"/>
          <w:szCs w:val="24"/>
          <w:bdr w:val="none" w:sz="0" w:space="0" w:color="auto" w:frame="1"/>
          <w:lang w:eastAsia="et-EE"/>
        </w:rPr>
        <w:t>. </w:t>
      </w:r>
      <w:r w:rsidR="009C3C9C" w:rsidRPr="009C3C9C">
        <w:rPr>
          <w:b/>
          <w:bCs/>
          <w:color w:val="000000"/>
          <w:sz w:val="24"/>
          <w:szCs w:val="24"/>
          <w:lang w:eastAsia="et-EE"/>
        </w:rPr>
        <w:t>Toetamise põhimõtted</w:t>
      </w:r>
    </w:p>
    <w:p w14:paraId="02BE5EA5" w14:textId="77777777" w:rsidR="009C3C9C" w:rsidRPr="009C3C9C" w:rsidRDefault="009C3C9C" w:rsidP="009C3C9C">
      <w:pPr>
        <w:pStyle w:val="Loendilik"/>
        <w:numPr>
          <w:ilvl w:val="0"/>
          <w:numId w:val="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Toetust võib määrata taotlejale:</w:t>
      </w:r>
    </w:p>
    <w:p w14:paraId="5C419B95"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kes on Viljandi linnas või linnaelanike huvides tegutsev juriidiline isik (edaspidi taotleja);</w:t>
      </w:r>
    </w:p>
    <w:p w14:paraId="5BFA9373" w14:textId="77777777" w:rsidR="009C3C9C" w:rsidRPr="00617670"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 xml:space="preserve">tegevustoetuse </w:t>
      </w:r>
      <w:r w:rsidRPr="00617670">
        <w:rPr>
          <w:rFonts w:ascii="Times New Roman" w:eastAsia="Times New Roman" w:hAnsi="Times New Roman" w:cs="Times New Roman"/>
          <w:color w:val="202020"/>
          <w:sz w:val="24"/>
          <w:szCs w:val="24"/>
          <w:highlight w:val="yellow"/>
          <w:lang w:eastAsia="et-EE"/>
        </w:rPr>
        <w:t>taotlemisel taotlejale, kes on eelnevalt tegutsenud vähemalt kolm aastat;</w:t>
      </w:r>
      <w:r w:rsidRPr="00617670">
        <w:rPr>
          <w:rStyle w:val="Allmrkuseviide"/>
          <w:rFonts w:ascii="Times New Roman" w:eastAsia="Times New Roman" w:hAnsi="Times New Roman" w:cs="Times New Roman"/>
          <w:color w:val="202020"/>
          <w:sz w:val="24"/>
          <w:szCs w:val="24"/>
          <w:highlight w:val="yellow"/>
          <w:lang w:eastAsia="et-EE"/>
        </w:rPr>
        <w:footnoteReference w:id="9"/>
      </w:r>
    </w:p>
    <w:p w14:paraId="36F777F9"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kellel ei ole taotluse esitamise ajal ega ka</w:t>
      </w:r>
      <w:r w:rsidRPr="009C3C9C">
        <w:rPr>
          <w:rFonts w:ascii="Times New Roman" w:eastAsia="Times New Roman" w:hAnsi="Times New Roman" w:cs="Times New Roman"/>
          <w:i/>
          <w:strike/>
          <w:color w:val="202020"/>
          <w:sz w:val="24"/>
          <w:szCs w:val="24"/>
          <w:lang w:eastAsia="et-EE"/>
        </w:rPr>
        <w:t xml:space="preserve"> toetuse väljamaksmise ajal</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toetuse otsustamise ajal</w:t>
      </w:r>
      <w:r w:rsidRPr="009C3C9C">
        <w:rPr>
          <w:rFonts w:ascii="Times New Roman" w:eastAsia="Times New Roman" w:hAnsi="Times New Roman" w:cs="Times New Roman"/>
          <w:color w:val="202020"/>
          <w:sz w:val="24"/>
          <w:szCs w:val="24"/>
          <w:lang w:eastAsia="et-EE"/>
        </w:rPr>
        <w:t xml:space="preserve"> tähtaega ületanud rahalisi võlgnevusi linna ees;</w:t>
      </w:r>
      <w:r w:rsidRPr="009C3C9C">
        <w:rPr>
          <w:rStyle w:val="Allmrkuseviide"/>
          <w:rFonts w:ascii="Times New Roman" w:eastAsia="Times New Roman" w:hAnsi="Times New Roman" w:cs="Times New Roman"/>
          <w:color w:val="202020"/>
          <w:sz w:val="24"/>
          <w:szCs w:val="24"/>
          <w:lang w:eastAsia="et-EE"/>
        </w:rPr>
        <w:footnoteReference w:id="10"/>
      </w:r>
    </w:p>
    <w:p w14:paraId="4EC25317"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kellel ei ole taotluse esitamise ajal ega ka</w:t>
      </w:r>
      <w:r w:rsidRPr="009C3C9C">
        <w:rPr>
          <w:rFonts w:ascii="Times New Roman" w:eastAsia="Times New Roman" w:hAnsi="Times New Roman" w:cs="Times New Roman"/>
          <w:i/>
          <w:strike/>
          <w:color w:val="202020"/>
          <w:sz w:val="24"/>
          <w:szCs w:val="24"/>
          <w:lang w:eastAsia="et-EE"/>
        </w:rPr>
        <w:t xml:space="preserve"> toetuse väljamaksmise ajal</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toetuse otsustamise ajal</w:t>
      </w:r>
      <w:r w:rsidRPr="009C3C9C">
        <w:rPr>
          <w:rFonts w:ascii="Times New Roman" w:eastAsia="Times New Roman" w:hAnsi="Times New Roman" w:cs="Times New Roman"/>
          <w:color w:val="202020"/>
          <w:sz w:val="24"/>
          <w:szCs w:val="24"/>
          <w:lang w:eastAsia="et-EE"/>
        </w:rPr>
        <w:t xml:space="preserve"> Maksu- ja Tolliameti andmetel maksuvõlgnevusi või kelle maksuvõlad on ajatatud;</w:t>
      </w:r>
      <w:r w:rsidRPr="009C3C9C">
        <w:rPr>
          <w:rStyle w:val="Allmrkuseviide"/>
          <w:rFonts w:ascii="Times New Roman" w:eastAsia="Times New Roman" w:hAnsi="Times New Roman" w:cs="Times New Roman"/>
          <w:color w:val="202020"/>
          <w:sz w:val="24"/>
          <w:szCs w:val="24"/>
          <w:lang w:eastAsia="et-EE"/>
        </w:rPr>
        <w:footnoteReference w:id="11"/>
      </w:r>
    </w:p>
    <w:p w14:paraId="0FFA65B6" w14:textId="77777777" w:rsidR="009C3C9C" w:rsidRPr="009C3C9C" w:rsidRDefault="009C3C9C" w:rsidP="009C3C9C">
      <w:pPr>
        <w:pStyle w:val="Loendilik"/>
        <w:numPr>
          <w:ilvl w:val="1"/>
          <w:numId w:val="8"/>
        </w:numPr>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kellel on Äriregistris nõuetekohaselt esitatud eelnevate perioodide majandusaastate aruanded;</w:t>
      </w:r>
      <w:r w:rsidRPr="009C3C9C">
        <w:rPr>
          <w:rStyle w:val="Allmrkuseviide"/>
          <w:rFonts w:ascii="Times New Roman" w:eastAsia="Times New Roman" w:hAnsi="Times New Roman" w:cs="Times New Roman"/>
          <w:color w:val="202020"/>
          <w:sz w:val="24"/>
          <w:szCs w:val="24"/>
          <w:highlight w:val="yellow"/>
          <w:lang w:eastAsia="et-EE"/>
        </w:rPr>
        <w:footnoteReference w:id="12"/>
      </w:r>
    </w:p>
    <w:p w14:paraId="141CAE1E"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kellel on varasemate toetuste kasutamise aruanded Vil</w:t>
      </w:r>
      <w:r w:rsidR="00194DAE">
        <w:rPr>
          <w:rFonts w:ascii="Times New Roman" w:eastAsia="Times New Roman" w:hAnsi="Times New Roman" w:cs="Times New Roman"/>
          <w:color w:val="202020"/>
          <w:sz w:val="24"/>
          <w:szCs w:val="24"/>
          <w:lang w:eastAsia="et-EE"/>
        </w:rPr>
        <w:t>ja</w:t>
      </w:r>
      <w:r w:rsidRPr="009C3C9C">
        <w:rPr>
          <w:rFonts w:ascii="Times New Roman" w:eastAsia="Times New Roman" w:hAnsi="Times New Roman" w:cs="Times New Roman"/>
          <w:color w:val="202020"/>
          <w:sz w:val="24"/>
          <w:szCs w:val="24"/>
          <w:lang w:eastAsia="et-EE"/>
        </w:rPr>
        <w:t>ndi linnale nõuetekohaselt esitatud;</w:t>
      </w:r>
    </w:p>
    <w:p w14:paraId="2B5074D0"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kellel on projektitoetuse taotlemisel oma- ja kaasfinantseering eelarves kokku vähemalt 70% projekti ko</w:t>
      </w:r>
      <w:r w:rsidR="00194DAE">
        <w:rPr>
          <w:rFonts w:ascii="Times New Roman" w:eastAsia="Times New Roman" w:hAnsi="Times New Roman" w:cs="Times New Roman"/>
          <w:color w:val="202020"/>
          <w:sz w:val="24"/>
          <w:szCs w:val="24"/>
          <w:lang w:eastAsia="et-EE"/>
        </w:rPr>
        <w:t>gumaksumusest v.a laste, noorte</w:t>
      </w:r>
      <w:r w:rsidRPr="009C3C9C">
        <w:rPr>
          <w:rFonts w:ascii="Times New Roman" w:eastAsia="Times New Roman" w:hAnsi="Times New Roman" w:cs="Times New Roman"/>
          <w:color w:val="202020"/>
          <w:sz w:val="24"/>
          <w:szCs w:val="24"/>
          <w:lang w:eastAsia="et-EE"/>
        </w:rPr>
        <w:t>, eakate või puuetega isikute tegevusteks või projektideks raha taotlemisel, mil linnale kuuluvate ruumide või rajatiste rendikulu osas võib toetust määrata kuni 100%.</w:t>
      </w:r>
    </w:p>
    <w:p w14:paraId="489E2714"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w:t>
      </w:r>
      <w:r w:rsidR="00194DAE">
        <w:rPr>
          <w:rFonts w:ascii="Times New Roman" w:eastAsia="Times New Roman" w:hAnsi="Times New Roman" w:cs="Times New Roman"/>
          <w:color w:val="202020"/>
          <w:sz w:val="24"/>
          <w:szCs w:val="24"/>
          <w:lang w:eastAsia="et-EE"/>
        </w:rPr>
        <w:t>s</w:t>
      </w:r>
      <w:r w:rsidRPr="009C3C9C">
        <w:rPr>
          <w:rFonts w:ascii="Times New Roman" w:eastAsia="Times New Roman" w:hAnsi="Times New Roman" w:cs="Times New Roman"/>
          <w:color w:val="202020"/>
          <w:sz w:val="24"/>
          <w:szCs w:val="24"/>
          <w:lang w:eastAsia="et-EE"/>
        </w:rPr>
        <w:t xml:space="preserve"> on spordi- või kultuurivaldkonna tegevustoetuse taotluses </w:t>
      </w:r>
      <w:r w:rsidR="00194DAE">
        <w:rPr>
          <w:rFonts w:ascii="Times New Roman" w:eastAsia="Times New Roman" w:hAnsi="Times New Roman" w:cs="Times New Roman"/>
          <w:color w:val="202020"/>
          <w:sz w:val="24"/>
          <w:szCs w:val="24"/>
          <w:lang w:eastAsia="et-EE"/>
        </w:rPr>
        <w:t>andnud</w:t>
      </w:r>
      <w:r w:rsidRPr="009C3C9C">
        <w:rPr>
          <w:rFonts w:ascii="Times New Roman" w:eastAsia="Times New Roman" w:hAnsi="Times New Roman" w:cs="Times New Roman"/>
          <w:color w:val="202020"/>
          <w:sz w:val="24"/>
          <w:szCs w:val="24"/>
          <w:lang w:eastAsia="et-EE"/>
        </w:rPr>
        <w:t xml:space="preserve"> nõusolek</w:t>
      </w:r>
      <w:r w:rsidR="00194DAE">
        <w:rPr>
          <w:rFonts w:ascii="Times New Roman" w:eastAsia="Times New Roman" w:hAnsi="Times New Roman" w:cs="Times New Roman"/>
          <w:color w:val="202020"/>
          <w:sz w:val="24"/>
          <w:szCs w:val="24"/>
          <w:lang w:eastAsia="et-EE"/>
        </w:rPr>
        <w:t>u</w:t>
      </w:r>
      <w:r w:rsidRPr="009C3C9C">
        <w:rPr>
          <w:rFonts w:ascii="Times New Roman" w:eastAsia="Times New Roman" w:hAnsi="Times New Roman" w:cs="Times New Roman"/>
          <w:color w:val="202020"/>
          <w:sz w:val="24"/>
          <w:szCs w:val="24"/>
          <w:lang w:eastAsia="et-EE"/>
        </w:rPr>
        <w:t xml:space="preserve"> toetuse saamise aastal kuni kahel korral osaleda linnavalitsuse soovil linna esindades linna korraldatud või maakondlikel või üleriigilistel üritustel, saamata selle eest täiendavat tasu.</w:t>
      </w:r>
    </w:p>
    <w:p w14:paraId="764E0A19" w14:textId="77777777" w:rsidR="009C3C9C" w:rsidRPr="009C3C9C"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taotlemisel on abikõlblikud kulud, mis on otseselt vajalikud taotluses nimetatud eesmärkide saavutamiseks ja on kooskõlas käesoleva korra § 1 lõikes 3 nimetatud tegevusega.</w:t>
      </w:r>
    </w:p>
    <w:p w14:paraId="2AE64723" w14:textId="77777777" w:rsidR="009C3C9C" w:rsidRPr="009C3C9C" w:rsidRDefault="009C3C9C" w:rsidP="009C3C9C">
      <w:pPr>
        <w:pStyle w:val="Loendilik"/>
        <w:keepNext/>
        <w:numPr>
          <w:ilvl w:val="0"/>
          <w:numId w:val="8"/>
        </w:numPr>
        <w:shd w:val="clear" w:color="auto" w:fill="FFFFFF"/>
        <w:spacing w:after="0" w:line="240" w:lineRule="auto"/>
        <w:ind w:left="419" w:hanging="357"/>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Käesoleva korra alusel ei anta toetust:</w:t>
      </w:r>
    </w:p>
    <w:p w14:paraId="5F43CC79" w14:textId="77777777" w:rsidR="009C3C9C" w:rsidRPr="009C3C9C"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i/>
          <w:strike/>
          <w:color w:val="202020"/>
          <w:sz w:val="24"/>
          <w:szCs w:val="24"/>
          <w:highlight w:val="lightGray"/>
          <w:lang w:eastAsia="et-EE"/>
        </w:rPr>
        <w:t>põhivara soetamiseks</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ehitus-, remondi-, renoveerimise ja projekteerimistööde kuludeks;</w:t>
      </w:r>
      <w:r w:rsidRPr="009C3C9C">
        <w:rPr>
          <w:rStyle w:val="Allmrkuseviide"/>
          <w:rFonts w:ascii="Times New Roman" w:eastAsia="Times New Roman" w:hAnsi="Times New Roman" w:cs="Times New Roman"/>
          <w:color w:val="202020"/>
          <w:sz w:val="24"/>
          <w:szCs w:val="24"/>
          <w:lang w:eastAsia="et-EE"/>
        </w:rPr>
        <w:t xml:space="preserve"> </w:t>
      </w:r>
      <w:r w:rsidRPr="009C3C9C">
        <w:rPr>
          <w:rStyle w:val="Allmrkuseviide"/>
          <w:rFonts w:ascii="Times New Roman" w:eastAsia="Times New Roman" w:hAnsi="Times New Roman" w:cs="Times New Roman"/>
          <w:color w:val="202020"/>
          <w:sz w:val="24"/>
          <w:szCs w:val="24"/>
          <w:lang w:eastAsia="et-EE"/>
        </w:rPr>
        <w:footnoteReference w:id="13"/>
      </w:r>
    </w:p>
    <w:p w14:paraId="47083817" w14:textId="77777777" w:rsidR="009C3C9C" w:rsidRPr="009C3C9C"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laenu- või liisingumaksete </w:t>
      </w:r>
      <w:r w:rsidRPr="009C3C9C">
        <w:rPr>
          <w:rFonts w:ascii="Times New Roman" w:eastAsia="Times New Roman" w:hAnsi="Times New Roman" w:cs="Times New Roman"/>
          <w:color w:val="202020"/>
          <w:sz w:val="24"/>
          <w:szCs w:val="24"/>
          <w:highlight w:val="yellow"/>
          <w:lang w:eastAsia="et-EE"/>
        </w:rPr>
        <w:t>ja nendega seotud intressikulude</w:t>
      </w:r>
      <w:r w:rsidRPr="009C3C9C">
        <w:rPr>
          <w:rFonts w:ascii="Times New Roman" w:eastAsia="Times New Roman" w:hAnsi="Times New Roman" w:cs="Times New Roman"/>
          <w:color w:val="202020"/>
          <w:sz w:val="24"/>
          <w:szCs w:val="24"/>
          <w:lang w:eastAsia="et-EE"/>
        </w:rPr>
        <w:t xml:space="preserve"> tasumiseks;</w:t>
      </w:r>
    </w:p>
    <w:p w14:paraId="215CA70B" w14:textId="77777777" w:rsidR="009C3C9C" w:rsidRPr="009C3C9C"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toitlustuskuludeks, v.a laste- ja noortelaagrite tegevuse toetamisel;</w:t>
      </w:r>
    </w:p>
    <w:p w14:paraId="7A811EEB" w14:textId="77777777" w:rsidR="009C3C9C" w:rsidRPr="009C3C9C"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turismiobjektide või vaatamisväärsuste külastamiseks;</w:t>
      </w:r>
    </w:p>
    <w:p w14:paraId="468C19FA" w14:textId="77777777" w:rsidR="009C3C9C" w:rsidRPr="009C3C9C"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taotlejaga seotud isikutega tehtud</w:t>
      </w:r>
      <w:r w:rsidR="00194DAE">
        <w:rPr>
          <w:rFonts w:ascii="Times New Roman" w:eastAsia="Times New Roman" w:hAnsi="Times New Roman" w:cs="Times New Roman"/>
          <w:color w:val="202020"/>
          <w:sz w:val="24"/>
          <w:szCs w:val="24"/>
          <w:highlight w:val="yellow"/>
          <w:lang w:eastAsia="et-EE"/>
        </w:rPr>
        <w:t xml:space="preserve"> tehingute eest tasumiseks, v.a</w:t>
      </w:r>
      <w:r w:rsidRPr="009C3C9C">
        <w:rPr>
          <w:rFonts w:ascii="Times New Roman" w:eastAsia="Times New Roman" w:hAnsi="Times New Roman" w:cs="Times New Roman"/>
          <w:color w:val="202020"/>
          <w:sz w:val="24"/>
          <w:szCs w:val="24"/>
          <w:highlight w:val="yellow"/>
          <w:lang w:eastAsia="et-EE"/>
        </w:rPr>
        <w:t xml:space="preserve"> tööjõukulud.</w:t>
      </w:r>
    </w:p>
    <w:p w14:paraId="07CD685C" w14:textId="77777777" w:rsidR="009C3C9C" w:rsidRPr="009C3C9C"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Korra alusel ei toetata linnavalitsuse ametiasutuse hallatavat asutust ega selle huvi- või spordiringi, kultuurikollektiivi, stuudiot, treeningrühma.</w:t>
      </w:r>
    </w:p>
    <w:p w14:paraId="6E295168" w14:textId="77777777" w:rsidR="009C3C9C" w:rsidRPr="009C3C9C"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taotleja küsib projektitoetust tegevusele, milleks talle </w:t>
      </w:r>
      <w:r w:rsidR="00194DAE">
        <w:rPr>
          <w:rFonts w:ascii="Times New Roman" w:eastAsia="Times New Roman" w:hAnsi="Times New Roman" w:cs="Times New Roman"/>
          <w:color w:val="202020"/>
          <w:sz w:val="24"/>
          <w:szCs w:val="24"/>
          <w:lang w:eastAsia="et-EE"/>
        </w:rPr>
        <w:t xml:space="preserve">on </w:t>
      </w:r>
      <w:r w:rsidRPr="009C3C9C">
        <w:rPr>
          <w:rFonts w:ascii="Times New Roman" w:eastAsia="Times New Roman" w:hAnsi="Times New Roman" w:cs="Times New Roman"/>
          <w:color w:val="202020"/>
          <w:sz w:val="24"/>
          <w:szCs w:val="24"/>
          <w:lang w:eastAsia="et-EE"/>
        </w:rPr>
        <w:t>samaks perioodiks juba tegevus</w:t>
      </w:r>
      <w:r w:rsidR="00194DAE">
        <w:rPr>
          <w:rFonts w:ascii="Times New Roman" w:eastAsia="Times New Roman" w:hAnsi="Times New Roman" w:cs="Times New Roman"/>
          <w:color w:val="202020"/>
          <w:sz w:val="24"/>
          <w:szCs w:val="24"/>
          <w:lang w:eastAsia="et-EE"/>
        </w:rPr>
        <w:t>- või projektitoetus määratud</w:t>
      </w:r>
      <w:r w:rsidRPr="009C3C9C">
        <w:rPr>
          <w:rFonts w:ascii="Times New Roman" w:eastAsia="Times New Roman" w:hAnsi="Times New Roman" w:cs="Times New Roman"/>
          <w:color w:val="202020"/>
          <w:sz w:val="24"/>
          <w:szCs w:val="24"/>
          <w:lang w:eastAsia="et-EE"/>
        </w:rPr>
        <w:t>, siis sama tegevust projektitoetuste voorust üldjuhul ei rahastata.</w:t>
      </w:r>
    </w:p>
    <w:p w14:paraId="422507A1" w14:textId="77777777" w:rsidR="009C3C9C" w:rsidRPr="009C3C9C" w:rsidRDefault="009C3C9C" w:rsidP="009C3C9C">
      <w:pPr>
        <w:shd w:val="clear" w:color="auto" w:fill="FFFFFF"/>
        <w:jc w:val="both"/>
        <w:rPr>
          <w:color w:val="202020"/>
          <w:sz w:val="24"/>
          <w:szCs w:val="24"/>
          <w:lang w:eastAsia="et-EE"/>
        </w:rPr>
      </w:pPr>
    </w:p>
    <w:p w14:paraId="21A28747"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lastRenderedPageBreak/>
        <w:t xml:space="preserve">§ </w:t>
      </w:r>
      <w:r w:rsidR="00194DAE">
        <w:rPr>
          <w:b/>
          <w:bCs/>
          <w:color w:val="000000"/>
          <w:sz w:val="24"/>
          <w:szCs w:val="24"/>
          <w:bdr w:val="none" w:sz="0" w:space="0" w:color="auto" w:frame="1"/>
          <w:lang w:eastAsia="et-EE"/>
        </w:rPr>
        <w:t>5</w:t>
      </w:r>
      <w:r w:rsidRPr="009C3C9C">
        <w:rPr>
          <w:b/>
          <w:bCs/>
          <w:color w:val="000000"/>
          <w:sz w:val="24"/>
          <w:szCs w:val="24"/>
          <w:bdr w:val="none" w:sz="0" w:space="0" w:color="auto" w:frame="1"/>
          <w:lang w:eastAsia="et-EE"/>
        </w:rPr>
        <w:t>. </w:t>
      </w:r>
      <w:r w:rsidRPr="009C3C9C">
        <w:rPr>
          <w:b/>
          <w:bCs/>
          <w:color w:val="000000"/>
          <w:sz w:val="24"/>
          <w:szCs w:val="24"/>
          <w:lang w:eastAsia="et-EE"/>
        </w:rPr>
        <w:t>Toetuse taotlemine</w:t>
      </w:r>
    </w:p>
    <w:p w14:paraId="732C75D2" w14:textId="77777777" w:rsidR="009C3C9C" w:rsidRPr="009C3C9C" w:rsidRDefault="009C3C9C" w:rsidP="009C3C9C">
      <w:pPr>
        <w:pStyle w:val="Loendilik"/>
        <w:numPr>
          <w:ilvl w:val="0"/>
          <w:numId w:val="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Projektitoetuse saamiseks tuleb linnavalitsusele esitada </w:t>
      </w:r>
      <w:r w:rsidRPr="009C3C9C">
        <w:rPr>
          <w:rFonts w:ascii="Times New Roman" w:eastAsia="Times New Roman" w:hAnsi="Times New Roman" w:cs="Times New Roman"/>
          <w:i/>
          <w:strike/>
          <w:color w:val="202020"/>
          <w:sz w:val="24"/>
          <w:szCs w:val="24"/>
          <w:highlight w:val="lightGray"/>
          <w:lang w:eastAsia="et-EE"/>
        </w:rPr>
        <w:t>vormikohane</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nõuetekohane</w:t>
      </w:r>
      <w:r w:rsidRPr="009C3C9C">
        <w:rPr>
          <w:rStyle w:val="Allmrkuseviide"/>
          <w:rFonts w:ascii="Times New Roman" w:eastAsia="Times New Roman" w:hAnsi="Times New Roman" w:cs="Times New Roman"/>
          <w:color w:val="202020"/>
          <w:sz w:val="24"/>
          <w:szCs w:val="24"/>
          <w:highlight w:val="yellow"/>
          <w:lang w:eastAsia="et-EE"/>
        </w:rPr>
        <w:footnoteReference w:id="14"/>
      </w:r>
      <w:r w:rsidRPr="009C3C9C">
        <w:rPr>
          <w:rFonts w:ascii="Times New Roman" w:eastAsia="Times New Roman" w:hAnsi="Times New Roman" w:cs="Times New Roman"/>
          <w:color w:val="202020"/>
          <w:sz w:val="24"/>
          <w:szCs w:val="24"/>
          <w:lang w:eastAsia="et-EE"/>
        </w:rPr>
        <w:t xml:space="preserve"> taotlus:</w:t>
      </w:r>
    </w:p>
    <w:p w14:paraId="0BB100FD"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esimeses taotlusvoorus osalemiseks taotletava toetuse abikõlblikule perioodile eelneva aasta 1. novembriks;</w:t>
      </w:r>
    </w:p>
    <w:p w14:paraId="207F9B97"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teises taotlusvoorus osalemiseks taotletava toetuse kasutamise aasta 1. veebruariks;</w:t>
      </w:r>
    </w:p>
    <w:p w14:paraId="5A80B3BD"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kolmandas taotlusvoorus osalemiseks taotletava toetuse kasutamise aasta 1. maiks;</w:t>
      </w:r>
    </w:p>
    <w:p w14:paraId="167C493B"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neljandas taotlusvoorus osalemiseks taotletava toetuse kasutamise aasta 1. augustiks.</w:t>
      </w:r>
    </w:p>
    <w:p w14:paraId="391221AB"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 abikõlblik periood on:</w:t>
      </w:r>
    </w:p>
    <w:p w14:paraId="07A270AB"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esimeses taotlusvoorus taotlemise kalendriaasta 1. jaanuar kuni 31. detsember;</w:t>
      </w:r>
    </w:p>
    <w:p w14:paraId="7DC917E6"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teises taotlusvoorus taotlemise kalendriaasta 1. veebruar kuni 31. detsember;</w:t>
      </w:r>
    </w:p>
    <w:p w14:paraId="26A6D335"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kolmandas taotlusvoorus taotlemise kalendriaasta 1. mai kuni 31. detsember;</w:t>
      </w:r>
    </w:p>
    <w:p w14:paraId="69016D72"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neljandas taotlusvoorus taotlemise kalendriaasta 1. august kuni 31. detsember.</w:t>
      </w:r>
    </w:p>
    <w:p w14:paraId="76D09C68"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Tegevustoetuse abikõlblik periood on 1. jaanuar kuni 31. detsember.</w:t>
      </w:r>
    </w:p>
    <w:p w14:paraId="3C0D347F"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 xml:space="preserve">Tegevustoetuse saamiseks tuleb linnavalitsusele esitada </w:t>
      </w:r>
      <w:r w:rsidRPr="009C3C9C">
        <w:rPr>
          <w:rFonts w:ascii="Times New Roman" w:eastAsia="Times New Roman" w:hAnsi="Times New Roman" w:cs="Times New Roman"/>
          <w:i/>
          <w:strike/>
          <w:color w:val="202020"/>
          <w:sz w:val="24"/>
          <w:szCs w:val="24"/>
          <w:highlight w:val="lightGray"/>
          <w:lang w:eastAsia="et-EE"/>
        </w:rPr>
        <w:t>vormikohane</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nõuetekohane</w:t>
      </w:r>
      <w:r w:rsidRPr="009C3C9C">
        <w:rPr>
          <w:rFonts w:ascii="Times New Roman" w:eastAsia="Times New Roman" w:hAnsi="Times New Roman" w:cs="Times New Roman"/>
          <w:color w:val="202020"/>
          <w:sz w:val="24"/>
          <w:szCs w:val="24"/>
          <w:lang w:eastAsia="et-EE"/>
        </w:rPr>
        <w:t xml:space="preserve"> taotlus taotletava toetuse abikõlblikule perioodile eelneva aastal 20. septembriks. </w:t>
      </w:r>
      <w:r w:rsidRPr="009C3C9C">
        <w:rPr>
          <w:rFonts w:ascii="Times New Roman" w:eastAsia="Times New Roman" w:hAnsi="Times New Roman" w:cs="Times New Roman"/>
          <w:i/>
          <w:strike/>
          <w:color w:val="202020"/>
          <w:sz w:val="24"/>
          <w:szCs w:val="24"/>
          <w:highlight w:val="lightGray"/>
          <w:lang w:eastAsia="et-EE"/>
        </w:rPr>
        <w:t>Tegevustoetust võib taotleda kuni neljaks aastaks.</w:t>
      </w:r>
      <w:r w:rsidRPr="009C3C9C">
        <w:rPr>
          <w:rStyle w:val="Allmrkuseviide"/>
          <w:rFonts w:ascii="Times New Roman" w:eastAsia="Times New Roman" w:hAnsi="Times New Roman" w:cs="Times New Roman"/>
          <w:i/>
          <w:strike/>
          <w:color w:val="202020"/>
          <w:sz w:val="24"/>
          <w:szCs w:val="24"/>
          <w:highlight w:val="lightGray"/>
          <w:lang w:eastAsia="et-EE"/>
        </w:rPr>
        <w:footnoteReference w:id="15"/>
      </w:r>
    </w:p>
    <w:p w14:paraId="61A3C992"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Kulude eest tasumise hiliseim kuupäev võib olla toetuse aruande esitamise tähtpäev.</w:t>
      </w:r>
    </w:p>
    <w:p w14:paraId="6378D348"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Info taotlusvooru avanemise kohta avaldatakse linna veebilehel hiljemalt üks kuu enne taotluste esitamise tähtaega.</w:t>
      </w:r>
    </w:p>
    <w:p w14:paraId="2D4E6AEB"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Kui taotluse esitamise tähtaeg satub riigipühale või muule puhkepäevale, loetakse tähtpäev saabunuks puhkepäevale järgneval esimesel tööpäeval. Tähtaja määramisel loetakse päevaks ajavahemikku keskööst keskööni.</w:t>
      </w:r>
    </w:p>
    <w:p w14:paraId="34687337"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 xml:space="preserve">Taotlus esitatakse linnavalitsusele </w:t>
      </w:r>
      <w:r w:rsidRPr="009C3C9C">
        <w:rPr>
          <w:rFonts w:ascii="Times New Roman" w:eastAsia="Times New Roman" w:hAnsi="Times New Roman" w:cs="Times New Roman"/>
          <w:i/>
          <w:strike/>
          <w:color w:val="202020"/>
          <w:sz w:val="24"/>
          <w:szCs w:val="24"/>
          <w:highlight w:val="lightGray"/>
          <w:lang w:eastAsia="et-EE"/>
        </w:rPr>
        <w:t xml:space="preserve">elektrooniliselt ja digiallkirjastatult aadressile viljandi@viljandi.ee või paberkandjal allkirjastatult aadressile Linnu 2, Viljandi. Kui linnavalitsus avab taotluste ja aruannete esitamiseks elektroonilise keskkonna, siis esitatakse linnavalitsuse poolt määratud tähtajast alates taotlused ja aruanded eelistatult selle keskkonna kaudu. </w:t>
      </w:r>
      <w:r w:rsidRPr="009C3C9C">
        <w:rPr>
          <w:rFonts w:ascii="Times New Roman" w:eastAsia="Times New Roman" w:hAnsi="Times New Roman" w:cs="Times New Roman"/>
          <w:color w:val="202020"/>
          <w:sz w:val="24"/>
          <w:szCs w:val="24"/>
          <w:highlight w:val="yellow"/>
          <w:lang w:eastAsia="et-EE"/>
        </w:rPr>
        <w:t>elektroonilises  keskkonnas Spoku.</w:t>
      </w:r>
      <w:r w:rsidRPr="009C3C9C">
        <w:rPr>
          <w:rStyle w:val="Allmrkuseviide"/>
          <w:rFonts w:ascii="Times New Roman" w:eastAsia="Times New Roman" w:hAnsi="Times New Roman" w:cs="Times New Roman"/>
          <w:color w:val="202020"/>
          <w:sz w:val="24"/>
          <w:szCs w:val="24"/>
          <w:highlight w:val="yellow"/>
          <w:lang w:eastAsia="et-EE"/>
        </w:rPr>
        <w:footnoteReference w:id="16"/>
      </w:r>
    </w:p>
    <w:p w14:paraId="2618E783"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Taotluses või selle lisades tuleb esitada vähemalt järgmine informatsioon:</w:t>
      </w:r>
    </w:p>
    <w:p w14:paraId="247660F6"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andmed taotleja kohta;</w:t>
      </w:r>
    </w:p>
    <w:p w14:paraId="6C728512"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projekti või tegevuse nimetus, taotletav summa;</w:t>
      </w:r>
      <w:r w:rsidRPr="009C3C9C">
        <w:rPr>
          <w:rStyle w:val="Allmrkuseviide"/>
          <w:rFonts w:ascii="Times New Roman" w:eastAsia="Times New Roman" w:hAnsi="Times New Roman" w:cs="Times New Roman"/>
          <w:color w:val="202020"/>
          <w:sz w:val="24"/>
          <w:szCs w:val="24"/>
          <w:highlight w:val="yellow"/>
          <w:lang w:eastAsia="et-EE"/>
        </w:rPr>
        <w:footnoteReference w:id="17"/>
      </w:r>
    </w:p>
    <w:p w14:paraId="0067FD3A"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projektitoetuse raha kasutamise ajavahemik ehk abikõlblik periood;</w:t>
      </w:r>
    </w:p>
    <w:p w14:paraId="306A4CF3"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 või tegevuse toimumise aeg ja koht;</w:t>
      </w:r>
    </w:p>
    <w:p w14:paraId="7916C690"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projekti või tegevuse eesmärk, sihtgrupp </w:t>
      </w:r>
      <w:r w:rsidRPr="009C3C9C">
        <w:rPr>
          <w:rFonts w:ascii="Times New Roman" w:eastAsia="Times New Roman" w:hAnsi="Times New Roman" w:cs="Times New Roman"/>
          <w:color w:val="202020"/>
          <w:sz w:val="24"/>
          <w:szCs w:val="24"/>
          <w:highlight w:val="yellow"/>
          <w:lang w:eastAsia="et-EE"/>
        </w:rPr>
        <w:t>ja eeldatav osalejate või kasusaajate arv</w:t>
      </w:r>
      <w:r w:rsidRPr="009C3C9C">
        <w:rPr>
          <w:rFonts w:ascii="Times New Roman" w:eastAsia="Times New Roman" w:hAnsi="Times New Roman" w:cs="Times New Roman"/>
          <w:color w:val="202020"/>
          <w:sz w:val="24"/>
          <w:szCs w:val="24"/>
          <w:lang w:eastAsia="et-EE"/>
        </w:rPr>
        <w:t>;</w:t>
      </w:r>
    </w:p>
    <w:p w14:paraId="79CC8B0E"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 või tegevuse täpne kirjeldus;</w:t>
      </w:r>
    </w:p>
    <w:p w14:paraId="36FF84F5"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 tulemus ja oodatav mõju;</w:t>
      </w:r>
    </w:p>
    <w:p w14:paraId="039C8200"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projekti või tegevuse eelarve, näidates </w:t>
      </w:r>
      <w:r w:rsidR="00194DAE">
        <w:rPr>
          <w:rFonts w:ascii="Times New Roman" w:eastAsia="Times New Roman" w:hAnsi="Times New Roman" w:cs="Times New Roman"/>
          <w:color w:val="202020"/>
          <w:sz w:val="24"/>
          <w:szCs w:val="24"/>
          <w:lang w:eastAsia="et-EE"/>
        </w:rPr>
        <w:t>muuhulgas</w:t>
      </w:r>
      <w:r w:rsidRPr="009C3C9C">
        <w:rPr>
          <w:rFonts w:ascii="Times New Roman" w:eastAsia="Times New Roman" w:hAnsi="Times New Roman" w:cs="Times New Roman"/>
          <w:color w:val="202020"/>
          <w:sz w:val="24"/>
          <w:szCs w:val="24"/>
          <w:lang w:eastAsia="et-EE"/>
        </w:rPr>
        <w:t xml:space="preserve"> ära omafinantseeringu ja kaasfinantseerijad ning linnalt taotletava summa kasutamise kuluread;</w:t>
      </w:r>
    </w:p>
    <w:p w14:paraId="2633E90F"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kinnitus, et ta on teadlik toetuse taotlemise tingimustest ning vastab taotlejale esitatavatele nõuetele.</w:t>
      </w:r>
    </w:p>
    <w:p w14:paraId="30809AA0" w14:textId="77777777" w:rsidR="009C3C9C" w:rsidRPr="009C3C9C" w:rsidRDefault="009C3C9C" w:rsidP="009C3C9C">
      <w:pPr>
        <w:pStyle w:val="Loendilik"/>
        <w:numPr>
          <w:ilvl w:val="0"/>
          <w:numId w:val="10"/>
        </w:numPr>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Taotluse allkirjastab allkirjaõiguslik isik või selleks volitatud isik.</w:t>
      </w:r>
    </w:p>
    <w:p w14:paraId="50B8AC1D"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Üks taotleja võib kalendriaastas esitada ühe tegevustoetuse taotluse ja mitu projektitoetuse taotlust.</w:t>
      </w:r>
    </w:p>
    <w:p w14:paraId="57AFB305" w14:textId="77777777" w:rsidR="009C3C9C" w:rsidRPr="009C3C9C" w:rsidRDefault="009C3C9C" w:rsidP="009C3C9C">
      <w:pPr>
        <w:pStyle w:val="Loendilik"/>
        <w:numPr>
          <w:ilvl w:val="0"/>
          <w:numId w:val="10"/>
        </w:numPr>
        <w:shd w:val="clear" w:color="auto" w:fill="FFFFFF"/>
        <w:spacing w:after="0" w:line="240" w:lineRule="auto"/>
        <w:ind w:left="709" w:hanging="649"/>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Projektitoetuse taotlemisel on ühele projektile võimalik toetust taotleda ainult ühest valdkonnast.</w:t>
      </w:r>
      <w:r w:rsidRPr="009C3C9C">
        <w:rPr>
          <w:rFonts w:ascii="Times New Roman" w:hAnsi="Times New Roman" w:cs="Times New Roman"/>
          <w:sz w:val="24"/>
          <w:szCs w:val="24"/>
          <w:highlight w:val="yellow"/>
          <w:vertAlign w:val="superscript"/>
          <w:lang w:eastAsia="et-EE"/>
        </w:rPr>
        <w:footnoteReference w:id="18"/>
      </w:r>
    </w:p>
    <w:p w14:paraId="0A73A288"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9C3C9C">
        <w:rPr>
          <w:rFonts w:ascii="Times New Roman" w:eastAsia="Times New Roman" w:hAnsi="Times New Roman" w:cs="Times New Roman"/>
          <w:i/>
          <w:strike/>
          <w:color w:val="202020"/>
          <w:sz w:val="24"/>
          <w:szCs w:val="24"/>
          <w:highlight w:val="lightGray"/>
          <w:lang w:eastAsia="et-EE"/>
        </w:rPr>
        <w:t>Taotluste vormid kinnitab linnavalitsus</w:t>
      </w:r>
      <w:r w:rsidRPr="009C3C9C">
        <w:rPr>
          <w:rFonts w:ascii="Times New Roman" w:eastAsia="Times New Roman" w:hAnsi="Times New Roman" w:cs="Times New Roman"/>
          <w:i/>
          <w:strike/>
          <w:color w:val="202020"/>
          <w:sz w:val="24"/>
          <w:szCs w:val="24"/>
          <w:lang w:eastAsia="et-EE"/>
        </w:rPr>
        <w:t>.</w:t>
      </w:r>
      <w:r w:rsidRPr="009C3C9C">
        <w:rPr>
          <w:rStyle w:val="Allmrkuseviide"/>
          <w:rFonts w:ascii="Times New Roman" w:eastAsia="Times New Roman" w:hAnsi="Times New Roman" w:cs="Times New Roman"/>
          <w:i/>
          <w:strike/>
          <w:color w:val="202020"/>
          <w:sz w:val="24"/>
          <w:szCs w:val="24"/>
          <w:lang w:eastAsia="et-EE"/>
        </w:rPr>
        <w:footnoteReference w:id="19"/>
      </w:r>
    </w:p>
    <w:p w14:paraId="112EFB79" w14:textId="77777777" w:rsidR="009C3C9C" w:rsidRPr="009C3C9C" w:rsidRDefault="009C3C9C" w:rsidP="009C3C9C">
      <w:pPr>
        <w:pStyle w:val="Loendilik"/>
        <w:numPr>
          <w:ilvl w:val="0"/>
          <w:numId w:val="10"/>
        </w:numPr>
        <w:shd w:val="clear" w:color="auto" w:fill="FFFFFF"/>
        <w:spacing w:after="0" w:line="240" w:lineRule="auto"/>
        <w:ind w:left="709" w:hanging="709"/>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lastRenderedPageBreak/>
        <w:t xml:space="preserve">Tegevustoetuste määramisel </w:t>
      </w:r>
      <w:r w:rsidRPr="009C3C9C">
        <w:rPr>
          <w:rFonts w:ascii="Times New Roman" w:eastAsia="Times New Roman" w:hAnsi="Times New Roman" w:cs="Times New Roman"/>
          <w:i/>
          <w:strike/>
          <w:color w:val="202020"/>
          <w:sz w:val="24"/>
          <w:szCs w:val="24"/>
          <w:highlight w:val="lightGray"/>
          <w:lang w:eastAsia="et-EE"/>
        </w:rPr>
        <w:t>ja linnavolikogule pikaajaliste tegevustoetuste ettepaneku tegemisel</w:t>
      </w:r>
      <w:r w:rsidRPr="009C3C9C">
        <w:rPr>
          <w:rFonts w:ascii="Times New Roman" w:eastAsia="Times New Roman" w:hAnsi="Times New Roman" w:cs="Times New Roman"/>
          <w:color w:val="202020"/>
          <w:sz w:val="24"/>
          <w:szCs w:val="24"/>
          <w:lang w:eastAsia="et-EE"/>
        </w:rPr>
        <w:t xml:space="preserve"> ei tohi linnavalitsus ületada linna eelarvestrateegias </w:t>
      </w:r>
      <w:r w:rsidRPr="009C3C9C">
        <w:rPr>
          <w:rFonts w:ascii="Times New Roman" w:eastAsia="Times New Roman" w:hAnsi="Times New Roman" w:cs="Times New Roman"/>
          <w:color w:val="202020"/>
          <w:sz w:val="24"/>
          <w:szCs w:val="24"/>
          <w:highlight w:val="yellow"/>
          <w:lang w:eastAsia="et-EE"/>
        </w:rPr>
        <w:t>või volikogu poolt muus dokumendis</w:t>
      </w:r>
      <w:r w:rsidRPr="009C3C9C">
        <w:rPr>
          <w:rStyle w:val="Allmrkuseviide"/>
          <w:rFonts w:ascii="Times New Roman" w:eastAsia="Times New Roman" w:hAnsi="Times New Roman" w:cs="Times New Roman"/>
          <w:color w:val="202020"/>
          <w:sz w:val="24"/>
          <w:szCs w:val="24"/>
          <w:highlight w:val="yellow"/>
          <w:lang w:eastAsia="et-EE"/>
        </w:rPr>
        <w:footnoteReference w:id="20"/>
      </w:r>
      <w:r w:rsidRPr="009C3C9C">
        <w:rPr>
          <w:rFonts w:ascii="Times New Roman" w:eastAsia="Times New Roman" w:hAnsi="Times New Roman" w:cs="Times New Roman"/>
          <w:color w:val="202020"/>
          <w:sz w:val="24"/>
          <w:szCs w:val="24"/>
          <w:lang w:eastAsia="et-EE"/>
        </w:rPr>
        <w:t xml:space="preserve"> sätestatud konkreetse kalendriaasta valdkondlike tegevustoetuste kogusummat.</w:t>
      </w:r>
    </w:p>
    <w:p w14:paraId="5272100C" w14:textId="77777777" w:rsidR="009C3C9C" w:rsidRPr="009C3C9C" w:rsidRDefault="009C3C9C" w:rsidP="009C3C9C">
      <w:pPr>
        <w:pStyle w:val="Loendilik"/>
        <w:numPr>
          <w:ilvl w:val="0"/>
          <w:numId w:val="10"/>
        </w:numPr>
        <w:shd w:val="clear" w:color="auto" w:fill="FFFFFF"/>
        <w:spacing w:after="0" w:line="240" w:lineRule="auto"/>
        <w:ind w:left="709" w:hanging="709"/>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Kui tegevustoetuste määramisel jääb linnavalitsusel valdkondlikust eelarvest osa kasutamata, kantakse see konkreetse aasta sama valdkonna projektitoetuste eelarvesse.</w:t>
      </w:r>
    </w:p>
    <w:p w14:paraId="7CDE73F2" w14:textId="77777777" w:rsidR="009C3C9C" w:rsidRPr="009C3C9C" w:rsidRDefault="009C3C9C" w:rsidP="009C3C9C">
      <w:pPr>
        <w:pStyle w:val="Loendilik"/>
        <w:shd w:val="clear" w:color="auto" w:fill="FFFFFF"/>
        <w:spacing w:after="0" w:line="240" w:lineRule="auto"/>
        <w:ind w:left="709"/>
        <w:jc w:val="both"/>
        <w:rPr>
          <w:rFonts w:ascii="Times New Roman" w:eastAsia="Times New Roman" w:hAnsi="Times New Roman" w:cs="Times New Roman"/>
          <w:color w:val="202020"/>
          <w:sz w:val="24"/>
          <w:szCs w:val="24"/>
          <w:lang w:eastAsia="et-EE"/>
        </w:rPr>
      </w:pPr>
    </w:p>
    <w:p w14:paraId="7D131813"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6</w:t>
      </w:r>
      <w:r w:rsidRPr="009C3C9C">
        <w:rPr>
          <w:b/>
          <w:bCs/>
          <w:color w:val="000000"/>
          <w:sz w:val="24"/>
          <w:szCs w:val="24"/>
          <w:bdr w:val="none" w:sz="0" w:space="0" w:color="auto" w:frame="1"/>
          <w:lang w:eastAsia="et-EE"/>
        </w:rPr>
        <w:t>. </w:t>
      </w:r>
      <w:r w:rsidRPr="009C3C9C">
        <w:rPr>
          <w:b/>
          <w:bCs/>
          <w:color w:val="000000"/>
          <w:sz w:val="24"/>
          <w:szCs w:val="24"/>
          <w:lang w:eastAsia="et-EE"/>
        </w:rPr>
        <w:t>Taotluse nõuetele vastavuse kontrollimine</w:t>
      </w:r>
    </w:p>
    <w:p w14:paraId="608F9932"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Spordi-, kultuuri-, haridus-, noorsootöö- </w:t>
      </w:r>
      <w:r w:rsidRPr="009C3C9C">
        <w:rPr>
          <w:rFonts w:ascii="Times New Roman" w:eastAsia="Times New Roman" w:hAnsi="Times New Roman" w:cs="Times New Roman"/>
          <w:color w:val="202020"/>
          <w:sz w:val="24"/>
          <w:szCs w:val="24"/>
          <w:highlight w:val="yellow"/>
          <w:lang w:eastAsia="et-EE"/>
        </w:rPr>
        <w:t>ja muu valdkonna</w:t>
      </w:r>
      <w:r w:rsidRPr="009C3C9C">
        <w:rPr>
          <w:rStyle w:val="Allmrkuseviide"/>
          <w:rFonts w:ascii="Times New Roman" w:eastAsia="Times New Roman" w:hAnsi="Times New Roman" w:cs="Times New Roman"/>
          <w:color w:val="202020"/>
          <w:sz w:val="24"/>
          <w:szCs w:val="24"/>
          <w:highlight w:val="yellow"/>
          <w:lang w:eastAsia="et-EE"/>
        </w:rPr>
        <w:footnoteReference w:id="21"/>
      </w:r>
      <w:r w:rsidRPr="009C3C9C">
        <w:rPr>
          <w:rFonts w:ascii="Times New Roman" w:eastAsia="Times New Roman" w:hAnsi="Times New Roman" w:cs="Times New Roman"/>
          <w:color w:val="202020"/>
          <w:sz w:val="24"/>
          <w:szCs w:val="24"/>
          <w:lang w:eastAsia="et-EE"/>
        </w:rPr>
        <w:t xml:space="preserve"> toetuste taotluste menetlemise eest vastutab haridus- ja kultuuriameti juhataja, sotsiaalvaldkonna toetuste menetlemise eest vastutab sotsiaalameti juhataja.</w:t>
      </w:r>
    </w:p>
    <w:p w14:paraId="7FF4FC96"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Linnavalitsus</w:t>
      </w:r>
      <w:r w:rsidRPr="009C3C9C">
        <w:rPr>
          <w:rFonts w:ascii="Times New Roman" w:eastAsia="Times New Roman" w:hAnsi="Times New Roman" w:cs="Times New Roman"/>
          <w:color w:val="202020"/>
          <w:sz w:val="24"/>
          <w:szCs w:val="24"/>
          <w:highlight w:val="yellow"/>
          <w:lang w:eastAsia="et-EE"/>
        </w:rPr>
        <w:t>e teenistuja</w:t>
      </w:r>
      <w:r w:rsidRPr="009C3C9C">
        <w:rPr>
          <w:rStyle w:val="Allmrkuseviide"/>
          <w:rFonts w:ascii="Times New Roman" w:eastAsia="Times New Roman" w:hAnsi="Times New Roman" w:cs="Times New Roman"/>
          <w:color w:val="202020"/>
          <w:sz w:val="24"/>
          <w:szCs w:val="24"/>
          <w:highlight w:val="yellow"/>
          <w:lang w:eastAsia="et-EE"/>
        </w:rPr>
        <w:footnoteReference w:id="22"/>
      </w:r>
      <w:r w:rsidRPr="009C3C9C">
        <w:rPr>
          <w:rFonts w:ascii="Times New Roman" w:eastAsia="Times New Roman" w:hAnsi="Times New Roman" w:cs="Times New Roman"/>
          <w:color w:val="202020"/>
          <w:sz w:val="24"/>
          <w:szCs w:val="24"/>
          <w:lang w:eastAsia="et-EE"/>
        </w:rPr>
        <w:t xml:space="preserve"> kontrollib taotleja ja taotluse nõuetele vastavust ning esitatud andmete õigsust (edaspidi tehniline kontroll) 10 </w:t>
      </w:r>
      <w:r w:rsidRPr="009C3C9C">
        <w:rPr>
          <w:rFonts w:ascii="Times New Roman" w:eastAsia="Times New Roman" w:hAnsi="Times New Roman" w:cs="Times New Roman"/>
          <w:i/>
          <w:strike/>
          <w:color w:val="202020"/>
          <w:sz w:val="24"/>
          <w:szCs w:val="24"/>
          <w:highlight w:val="lightGray"/>
          <w:lang w:eastAsia="et-EE"/>
        </w:rPr>
        <w:t>kalendripäeva</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tööpäeva</w:t>
      </w:r>
      <w:r w:rsidRPr="009C3C9C">
        <w:rPr>
          <w:rStyle w:val="Allmrkuseviide"/>
          <w:rFonts w:ascii="Times New Roman" w:eastAsia="Times New Roman" w:hAnsi="Times New Roman" w:cs="Times New Roman"/>
          <w:color w:val="202020"/>
          <w:sz w:val="24"/>
          <w:szCs w:val="24"/>
          <w:highlight w:val="yellow"/>
          <w:lang w:eastAsia="et-EE"/>
        </w:rPr>
        <w:footnoteReference w:id="23"/>
      </w:r>
      <w:r w:rsidRPr="009C3C9C">
        <w:rPr>
          <w:rFonts w:ascii="Times New Roman" w:eastAsia="Times New Roman" w:hAnsi="Times New Roman" w:cs="Times New Roman"/>
          <w:color w:val="202020"/>
          <w:sz w:val="24"/>
          <w:szCs w:val="24"/>
          <w:lang w:eastAsia="et-EE"/>
        </w:rPr>
        <w:t xml:space="preserve"> jooksul </w:t>
      </w:r>
      <w:r w:rsidR="00375A3B">
        <w:rPr>
          <w:rFonts w:ascii="Times New Roman" w:eastAsia="Times New Roman" w:hAnsi="Times New Roman" w:cs="Times New Roman"/>
          <w:color w:val="202020"/>
          <w:sz w:val="24"/>
          <w:szCs w:val="24"/>
          <w:lang w:eastAsia="et-EE"/>
        </w:rPr>
        <w:t>(</w:t>
      </w:r>
      <w:r w:rsidRPr="009C3C9C">
        <w:rPr>
          <w:rFonts w:ascii="Times New Roman" w:eastAsia="Times New Roman" w:hAnsi="Times New Roman" w:cs="Times New Roman"/>
          <w:color w:val="202020"/>
          <w:sz w:val="24"/>
          <w:szCs w:val="24"/>
          <w:lang w:eastAsia="et-EE"/>
        </w:rPr>
        <w:t>selle taotlusvooru, millest toetust taotletakse, tähtpäevale järgnevast tööpäevast alates</w:t>
      </w:r>
      <w:r w:rsidR="00375A3B">
        <w:rPr>
          <w:rFonts w:ascii="Times New Roman" w:eastAsia="Times New Roman" w:hAnsi="Times New Roman" w:cs="Times New Roman"/>
          <w:color w:val="202020"/>
          <w:sz w:val="24"/>
          <w:szCs w:val="24"/>
          <w:lang w:eastAsia="et-EE"/>
        </w:rPr>
        <w:t>)</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 xml:space="preserve">Linnavalitsusel on õigus kontrollimisse kaasata eksperte. </w:t>
      </w:r>
      <w:r w:rsidRPr="009C3C9C">
        <w:rPr>
          <w:rFonts w:ascii="Times New Roman" w:eastAsia="Times New Roman" w:hAnsi="Times New Roman" w:cs="Times New Roman"/>
          <w:color w:val="202020"/>
          <w:sz w:val="24"/>
          <w:szCs w:val="24"/>
          <w:highlight w:val="yellow"/>
          <w:lang w:eastAsia="et-EE"/>
        </w:rPr>
        <w:t>Tehnilise kontrolli läbiviimisse on õigus kaasata eksperte.</w:t>
      </w:r>
    </w:p>
    <w:p w14:paraId="748AF622"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Menetlusse võetakse tähta</w:t>
      </w:r>
      <w:r w:rsidR="00375A3B">
        <w:rPr>
          <w:rFonts w:ascii="Times New Roman" w:eastAsia="Times New Roman" w:hAnsi="Times New Roman" w:cs="Times New Roman"/>
          <w:color w:val="202020"/>
          <w:sz w:val="24"/>
          <w:szCs w:val="24"/>
          <w:lang w:eastAsia="et-EE"/>
        </w:rPr>
        <w:t>jaks</w:t>
      </w:r>
      <w:r w:rsidRPr="009C3C9C">
        <w:rPr>
          <w:rFonts w:ascii="Times New Roman" w:eastAsia="Times New Roman" w:hAnsi="Times New Roman" w:cs="Times New Roman"/>
          <w:color w:val="202020"/>
          <w:sz w:val="24"/>
          <w:szCs w:val="24"/>
          <w:lang w:eastAsia="et-EE"/>
        </w:rPr>
        <w:t xml:space="preserve"> ja </w:t>
      </w:r>
      <w:r w:rsidRPr="009C3C9C">
        <w:rPr>
          <w:rFonts w:ascii="Times New Roman" w:eastAsia="Times New Roman" w:hAnsi="Times New Roman" w:cs="Times New Roman"/>
          <w:i/>
          <w:strike/>
          <w:color w:val="202020"/>
          <w:sz w:val="24"/>
          <w:szCs w:val="24"/>
          <w:highlight w:val="lightGray"/>
          <w:lang w:eastAsia="et-EE"/>
        </w:rPr>
        <w:t xml:space="preserve">vormikohaselt </w:t>
      </w:r>
      <w:r w:rsidR="00375A3B">
        <w:rPr>
          <w:rFonts w:ascii="Times New Roman" w:eastAsia="Times New Roman" w:hAnsi="Times New Roman" w:cs="Times New Roman"/>
          <w:color w:val="202020"/>
          <w:sz w:val="24"/>
          <w:szCs w:val="24"/>
          <w:lang w:eastAsia="et-EE"/>
        </w:rPr>
        <w:t>nõuetele vastavalt</w:t>
      </w:r>
      <w:r w:rsidRPr="009C3C9C">
        <w:rPr>
          <w:rFonts w:ascii="Times New Roman" w:eastAsia="Times New Roman" w:hAnsi="Times New Roman" w:cs="Times New Roman"/>
          <w:color w:val="202020"/>
          <w:sz w:val="24"/>
          <w:szCs w:val="24"/>
          <w:lang w:eastAsia="et-EE"/>
        </w:rPr>
        <w:t xml:space="preserve"> esitatud taotlused.</w:t>
      </w:r>
    </w:p>
    <w:p w14:paraId="12116912"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taotluse tehnilise kontrolli käigus selgub, et taotlus ei vasta nõuetele, antakse taotlejale </w:t>
      </w:r>
      <w:r w:rsidRPr="009C3C9C">
        <w:rPr>
          <w:rFonts w:ascii="Times New Roman" w:eastAsia="Times New Roman" w:hAnsi="Times New Roman" w:cs="Times New Roman"/>
          <w:color w:val="202020"/>
          <w:sz w:val="24"/>
          <w:szCs w:val="24"/>
          <w:highlight w:val="yellow"/>
          <w:lang w:eastAsia="et-EE"/>
        </w:rPr>
        <w:t>ü</w:t>
      </w:r>
      <w:r w:rsidR="00375A3B">
        <w:rPr>
          <w:rFonts w:ascii="Times New Roman" w:eastAsia="Times New Roman" w:hAnsi="Times New Roman" w:cs="Times New Roman"/>
          <w:color w:val="202020"/>
          <w:sz w:val="24"/>
          <w:szCs w:val="24"/>
          <w:highlight w:val="yellow"/>
          <w:lang w:eastAsia="et-EE"/>
        </w:rPr>
        <w:t>ks kord</w:t>
      </w:r>
      <w:r w:rsidRPr="009C3C9C">
        <w:rPr>
          <w:rStyle w:val="Allmrkuseviide"/>
          <w:rFonts w:ascii="Times New Roman" w:eastAsia="Times New Roman" w:hAnsi="Times New Roman" w:cs="Times New Roman"/>
          <w:color w:val="202020"/>
          <w:sz w:val="24"/>
          <w:szCs w:val="24"/>
          <w:highlight w:val="yellow"/>
          <w:lang w:eastAsia="et-EE"/>
        </w:rPr>
        <w:footnoteReference w:id="24"/>
      </w:r>
      <w:r w:rsidRPr="009C3C9C">
        <w:rPr>
          <w:rFonts w:ascii="Times New Roman" w:eastAsia="Times New Roman" w:hAnsi="Times New Roman" w:cs="Times New Roman"/>
          <w:color w:val="202020"/>
          <w:sz w:val="24"/>
          <w:szCs w:val="24"/>
          <w:lang w:eastAsia="et-EE"/>
        </w:rPr>
        <w:t xml:space="preserve"> viis tööpäeva puuduste kõrvaldamiseks. </w:t>
      </w:r>
      <w:r w:rsidRPr="009C3C9C">
        <w:rPr>
          <w:rFonts w:ascii="Times New Roman" w:eastAsia="Times New Roman" w:hAnsi="Times New Roman" w:cs="Times New Roman"/>
          <w:color w:val="202020"/>
          <w:sz w:val="24"/>
          <w:szCs w:val="24"/>
          <w:highlight w:val="yellow"/>
          <w:lang w:eastAsia="et-EE"/>
        </w:rPr>
        <w:t xml:space="preserve">Puuduste kõrvaldamise teates märgib menetleja </w:t>
      </w:r>
      <w:r w:rsidR="00375A3B">
        <w:rPr>
          <w:rFonts w:ascii="Times New Roman" w:eastAsia="Times New Roman" w:hAnsi="Times New Roman" w:cs="Times New Roman"/>
          <w:color w:val="202020"/>
          <w:sz w:val="24"/>
          <w:szCs w:val="24"/>
          <w:highlight w:val="yellow"/>
          <w:lang w:eastAsia="et-EE"/>
        </w:rPr>
        <w:t xml:space="preserve">võimalikult täpselt </w:t>
      </w:r>
      <w:r w:rsidRPr="009C3C9C">
        <w:rPr>
          <w:rFonts w:ascii="Times New Roman" w:eastAsia="Times New Roman" w:hAnsi="Times New Roman" w:cs="Times New Roman"/>
          <w:color w:val="202020"/>
          <w:sz w:val="24"/>
          <w:szCs w:val="24"/>
          <w:highlight w:val="yellow"/>
          <w:lang w:eastAsia="et-EE"/>
        </w:rPr>
        <w:t>parandamist ja täiendamist vajavad punktid.</w:t>
      </w:r>
      <w:r w:rsidRPr="009C3C9C">
        <w:rPr>
          <w:rStyle w:val="Allmrkuseviide"/>
          <w:rFonts w:ascii="Times New Roman" w:eastAsia="Times New Roman" w:hAnsi="Times New Roman" w:cs="Times New Roman"/>
          <w:color w:val="202020"/>
          <w:sz w:val="24"/>
          <w:szCs w:val="24"/>
          <w:highlight w:val="yellow"/>
          <w:lang w:eastAsia="et-EE"/>
        </w:rPr>
        <w:footnoteReference w:id="25"/>
      </w:r>
      <w:r w:rsidRPr="009C3C9C">
        <w:rPr>
          <w:rFonts w:ascii="Times New Roman" w:eastAsia="Times New Roman" w:hAnsi="Times New Roman" w:cs="Times New Roman"/>
          <w:color w:val="202020"/>
          <w:sz w:val="24"/>
          <w:szCs w:val="24"/>
          <w:lang w:eastAsia="et-EE"/>
        </w:rPr>
        <w:t xml:space="preserve"> </w:t>
      </w:r>
    </w:p>
    <w:p w14:paraId="40F88E9D"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taotleja ei kõrvalda määratud tähtajaks puudusi, </w:t>
      </w:r>
      <w:r w:rsidRPr="009C3C9C">
        <w:rPr>
          <w:rFonts w:ascii="Times New Roman" w:eastAsia="Times New Roman" w:hAnsi="Times New Roman" w:cs="Times New Roman"/>
          <w:i/>
          <w:strike/>
          <w:color w:val="202020"/>
          <w:sz w:val="24"/>
          <w:szCs w:val="24"/>
          <w:highlight w:val="lightGray"/>
          <w:lang w:eastAsia="et-EE"/>
        </w:rPr>
        <w:t>jätab linnavalitsus taotluse läbi vaatamata.</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lõpetatakse</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taotluse menetlus tehnilise kontrolli mitteläbimise ja taotluse nõuetele mittevastavuse tõttu ning antakse tao</w:t>
      </w:r>
      <w:r w:rsidR="00375A3B">
        <w:rPr>
          <w:rFonts w:ascii="Times New Roman" w:eastAsia="Times New Roman" w:hAnsi="Times New Roman" w:cs="Times New Roman"/>
          <w:color w:val="202020"/>
          <w:sz w:val="24"/>
          <w:szCs w:val="24"/>
          <w:highlight w:val="yellow"/>
          <w:lang w:eastAsia="et-EE"/>
        </w:rPr>
        <w:t>t</w:t>
      </w:r>
      <w:r w:rsidRPr="009C3C9C">
        <w:rPr>
          <w:rFonts w:ascii="Times New Roman" w:eastAsia="Times New Roman" w:hAnsi="Times New Roman" w:cs="Times New Roman"/>
          <w:color w:val="202020"/>
          <w:sz w:val="24"/>
          <w:szCs w:val="24"/>
          <w:highlight w:val="yellow"/>
          <w:lang w:eastAsia="et-EE"/>
        </w:rPr>
        <w:t>lejale sellest teada.</w:t>
      </w:r>
    </w:p>
    <w:p w14:paraId="1A83E3EC"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highlight w:val="lightGray"/>
          <w:lang w:eastAsia="et-EE"/>
        </w:rPr>
      </w:pPr>
      <w:r w:rsidRPr="009C3C9C">
        <w:rPr>
          <w:rFonts w:ascii="Times New Roman" w:eastAsia="Times New Roman" w:hAnsi="Times New Roman" w:cs="Times New Roman"/>
          <w:i/>
          <w:strike/>
          <w:color w:val="202020"/>
          <w:sz w:val="24"/>
          <w:szCs w:val="24"/>
          <w:highlight w:val="lightGray"/>
          <w:lang w:eastAsia="et-EE"/>
        </w:rPr>
        <w:t>Taotluse läbi vaatamata jätmisest ning selle põhjusest või taotluse volikogu komisjonile edasiseks menetlemiseks suunamisest teavitatakse taotlejat kirjalikult 30 kalendripäeva jooksul taotluse esitamisest.</w:t>
      </w:r>
      <w:r w:rsidRPr="009C3C9C">
        <w:rPr>
          <w:rStyle w:val="Allmrkuseviide"/>
          <w:rFonts w:ascii="Times New Roman" w:eastAsia="Times New Roman" w:hAnsi="Times New Roman" w:cs="Times New Roman"/>
          <w:i/>
          <w:strike/>
          <w:color w:val="202020"/>
          <w:sz w:val="24"/>
          <w:szCs w:val="24"/>
          <w:highlight w:val="lightGray"/>
          <w:lang w:eastAsia="et-EE"/>
        </w:rPr>
        <w:footnoteReference w:id="26"/>
      </w:r>
    </w:p>
    <w:p w14:paraId="50CB81C4"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 xml:space="preserve">Projektitoetuse aruande </w:t>
      </w:r>
      <w:r w:rsidRPr="009C3C9C">
        <w:rPr>
          <w:rFonts w:ascii="Times New Roman" w:eastAsia="Times New Roman" w:hAnsi="Times New Roman" w:cs="Times New Roman"/>
          <w:i/>
          <w:strike/>
          <w:color w:val="202020"/>
          <w:sz w:val="24"/>
          <w:szCs w:val="24"/>
          <w:highlight w:val="lightGray"/>
          <w:lang w:eastAsia="et-EE"/>
        </w:rPr>
        <w:t>esitamisega hilinenud</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tähta</w:t>
      </w:r>
      <w:r w:rsidR="00375A3B">
        <w:rPr>
          <w:rFonts w:ascii="Times New Roman" w:eastAsia="Times New Roman" w:hAnsi="Times New Roman" w:cs="Times New Roman"/>
          <w:color w:val="202020"/>
          <w:sz w:val="24"/>
          <w:szCs w:val="24"/>
          <w:highlight w:val="yellow"/>
          <w:lang w:eastAsia="et-EE"/>
        </w:rPr>
        <w:t>jaks</w:t>
      </w:r>
      <w:r w:rsidRPr="009C3C9C">
        <w:rPr>
          <w:rFonts w:ascii="Times New Roman" w:eastAsia="Times New Roman" w:hAnsi="Times New Roman" w:cs="Times New Roman"/>
          <w:color w:val="202020"/>
          <w:sz w:val="24"/>
          <w:szCs w:val="24"/>
          <w:highlight w:val="yellow"/>
          <w:lang w:eastAsia="et-EE"/>
        </w:rPr>
        <w:t xml:space="preserve"> esitamata jätnud</w:t>
      </w:r>
      <w:r w:rsidRPr="009C3C9C">
        <w:rPr>
          <w:rFonts w:ascii="Times New Roman" w:eastAsia="Times New Roman" w:hAnsi="Times New Roman" w:cs="Times New Roman"/>
          <w:color w:val="202020"/>
          <w:sz w:val="24"/>
          <w:szCs w:val="24"/>
          <w:lang w:eastAsia="et-EE"/>
        </w:rPr>
        <w:t xml:space="preserve"> taotleja projektitoetuste taotlused jäetakse alates hilinenud aruande laekumise kuupäevast järgneva kuue kalendrikuu jooksul </w:t>
      </w:r>
      <w:r w:rsidRPr="009C3C9C">
        <w:rPr>
          <w:rFonts w:ascii="Times New Roman" w:eastAsia="Times New Roman" w:hAnsi="Times New Roman" w:cs="Times New Roman"/>
          <w:color w:val="202020"/>
          <w:sz w:val="24"/>
          <w:szCs w:val="24"/>
          <w:highlight w:val="yellow"/>
          <w:lang w:eastAsia="et-EE"/>
        </w:rPr>
        <w:t>algavates taotlusvoorudes</w:t>
      </w:r>
      <w:r w:rsidRPr="009C3C9C">
        <w:rPr>
          <w:rStyle w:val="Allmrkuseviide"/>
          <w:rFonts w:ascii="Times New Roman" w:eastAsia="Times New Roman" w:hAnsi="Times New Roman" w:cs="Times New Roman"/>
          <w:color w:val="202020"/>
          <w:sz w:val="24"/>
          <w:szCs w:val="24"/>
          <w:highlight w:val="yellow"/>
          <w:lang w:eastAsia="et-EE"/>
        </w:rPr>
        <w:footnoteReference w:id="27"/>
      </w:r>
      <w:r w:rsidRPr="009C3C9C">
        <w:rPr>
          <w:rFonts w:ascii="Times New Roman" w:eastAsia="Times New Roman" w:hAnsi="Times New Roman" w:cs="Times New Roman"/>
          <w:color w:val="202020"/>
          <w:sz w:val="24"/>
          <w:szCs w:val="24"/>
          <w:lang w:eastAsia="et-EE"/>
        </w:rPr>
        <w:t xml:space="preserve"> läbi vaatamata </w:t>
      </w:r>
      <w:r w:rsidRPr="009C3C9C">
        <w:rPr>
          <w:rFonts w:ascii="Times New Roman" w:eastAsia="Times New Roman" w:hAnsi="Times New Roman" w:cs="Times New Roman"/>
          <w:color w:val="202020"/>
          <w:sz w:val="24"/>
          <w:szCs w:val="24"/>
          <w:highlight w:val="yellow"/>
          <w:lang w:eastAsia="et-EE"/>
        </w:rPr>
        <w:t>ning antakse tao</w:t>
      </w:r>
      <w:r w:rsidR="00375A3B">
        <w:rPr>
          <w:rFonts w:ascii="Times New Roman" w:eastAsia="Times New Roman" w:hAnsi="Times New Roman" w:cs="Times New Roman"/>
          <w:color w:val="202020"/>
          <w:sz w:val="24"/>
          <w:szCs w:val="24"/>
          <w:highlight w:val="yellow"/>
          <w:lang w:eastAsia="et-EE"/>
        </w:rPr>
        <w:t>t</w:t>
      </w:r>
      <w:r w:rsidRPr="009C3C9C">
        <w:rPr>
          <w:rFonts w:ascii="Times New Roman" w:eastAsia="Times New Roman" w:hAnsi="Times New Roman" w:cs="Times New Roman"/>
          <w:color w:val="202020"/>
          <w:sz w:val="24"/>
          <w:szCs w:val="24"/>
          <w:highlight w:val="yellow"/>
          <w:lang w:eastAsia="et-EE"/>
        </w:rPr>
        <w:t>lejale sellest teada.</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 xml:space="preserve">Taotluse läbivaatamata jätmisest ning selle põhjusest teavitatakse taotlejat kirjalikult 10 kalendripäeva jooksul läbivaatamata jätmise otsuse tegemisest alates. </w:t>
      </w:r>
      <w:r w:rsidRPr="009C3C9C">
        <w:rPr>
          <w:rStyle w:val="Allmrkuseviide"/>
          <w:rFonts w:ascii="Times New Roman" w:eastAsia="Times New Roman" w:hAnsi="Times New Roman" w:cs="Times New Roman"/>
          <w:i/>
          <w:strike/>
          <w:color w:val="202020"/>
          <w:sz w:val="24"/>
          <w:szCs w:val="24"/>
          <w:highlight w:val="lightGray"/>
          <w:lang w:eastAsia="et-EE"/>
        </w:rPr>
        <w:footnoteReference w:id="28"/>
      </w:r>
    </w:p>
    <w:p w14:paraId="2A3E1C6A"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i/>
          <w:strike/>
          <w:color w:val="202020"/>
          <w:sz w:val="24"/>
          <w:szCs w:val="24"/>
          <w:highlight w:val="lightGray"/>
          <w:lang w:eastAsia="et-EE"/>
        </w:rPr>
        <w:t>Nõuetele vastavatest taotlustest koostab käesoleva paragrahvi lõikes 2 nimetatud isik valdkondlikud koondtabelid. Koondtabelite vormid kinnitab linnavalitsus.</w:t>
      </w:r>
      <w:r w:rsidRPr="009C3C9C">
        <w:rPr>
          <w:rStyle w:val="Allmrkuseviide"/>
          <w:rFonts w:ascii="Times New Roman" w:eastAsia="Times New Roman" w:hAnsi="Times New Roman" w:cs="Times New Roman"/>
          <w:i/>
          <w:strike/>
          <w:color w:val="202020"/>
          <w:sz w:val="24"/>
          <w:szCs w:val="24"/>
          <w:highlight w:val="lightGray"/>
          <w:lang w:eastAsia="et-EE"/>
        </w:rPr>
        <w:footnoteReference w:id="29"/>
      </w:r>
    </w:p>
    <w:p w14:paraId="2BD4CAAD" w14:textId="77777777" w:rsidR="009C3C9C" w:rsidRPr="009C3C9C"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i/>
          <w:strike/>
          <w:color w:val="202020"/>
          <w:sz w:val="24"/>
          <w:szCs w:val="24"/>
          <w:highlight w:val="lightGray"/>
          <w:lang w:eastAsia="et-EE"/>
        </w:rPr>
        <w:lastRenderedPageBreak/>
        <w:t>Kui taotleja on tegevustoetust taotlenud mitmeks aastaks, esitab linnavalitsus põhjendatud juhtudel linnavolikogule ettepaneku pikaajalise tegevustoetuse määramiseks.</w:t>
      </w:r>
      <w:r w:rsidRPr="009C3C9C">
        <w:rPr>
          <w:rStyle w:val="Allmrkuseviide"/>
          <w:rFonts w:ascii="Times New Roman" w:eastAsia="Times New Roman" w:hAnsi="Times New Roman" w:cs="Times New Roman"/>
          <w:i/>
          <w:strike/>
          <w:color w:val="202020"/>
          <w:sz w:val="24"/>
          <w:szCs w:val="24"/>
          <w:highlight w:val="lightGray"/>
          <w:lang w:eastAsia="et-EE"/>
        </w:rPr>
        <w:footnoteReference w:id="30"/>
      </w:r>
    </w:p>
    <w:p w14:paraId="1D702338"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7203E30C"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7</w:t>
      </w:r>
      <w:r w:rsidRPr="009C3C9C">
        <w:rPr>
          <w:b/>
          <w:bCs/>
          <w:color w:val="000000"/>
          <w:sz w:val="24"/>
          <w:szCs w:val="24"/>
          <w:bdr w:val="none" w:sz="0" w:space="0" w:color="auto" w:frame="1"/>
          <w:lang w:eastAsia="et-EE"/>
        </w:rPr>
        <w:t>. </w:t>
      </w:r>
      <w:r w:rsidRPr="009C3C9C">
        <w:rPr>
          <w:b/>
          <w:bCs/>
          <w:color w:val="000000"/>
          <w:sz w:val="24"/>
          <w:szCs w:val="24"/>
          <w:lang w:eastAsia="et-EE"/>
        </w:rPr>
        <w:t>Projektitoetuse taotluste hindamine</w:t>
      </w:r>
    </w:p>
    <w:p w14:paraId="1A2A3D0C" w14:textId="77777777" w:rsidR="009C3C9C" w:rsidRPr="009C3C9C" w:rsidRDefault="009C3C9C" w:rsidP="009C3C9C">
      <w:pPr>
        <w:pStyle w:val="Loendilik"/>
        <w:numPr>
          <w:ilvl w:val="0"/>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Projektitoetusi hindavad:</w:t>
      </w:r>
    </w:p>
    <w:p w14:paraId="6174A83C" w14:textId="77777777" w:rsidR="009C3C9C" w:rsidRPr="009C3C9C" w:rsidRDefault="009C3C9C" w:rsidP="009C3C9C">
      <w:pPr>
        <w:pStyle w:val="Loendilik"/>
        <w:numPr>
          <w:ilvl w:val="1"/>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haridus- ja noorsootöövaldkonnas linnavolikogu hariduskomisjon;</w:t>
      </w:r>
    </w:p>
    <w:p w14:paraId="5366EC73" w14:textId="77777777" w:rsidR="009C3C9C" w:rsidRPr="009C3C9C" w:rsidRDefault="009C3C9C" w:rsidP="009C3C9C">
      <w:pPr>
        <w:pStyle w:val="Loendilik"/>
        <w:numPr>
          <w:ilvl w:val="1"/>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sotsiaalvaldkonnas linnavolikogu sotsiaalkomisjon;</w:t>
      </w:r>
    </w:p>
    <w:p w14:paraId="2E89CBC6" w14:textId="77777777" w:rsidR="009C3C9C" w:rsidRPr="009C3C9C" w:rsidRDefault="009C3C9C" w:rsidP="009C3C9C">
      <w:pPr>
        <w:pStyle w:val="Loendilik"/>
        <w:numPr>
          <w:ilvl w:val="1"/>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kultuuri-, spordi- </w:t>
      </w:r>
      <w:r w:rsidRPr="009C3C9C">
        <w:rPr>
          <w:rFonts w:ascii="Times New Roman" w:eastAsia="Times New Roman" w:hAnsi="Times New Roman" w:cs="Times New Roman"/>
          <w:color w:val="202020"/>
          <w:sz w:val="24"/>
          <w:szCs w:val="24"/>
          <w:highlight w:val="yellow"/>
          <w:lang w:eastAsia="et-EE"/>
        </w:rPr>
        <w:t>ja muus</w:t>
      </w:r>
      <w:r w:rsidRPr="009C3C9C">
        <w:rPr>
          <w:rFonts w:ascii="Times New Roman" w:eastAsia="Times New Roman" w:hAnsi="Times New Roman" w:cs="Times New Roman"/>
          <w:color w:val="202020"/>
          <w:sz w:val="24"/>
          <w:szCs w:val="24"/>
          <w:lang w:eastAsia="et-EE"/>
        </w:rPr>
        <w:t xml:space="preserve"> valdkonnas linnavolikogu </w:t>
      </w:r>
      <w:r w:rsidRPr="00617670">
        <w:rPr>
          <w:rFonts w:ascii="Times New Roman" w:eastAsia="Times New Roman" w:hAnsi="Times New Roman" w:cs="Times New Roman"/>
          <w:color w:val="202020"/>
          <w:sz w:val="24"/>
          <w:szCs w:val="24"/>
          <w:highlight w:val="yellow"/>
          <w:lang w:eastAsia="et-EE"/>
        </w:rPr>
        <w:t>kultuurikomisjon</w:t>
      </w:r>
      <w:r w:rsidRPr="009C3C9C">
        <w:rPr>
          <w:rStyle w:val="Allmrkuseviide"/>
          <w:rFonts w:ascii="Times New Roman" w:eastAsia="Times New Roman" w:hAnsi="Times New Roman" w:cs="Times New Roman"/>
          <w:color w:val="202020"/>
          <w:sz w:val="24"/>
          <w:szCs w:val="24"/>
          <w:lang w:eastAsia="et-EE"/>
        </w:rPr>
        <w:footnoteReference w:id="31"/>
      </w:r>
      <w:r w:rsidRPr="009C3C9C">
        <w:rPr>
          <w:rFonts w:ascii="Times New Roman" w:eastAsia="Times New Roman" w:hAnsi="Times New Roman" w:cs="Times New Roman"/>
          <w:color w:val="202020"/>
          <w:sz w:val="24"/>
          <w:szCs w:val="24"/>
          <w:lang w:eastAsia="et-EE"/>
        </w:rPr>
        <w:t>.</w:t>
      </w:r>
    </w:p>
    <w:p w14:paraId="775B3628" w14:textId="77777777" w:rsidR="009C3C9C" w:rsidRPr="009C3C9C" w:rsidRDefault="009C3C9C" w:rsidP="009C3C9C">
      <w:pPr>
        <w:pStyle w:val="Loendilik"/>
        <w:numPr>
          <w:ilvl w:val="0"/>
          <w:numId w:val="14"/>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sidRPr="009C3C9C">
        <w:rPr>
          <w:rFonts w:ascii="Times New Roman" w:eastAsia="Times New Roman" w:hAnsi="Times New Roman" w:cs="Times New Roman"/>
          <w:color w:val="202020"/>
          <w:sz w:val="24"/>
          <w:szCs w:val="24"/>
          <w:lang w:eastAsia="et-EE"/>
        </w:rPr>
        <w:t>Käesoleva paragrahvi lõikes 1 nimetatud komisjonidel (</w:t>
      </w:r>
      <w:r w:rsidRPr="009C3C9C">
        <w:rPr>
          <w:rFonts w:ascii="Times New Roman" w:eastAsia="Times New Roman" w:hAnsi="Times New Roman" w:cs="Times New Roman"/>
          <w:color w:val="202020"/>
          <w:sz w:val="24"/>
          <w:szCs w:val="24"/>
          <w:highlight w:val="yellow"/>
          <w:lang w:eastAsia="et-EE"/>
        </w:rPr>
        <w:t>edaspidi komisjon</w:t>
      </w:r>
      <w:r w:rsidRPr="009C3C9C">
        <w:rPr>
          <w:rFonts w:ascii="Times New Roman" w:eastAsia="Times New Roman" w:hAnsi="Times New Roman" w:cs="Times New Roman"/>
          <w:color w:val="202020"/>
          <w:sz w:val="24"/>
          <w:szCs w:val="24"/>
          <w:lang w:eastAsia="et-EE"/>
        </w:rPr>
        <w:t xml:space="preserve">) on õigus kaasata komisjoni töösse eksperte </w:t>
      </w:r>
      <w:r w:rsidRPr="009C3C9C">
        <w:rPr>
          <w:rFonts w:ascii="Times New Roman" w:eastAsia="Times New Roman" w:hAnsi="Times New Roman" w:cs="Times New Roman"/>
          <w:color w:val="202020"/>
          <w:sz w:val="24"/>
          <w:szCs w:val="24"/>
          <w:highlight w:val="yellow"/>
          <w:lang w:eastAsia="et-EE"/>
        </w:rPr>
        <w:t>ja linnavalitsuse teenistujaid. Kaasatud isikutel</w:t>
      </w:r>
      <w:r w:rsidRPr="009C3C9C">
        <w:rPr>
          <w:rFonts w:ascii="Times New Roman" w:eastAsia="Times New Roman" w:hAnsi="Times New Roman" w:cs="Times New Roman"/>
          <w:color w:val="202020"/>
          <w:sz w:val="24"/>
          <w:szCs w:val="24"/>
          <w:lang w:eastAsia="et-EE"/>
        </w:rPr>
        <w:t xml:space="preserve"> ei ole hääleõigust.</w:t>
      </w:r>
    </w:p>
    <w:p w14:paraId="01398476" w14:textId="77777777" w:rsidR="009C3C9C" w:rsidRPr="009C3C9C" w:rsidRDefault="009C3C9C" w:rsidP="009C3C9C">
      <w:pPr>
        <w:pStyle w:val="Loendilik"/>
        <w:numPr>
          <w:ilvl w:val="0"/>
          <w:numId w:val="14"/>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sidRPr="009C3C9C">
        <w:rPr>
          <w:rFonts w:ascii="Times New Roman" w:eastAsia="Times New Roman" w:hAnsi="Times New Roman" w:cs="Times New Roman"/>
          <w:color w:val="202020"/>
          <w:sz w:val="24"/>
          <w:szCs w:val="24"/>
          <w:lang w:eastAsia="et-EE"/>
        </w:rPr>
        <w:t>Komisjoni liige peab taotluse üle ettepaneku või otsuse tegemisel kinni pidama korruptsioonivastases seaduses sätestatud toimingupiirangutest.</w:t>
      </w:r>
    </w:p>
    <w:p w14:paraId="169B53F3" w14:textId="77777777" w:rsidR="009C3C9C" w:rsidRPr="009C3C9C" w:rsidRDefault="009C3C9C" w:rsidP="009C3C9C">
      <w:pPr>
        <w:pStyle w:val="Loendilik"/>
        <w:numPr>
          <w:ilvl w:val="0"/>
          <w:numId w:val="14"/>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Komisjoni liikmed saavad </w:t>
      </w:r>
      <w:r w:rsidRPr="009C3C9C">
        <w:rPr>
          <w:rFonts w:ascii="Times New Roman" w:eastAsia="Times New Roman" w:hAnsi="Times New Roman" w:cs="Times New Roman"/>
          <w:i/>
          <w:strike/>
          <w:color w:val="202020"/>
          <w:sz w:val="24"/>
          <w:szCs w:val="24"/>
          <w:highlight w:val="lightGray"/>
          <w:lang w:eastAsia="et-EE"/>
        </w:rPr>
        <w:t>linnavalitsuselt menetlusse võetud taotluste nimekirjad individuaalsetel hindamislehtedel (määruse lisa 1</w:t>
      </w:r>
      <w:r w:rsidRPr="009C3C9C">
        <w:rPr>
          <w:rFonts w:ascii="Times New Roman" w:eastAsia="Times New Roman" w:hAnsi="Times New Roman" w:cs="Times New Roman"/>
          <w:i/>
          <w:color w:val="202020"/>
          <w:sz w:val="24"/>
          <w:szCs w:val="24"/>
          <w:highlight w:val="lightGray"/>
          <w:lang w:eastAsia="et-EE"/>
        </w:rPr>
        <w:t>)</w:t>
      </w:r>
      <w:r w:rsidRPr="009C3C9C">
        <w:rPr>
          <w:rStyle w:val="Allmrkuseviide"/>
          <w:rFonts w:ascii="Times New Roman" w:eastAsia="Times New Roman" w:hAnsi="Times New Roman" w:cs="Times New Roman"/>
          <w:color w:val="202020"/>
          <w:sz w:val="24"/>
          <w:szCs w:val="24"/>
          <w:lang w:eastAsia="et-EE"/>
        </w:rPr>
        <w:footnoteReference w:id="32"/>
      </w:r>
      <w:r w:rsidRPr="009C3C9C">
        <w:rPr>
          <w:rFonts w:ascii="Times New Roman" w:eastAsia="Times New Roman" w:hAnsi="Times New Roman" w:cs="Times New Roman"/>
          <w:color w:val="202020"/>
          <w:sz w:val="24"/>
          <w:szCs w:val="24"/>
          <w:lang w:eastAsia="et-EE"/>
        </w:rPr>
        <w:t xml:space="preserve"> juhendmaterjali, kuidas </w:t>
      </w:r>
      <w:r w:rsidRPr="009C3C9C">
        <w:rPr>
          <w:rFonts w:ascii="Times New Roman" w:eastAsia="Times New Roman" w:hAnsi="Times New Roman" w:cs="Times New Roman"/>
          <w:i/>
          <w:strike/>
          <w:color w:val="202020"/>
          <w:sz w:val="24"/>
          <w:szCs w:val="24"/>
          <w:highlight w:val="lightGray"/>
          <w:lang w:eastAsia="et-EE"/>
        </w:rPr>
        <w:t>linnavalitsuse dokumendiregistrist menetlusse võetud</w:t>
      </w:r>
      <w:r w:rsidR="00375A3B">
        <w:rPr>
          <w:rFonts w:ascii="Times New Roman" w:eastAsia="Times New Roman" w:hAnsi="Times New Roman" w:cs="Times New Roman"/>
          <w:color w:val="202020"/>
          <w:sz w:val="24"/>
          <w:szCs w:val="24"/>
          <w:lang w:eastAsia="et-EE"/>
        </w:rPr>
        <w:t xml:space="preserve"> taotlusi menetleda</w:t>
      </w:r>
      <w:r w:rsidRPr="009C3C9C">
        <w:rPr>
          <w:rFonts w:ascii="Times New Roman" w:eastAsia="Times New Roman" w:hAnsi="Times New Roman" w:cs="Times New Roman"/>
          <w:color w:val="202020"/>
          <w:sz w:val="24"/>
          <w:szCs w:val="24"/>
          <w:lang w:eastAsia="et-EE"/>
        </w:rPr>
        <w:t>. Komisjoni liikmed täidavad individuaalsed hindamislehed iseseisvalt enne komisjoni koosoleku</w:t>
      </w:r>
      <w:r w:rsidR="00375A3B">
        <w:rPr>
          <w:rFonts w:ascii="Times New Roman" w:eastAsia="Times New Roman" w:hAnsi="Times New Roman" w:cs="Times New Roman"/>
          <w:color w:val="202020"/>
          <w:sz w:val="24"/>
          <w:szCs w:val="24"/>
          <w:lang w:eastAsia="et-EE"/>
        </w:rPr>
        <w:t>t, lähtudes hindamiskriteeriumid</w:t>
      </w:r>
      <w:r w:rsidRPr="009C3C9C">
        <w:rPr>
          <w:rFonts w:ascii="Times New Roman" w:eastAsia="Times New Roman" w:hAnsi="Times New Roman" w:cs="Times New Roman"/>
          <w:color w:val="202020"/>
          <w:sz w:val="24"/>
          <w:szCs w:val="24"/>
          <w:lang w:eastAsia="et-EE"/>
        </w:rPr>
        <w:t xml:space="preserve">est, nende osakaaludest ja hindepunktidest (määruse lisa 2). Hindamislehtede täitmiseks on komisjoni liikmetel aega </w:t>
      </w:r>
      <w:r w:rsidRPr="009C3C9C">
        <w:rPr>
          <w:rFonts w:ascii="Times New Roman" w:eastAsia="Times New Roman" w:hAnsi="Times New Roman" w:cs="Times New Roman"/>
          <w:i/>
          <w:strike/>
          <w:color w:val="202020"/>
          <w:sz w:val="24"/>
          <w:szCs w:val="24"/>
          <w:highlight w:val="lightGray"/>
          <w:lang w:eastAsia="et-EE"/>
        </w:rPr>
        <w:t>10</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20</w:t>
      </w:r>
      <w:r w:rsidRPr="009C3C9C">
        <w:rPr>
          <w:rStyle w:val="Allmrkuseviide"/>
          <w:rFonts w:ascii="Times New Roman" w:eastAsia="Times New Roman" w:hAnsi="Times New Roman" w:cs="Times New Roman"/>
          <w:color w:val="202020"/>
          <w:sz w:val="24"/>
          <w:szCs w:val="24"/>
          <w:lang w:eastAsia="et-EE"/>
        </w:rPr>
        <w:footnoteReference w:id="33"/>
      </w:r>
      <w:r w:rsidRPr="009C3C9C">
        <w:rPr>
          <w:rFonts w:ascii="Times New Roman" w:eastAsia="Times New Roman" w:hAnsi="Times New Roman" w:cs="Times New Roman"/>
          <w:color w:val="202020"/>
          <w:sz w:val="24"/>
          <w:szCs w:val="24"/>
          <w:lang w:eastAsia="et-EE"/>
        </w:rPr>
        <w:t xml:space="preserve"> kalendripäeva. </w:t>
      </w:r>
      <w:r w:rsidRPr="009C3C9C">
        <w:rPr>
          <w:rFonts w:ascii="Times New Roman" w:eastAsia="Times New Roman" w:hAnsi="Times New Roman" w:cs="Times New Roman"/>
          <w:i/>
          <w:strike/>
          <w:color w:val="202020"/>
          <w:sz w:val="24"/>
          <w:szCs w:val="24"/>
          <w:highlight w:val="lightGray"/>
          <w:lang w:eastAsia="et-EE"/>
        </w:rPr>
        <w:t>Täidetud</w:t>
      </w:r>
      <w:r w:rsidRPr="009C3C9C">
        <w:rPr>
          <w:rFonts w:ascii="Times New Roman" w:eastAsia="Times New Roman" w:hAnsi="Times New Roman" w:cs="Times New Roman"/>
          <w:color w:val="202020"/>
          <w:sz w:val="24"/>
          <w:szCs w:val="24"/>
          <w:highlight w:val="lightGray"/>
          <w:lang w:eastAsia="et-EE"/>
        </w:rPr>
        <w:t xml:space="preserve"> </w:t>
      </w:r>
      <w:r w:rsidRPr="009C3C9C">
        <w:rPr>
          <w:rFonts w:ascii="Times New Roman" w:eastAsia="Times New Roman" w:hAnsi="Times New Roman" w:cs="Times New Roman"/>
          <w:color w:val="202020"/>
          <w:sz w:val="24"/>
          <w:szCs w:val="24"/>
          <w:lang w:eastAsia="et-EE"/>
        </w:rPr>
        <w:t xml:space="preserve">Hindamislehed </w:t>
      </w:r>
      <w:r w:rsidRPr="009C3C9C">
        <w:rPr>
          <w:rFonts w:ascii="Times New Roman" w:eastAsia="Times New Roman" w:hAnsi="Times New Roman" w:cs="Times New Roman"/>
          <w:i/>
          <w:strike/>
          <w:color w:val="202020"/>
          <w:sz w:val="24"/>
          <w:szCs w:val="24"/>
          <w:highlight w:val="lightGray"/>
          <w:lang w:eastAsia="et-EE"/>
        </w:rPr>
        <w:t>saadetakse viis kalendripäeva enne komisjoni koosolekut komisjoni esimehele</w:t>
      </w:r>
      <w:r w:rsidRPr="009C3C9C">
        <w:rPr>
          <w:rFonts w:ascii="Times New Roman" w:eastAsia="Times New Roman" w:hAnsi="Times New Roman" w:cs="Times New Roman"/>
          <w:i/>
          <w:color w:val="202020"/>
          <w:sz w:val="24"/>
          <w:szCs w:val="24"/>
          <w:highlight w:val="lightGray"/>
          <w:lang w:eastAsia="et-EE"/>
        </w:rPr>
        <w:t xml:space="preserve"> </w:t>
      </w:r>
      <w:r w:rsidRPr="009C3C9C">
        <w:rPr>
          <w:rFonts w:ascii="Times New Roman" w:eastAsia="Times New Roman" w:hAnsi="Times New Roman" w:cs="Times New Roman"/>
          <w:i/>
          <w:strike/>
          <w:color w:val="202020"/>
          <w:sz w:val="24"/>
          <w:szCs w:val="24"/>
          <w:highlight w:val="lightGray"/>
          <w:lang w:eastAsia="et-EE"/>
        </w:rPr>
        <w:t>või</w:t>
      </w:r>
      <w:r w:rsidRPr="009C3C9C">
        <w:rPr>
          <w:rFonts w:ascii="Times New Roman" w:eastAsia="Times New Roman" w:hAnsi="Times New Roman" w:cs="Times New Roman"/>
          <w:strike/>
          <w:color w:val="202020"/>
          <w:sz w:val="24"/>
          <w:szCs w:val="24"/>
          <w:lang w:eastAsia="et-EE"/>
        </w:rPr>
        <w:t xml:space="preserve"> </w:t>
      </w:r>
      <w:r w:rsidRPr="009C3C9C">
        <w:rPr>
          <w:rFonts w:ascii="Times New Roman" w:eastAsia="Times New Roman" w:hAnsi="Times New Roman" w:cs="Times New Roman"/>
          <w:color w:val="202020"/>
          <w:sz w:val="24"/>
          <w:szCs w:val="24"/>
          <w:lang w:eastAsia="et-EE"/>
        </w:rPr>
        <w:t>täidetakse vastavas elektroonilises keskkonnas.</w:t>
      </w:r>
    </w:p>
    <w:p w14:paraId="5FF043C7" w14:textId="77777777" w:rsidR="009C3C9C" w:rsidRPr="009C3C9C" w:rsidRDefault="009C3C9C" w:rsidP="009C3C9C">
      <w:pPr>
        <w:pStyle w:val="Loendilik"/>
        <w:numPr>
          <w:ilvl w:val="0"/>
          <w:numId w:val="14"/>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sidRPr="009C3C9C">
        <w:rPr>
          <w:rFonts w:ascii="Times New Roman" w:eastAsia="Times New Roman" w:hAnsi="Times New Roman" w:cs="Times New Roman"/>
          <w:color w:val="202020"/>
          <w:sz w:val="24"/>
          <w:szCs w:val="24"/>
          <w:lang w:eastAsia="et-EE"/>
        </w:rPr>
        <w:t>Komisjoni liikmed arvestavad hindamisel kas projekt, millele toetust taotletakse:</w:t>
      </w:r>
    </w:p>
    <w:p w14:paraId="1F651EF8"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vastavuses käesoleva korra § 1 lõikes 3 nimetatud tegevustega;</w:t>
      </w:r>
    </w:p>
    <w:p w14:paraId="0561E105"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toimub linna haldusterritooriumil või on seotud linna esindamisega;</w:t>
      </w:r>
    </w:p>
    <w:p w14:paraId="170236E3"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suunatud linnaelanikele või on nende huvides;</w:t>
      </w:r>
    </w:p>
    <w:p w14:paraId="4B007389"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omab mõju kogukonna koostööle ja kaasamisele;</w:t>
      </w:r>
    </w:p>
    <w:p w14:paraId="6B5D3D23"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suunatud koostööle ja suhete arendamisele sõpruslinnadega;</w:t>
      </w:r>
    </w:p>
    <w:p w14:paraId="72FF56E8"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eelarvestatud läbimõeldult;</w:t>
      </w:r>
    </w:p>
    <w:p w14:paraId="48B5F166"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arvestatava otseste kasusaajate hulgaga;</w:t>
      </w:r>
    </w:p>
    <w:p w14:paraId="06FABE49" w14:textId="77777777" w:rsidR="009C3C9C" w:rsidRPr="009C3C9C"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omab kaasfinantseerijaid.</w:t>
      </w:r>
    </w:p>
    <w:p w14:paraId="5C629D08"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i/>
          <w:strike/>
          <w:color w:val="202020"/>
          <w:sz w:val="24"/>
          <w:szCs w:val="24"/>
          <w:highlight w:val="lightGray"/>
          <w:lang w:eastAsia="et-EE"/>
        </w:rPr>
        <w:t>Enne komisjoni koosolekut korraldab komisjoni esimees individuaalsete hindamislehtedel esitatud ettepanekute kandmise koondhindamislehele (määruse lisa 3).</w:t>
      </w:r>
      <w:r w:rsidRPr="009C3C9C">
        <w:rPr>
          <w:rStyle w:val="Allmrkuseviide"/>
          <w:rFonts w:ascii="Times New Roman" w:eastAsia="Times New Roman" w:hAnsi="Times New Roman" w:cs="Times New Roman"/>
          <w:i/>
          <w:strike/>
          <w:color w:val="202020"/>
          <w:sz w:val="24"/>
          <w:szCs w:val="24"/>
          <w:highlight w:val="lightGray"/>
          <w:lang w:eastAsia="et-EE"/>
        </w:rPr>
        <w:footnoteReference w:id="34"/>
      </w:r>
    </w:p>
    <w:p w14:paraId="4E2F23AE"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617670">
        <w:rPr>
          <w:rFonts w:ascii="Times New Roman" w:eastAsia="Times New Roman" w:hAnsi="Times New Roman" w:cs="Times New Roman"/>
          <w:color w:val="202020"/>
          <w:sz w:val="24"/>
          <w:szCs w:val="24"/>
          <w:highlight w:val="yellow"/>
          <w:lang w:eastAsia="et-EE"/>
        </w:rPr>
        <w:t>Komisjonil on toetuste määramise menetlus lubatud läbi viia, kui enne koosoleku toimumist on oma indivisuaalsed hindamislehed täitnud vähemalt 80% komisjoni põhiliikmete arvust</w:t>
      </w:r>
      <w:r w:rsidRPr="009C3C9C">
        <w:rPr>
          <w:rFonts w:ascii="Times New Roman" w:eastAsia="Times New Roman" w:hAnsi="Times New Roman" w:cs="Times New Roman"/>
          <w:color w:val="202020"/>
          <w:sz w:val="24"/>
          <w:szCs w:val="24"/>
          <w:lang w:eastAsia="et-EE"/>
        </w:rPr>
        <w:t>.</w:t>
      </w:r>
      <w:r w:rsidRPr="009C3C9C">
        <w:rPr>
          <w:rStyle w:val="Allmrkuseviide"/>
          <w:rFonts w:ascii="Times New Roman" w:eastAsia="Times New Roman" w:hAnsi="Times New Roman" w:cs="Times New Roman"/>
          <w:color w:val="202020"/>
          <w:sz w:val="24"/>
          <w:szCs w:val="24"/>
          <w:lang w:eastAsia="et-EE"/>
        </w:rPr>
        <w:footnoteReference w:id="35"/>
      </w:r>
      <w:r w:rsidRPr="009C3C9C">
        <w:rPr>
          <w:rFonts w:ascii="Times New Roman" w:eastAsia="Times New Roman" w:hAnsi="Times New Roman" w:cs="Times New Roman"/>
          <w:color w:val="202020"/>
          <w:sz w:val="24"/>
          <w:szCs w:val="24"/>
          <w:lang w:eastAsia="et-EE"/>
        </w:rPr>
        <w:t xml:space="preserve"> </w:t>
      </w:r>
    </w:p>
    <w:p w14:paraId="0178BA02"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Taotluste rahuldamine toimub </w:t>
      </w:r>
      <w:r w:rsidRPr="009C3C9C">
        <w:rPr>
          <w:rFonts w:ascii="Times New Roman" w:eastAsia="Times New Roman" w:hAnsi="Times New Roman" w:cs="Times New Roman"/>
          <w:color w:val="202020"/>
          <w:sz w:val="24"/>
          <w:szCs w:val="24"/>
          <w:highlight w:val="yellow"/>
          <w:lang w:eastAsia="et-EE"/>
        </w:rPr>
        <w:t>üldjuhul</w:t>
      </w:r>
      <w:r w:rsidRPr="009C3C9C">
        <w:rPr>
          <w:rStyle w:val="Allmrkuseviide"/>
          <w:rFonts w:ascii="Times New Roman" w:eastAsia="Times New Roman" w:hAnsi="Times New Roman" w:cs="Times New Roman"/>
          <w:color w:val="202020"/>
          <w:sz w:val="24"/>
          <w:szCs w:val="24"/>
          <w:highlight w:val="yellow"/>
          <w:lang w:eastAsia="et-EE"/>
        </w:rPr>
        <w:footnoteReference w:id="36"/>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komisjoni liikmete individuaalselt antud koondhinnete paremusjärjestuse alusel ja arvestades komisjoni liikmete individuaalsete toetussummade ettepanekute keskmist, mille põhjal teeb komisjon iga taotluse kohta kaalutletud otsuse.</w:t>
      </w:r>
    </w:p>
    <w:p w14:paraId="0F849281"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Projektide toetamisel jagatakse linnaeelarves vastavale valdkonnale ettenähtud summadest toetusteks:</w:t>
      </w:r>
    </w:p>
    <w:p w14:paraId="6BF5260B"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esimeses taotlusvoorus kuni 40% aastaeelarve kogusummast;</w:t>
      </w:r>
    </w:p>
    <w:p w14:paraId="36C16EC4"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teises taotlusvoorus kuni 25% aastaeelarve kogusummast;</w:t>
      </w:r>
    </w:p>
    <w:p w14:paraId="35C333B0"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kolmandas taotlusvoorus kuni 20% aastaeelarve kogusummast;</w:t>
      </w:r>
    </w:p>
    <w:p w14:paraId="1CA2C2A7"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neljandas taotlusvoorus kuni 15% aastaeelarve kogusummast.</w:t>
      </w:r>
    </w:p>
    <w:p w14:paraId="2B1240BC"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lastRenderedPageBreak/>
        <w:t>Taotlusvoorus jagamata jäänud projektitoetuse vahendid suunatakse järgmisesse taotlusvooru.</w:t>
      </w:r>
    </w:p>
    <w:p w14:paraId="764A2B62"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i/>
          <w:strike/>
          <w:color w:val="202020"/>
          <w:sz w:val="24"/>
          <w:szCs w:val="24"/>
          <w:highlight w:val="lightGray"/>
          <w:lang w:eastAsia="et-EE"/>
        </w:rPr>
        <w:t>Käesoleva korra § 6 lõike 1 punktides 1-3 nimetatud</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Komisjon</w:t>
      </w:r>
      <w:r w:rsidRPr="009C3C9C">
        <w:rPr>
          <w:rFonts w:ascii="Times New Roman" w:eastAsia="Times New Roman" w:hAnsi="Times New Roman" w:cs="Times New Roman"/>
          <w:color w:val="202020"/>
          <w:sz w:val="24"/>
          <w:szCs w:val="24"/>
          <w:lang w:eastAsia="et-EE"/>
        </w:rPr>
        <w:t xml:space="preserve"> võib põhjendatud juhtudel käesoleva paragrahvi lõikes </w:t>
      </w:r>
      <w:r w:rsidRPr="009C3C9C">
        <w:rPr>
          <w:rFonts w:ascii="Times New Roman" w:eastAsia="Times New Roman" w:hAnsi="Times New Roman" w:cs="Times New Roman"/>
          <w:color w:val="202020"/>
          <w:sz w:val="24"/>
          <w:szCs w:val="24"/>
          <w:highlight w:val="yellow"/>
          <w:lang w:eastAsia="et-EE"/>
        </w:rPr>
        <w:t>9</w:t>
      </w:r>
      <w:r w:rsidRPr="009C3C9C">
        <w:rPr>
          <w:rFonts w:ascii="Times New Roman" w:eastAsia="Times New Roman" w:hAnsi="Times New Roman" w:cs="Times New Roman"/>
          <w:color w:val="202020"/>
          <w:sz w:val="24"/>
          <w:szCs w:val="24"/>
          <w:lang w:eastAsia="et-EE"/>
        </w:rPr>
        <w:t xml:space="preserve"> nimetatud proportsioone muuta.</w:t>
      </w:r>
    </w:p>
    <w:p w14:paraId="166F4C8F"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Komisjoni koosoleku protokoll esitatakse linnavalitsusele hiljemalt viie tööpäeva jooksul pärast komisjoni koosoleku toimumist. Komisjoni koosoleku protokollile lisatakse toetuse saajate valdkondlikud nimekirjad, näidates iga toetuse puhul:</w:t>
      </w:r>
    </w:p>
    <w:p w14:paraId="46D8CA76"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taotleja nimetus;</w:t>
      </w:r>
    </w:p>
    <w:p w14:paraId="05DBF9C5"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projektitoetusel projekti nimi ja eesmärk, tegevustoetusel tegevuse eesmärk;</w:t>
      </w:r>
    </w:p>
    <w:p w14:paraId="6309B96E"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eraldatav summa või põhjus taotluse osalise või täieliku rahuldamata jätmise kohta.</w:t>
      </w:r>
    </w:p>
    <w:p w14:paraId="071B9A04"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48F031E4"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8</w:t>
      </w:r>
      <w:r w:rsidRPr="009C3C9C">
        <w:rPr>
          <w:b/>
          <w:bCs/>
          <w:color w:val="000000"/>
          <w:sz w:val="24"/>
          <w:szCs w:val="24"/>
          <w:bdr w:val="none" w:sz="0" w:space="0" w:color="auto" w:frame="1"/>
          <w:lang w:eastAsia="et-EE"/>
        </w:rPr>
        <w:t>. </w:t>
      </w:r>
      <w:r w:rsidRPr="009C3C9C">
        <w:rPr>
          <w:b/>
          <w:bCs/>
          <w:color w:val="000000"/>
          <w:sz w:val="24"/>
          <w:szCs w:val="24"/>
          <w:lang w:eastAsia="et-EE"/>
        </w:rPr>
        <w:t>Tegevustoetuse taotluste hindamine</w:t>
      </w:r>
    </w:p>
    <w:p w14:paraId="41B6D8A3" w14:textId="77777777" w:rsidR="009C3C9C" w:rsidRP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Nõuetekohaselt esitatud tegevustoetuse taotlusi hindab ja toetuse eraldamise või mitteeraldamise otsustab linnavalitsus.</w:t>
      </w:r>
    </w:p>
    <w:p w14:paraId="1EA1B2C5" w14:textId="77777777" w:rsidR="009C3C9C" w:rsidRP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Tegevustoetuste hindamine toimub vastavalt käesoleva määruse lisas 2 nimetatud hindamiskriteeriumi</w:t>
      </w:r>
      <w:r w:rsidR="00375A3B">
        <w:rPr>
          <w:rFonts w:ascii="Times New Roman" w:eastAsia="Times New Roman" w:hAnsi="Times New Roman" w:cs="Times New Roman"/>
          <w:color w:val="202020"/>
          <w:sz w:val="24"/>
          <w:szCs w:val="24"/>
          <w:lang w:eastAsia="et-EE"/>
        </w:rPr>
        <w:t>d</w:t>
      </w:r>
      <w:r w:rsidRPr="009C3C9C">
        <w:rPr>
          <w:rFonts w:ascii="Times New Roman" w:eastAsia="Times New Roman" w:hAnsi="Times New Roman" w:cs="Times New Roman"/>
          <w:color w:val="202020"/>
          <w:sz w:val="24"/>
          <w:szCs w:val="24"/>
          <w:lang w:eastAsia="et-EE"/>
        </w:rPr>
        <w:t>ele, nende osakaaludele ja hindepunktidele.</w:t>
      </w:r>
    </w:p>
    <w:p w14:paraId="3C53E2F8" w14:textId="77777777" w:rsidR="009C3C9C" w:rsidRP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Hindamisel arvestatakse, kas:</w:t>
      </w:r>
    </w:p>
    <w:p w14:paraId="79370ECB"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vastavuses käesoleva korra § 1 lõikes 3 nimetatud tegevustega;</w:t>
      </w:r>
    </w:p>
    <w:p w14:paraId="503F859F"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toimub linna haldusterritooriumil või on seotud linna esindamisega;</w:t>
      </w:r>
    </w:p>
    <w:p w14:paraId="2FF5F29D"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suunatud linnaelanikele või on nende huvides;</w:t>
      </w:r>
    </w:p>
    <w:p w14:paraId="09694050"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omab mõju kogukonna koostööle ja kaasamisele;</w:t>
      </w:r>
    </w:p>
    <w:p w14:paraId="25D4F749"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suunatud koostööle ja suhete arendamisele sõpruslinnadega;</w:t>
      </w:r>
    </w:p>
    <w:p w14:paraId="761F642A"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jätkusuutlik;</w:t>
      </w:r>
    </w:p>
    <w:p w14:paraId="2D528563"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uudne või traditsioone jätkav;</w:t>
      </w:r>
    </w:p>
    <w:p w14:paraId="51D3F09E"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arvestatava otseste kasusaajate hulgaga;</w:t>
      </w:r>
    </w:p>
    <w:p w14:paraId="4AC2CC71"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omab kaasfinantseerijaid;</w:t>
      </w:r>
    </w:p>
    <w:p w14:paraId="2E29EC3C"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eelarve on esitatud selgelt ja arusaadavalt ning vastavalt nõuetele.</w:t>
      </w:r>
    </w:p>
    <w:p w14:paraId="195883D4" w14:textId="77777777" w:rsidR="009C3C9C" w:rsidRPr="009C3C9C" w:rsidRDefault="009C3C9C" w:rsidP="009C3C9C">
      <w:pPr>
        <w:pStyle w:val="Loendilik"/>
        <w:shd w:val="clear" w:color="auto" w:fill="FFFFFF"/>
        <w:spacing w:after="0" w:line="240" w:lineRule="auto"/>
        <w:ind w:left="1021"/>
        <w:jc w:val="both"/>
        <w:rPr>
          <w:rFonts w:ascii="Times New Roman" w:eastAsia="Times New Roman" w:hAnsi="Times New Roman" w:cs="Times New Roman"/>
          <w:color w:val="202020"/>
          <w:sz w:val="24"/>
          <w:szCs w:val="24"/>
          <w:lang w:eastAsia="et-EE"/>
        </w:rPr>
      </w:pPr>
    </w:p>
    <w:p w14:paraId="73C6212C"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9</w:t>
      </w:r>
      <w:r w:rsidRPr="009C3C9C">
        <w:rPr>
          <w:b/>
          <w:bCs/>
          <w:color w:val="000000"/>
          <w:sz w:val="24"/>
          <w:szCs w:val="24"/>
          <w:bdr w:val="none" w:sz="0" w:space="0" w:color="auto" w:frame="1"/>
          <w:lang w:eastAsia="et-EE"/>
        </w:rPr>
        <w:t>. </w:t>
      </w:r>
      <w:r w:rsidRPr="009C3C9C">
        <w:rPr>
          <w:b/>
          <w:bCs/>
          <w:color w:val="000000"/>
          <w:sz w:val="24"/>
          <w:szCs w:val="24"/>
          <w:lang w:eastAsia="et-EE"/>
        </w:rPr>
        <w:t>Toetuse eraldamise otsustamine</w:t>
      </w:r>
    </w:p>
    <w:p w14:paraId="12F387ED"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Projektitoetuse taotluse rahuldamise, osalise rahuldamise või rahuldamata jätmise kinnitab </w:t>
      </w:r>
      <w:r w:rsidRPr="009C3C9C">
        <w:rPr>
          <w:rFonts w:ascii="Times New Roman" w:eastAsia="Times New Roman" w:hAnsi="Times New Roman" w:cs="Times New Roman"/>
          <w:i/>
          <w:strike/>
          <w:color w:val="202020"/>
          <w:sz w:val="24"/>
          <w:szCs w:val="24"/>
          <w:highlight w:val="lightGray"/>
          <w:lang w:eastAsia="et-EE"/>
        </w:rPr>
        <w:t>volikogu</w:t>
      </w:r>
      <w:r w:rsidRPr="009C3C9C">
        <w:rPr>
          <w:rFonts w:ascii="Times New Roman" w:eastAsia="Times New Roman" w:hAnsi="Times New Roman" w:cs="Times New Roman"/>
          <w:i/>
          <w:color w:val="202020"/>
          <w:sz w:val="24"/>
          <w:szCs w:val="24"/>
          <w:lang w:eastAsia="et-EE"/>
        </w:rPr>
        <w:t xml:space="preserve"> </w:t>
      </w:r>
      <w:r w:rsidRPr="009C3C9C">
        <w:rPr>
          <w:rFonts w:ascii="Times New Roman" w:eastAsia="Times New Roman" w:hAnsi="Times New Roman" w:cs="Times New Roman"/>
          <w:color w:val="202020"/>
          <w:sz w:val="24"/>
          <w:szCs w:val="24"/>
          <w:lang w:eastAsia="et-EE"/>
        </w:rPr>
        <w:t xml:space="preserve">komisjoni otsuse alusel linnavalitsus oma korraldusega hiljemalt 10 tööpäeva jooksul pärast </w:t>
      </w:r>
      <w:r w:rsidRPr="009C3C9C">
        <w:rPr>
          <w:rFonts w:ascii="Times New Roman" w:eastAsia="Times New Roman" w:hAnsi="Times New Roman" w:cs="Times New Roman"/>
          <w:i/>
          <w:strike/>
          <w:color w:val="202020"/>
          <w:sz w:val="24"/>
          <w:szCs w:val="24"/>
          <w:highlight w:val="lightGray"/>
          <w:lang w:eastAsia="et-EE"/>
        </w:rPr>
        <w:t>volikogu</w:t>
      </w:r>
      <w:r w:rsidRPr="009C3C9C">
        <w:rPr>
          <w:rFonts w:ascii="Times New Roman" w:eastAsia="Times New Roman" w:hAnsi="Times New Roman" w:cs="Times New Roman"/>
          <w:color w:val="202020"/>
          <w:sz w:val="24"/>
          <w:szCs w:val="24"/>
          <w:lang w:eastAsia="et-EE"/>
        </w:rPr>
        <w:t xml:space="preserve"> komisjoni protokolli saamist. Linnavalitsusel ei ole õigust muuta </w:t>
      </w:r>
      <w:r w:rsidRPr="009C3C9C">
        <w:rPr>
          <w:rFonts w:ascii="Times New Roman" w:eastAsia="Times New Roman" w:hAnsi="Times New Roman" w:cs="Times New Roman"/>
          <w:i/>
          <w:strike/>
          <w:color w:val="202020"/>
          <w:sz w:val="24"/>
          <w:szCs w:val="24"/>
          <w:highlight w:val="lightGray"/>
          <w:lang w:eastAsia="et-EE"/>
        </w:rPr>
        <w:t>volikogu</w:t>
      </w:r>
      <w:r w:rsidRPr="009C3C9C">
        <w:rPr>
          <w:rFonts w:ascii="Times New Roman" w:eastAsia="Times New Roman" w:hAnsi="Times New Roman" w:cs="Times New Roman"/>
          <w:color w:val="202020"/>
          <w:sz w:val="24"/>
          <w:szCs w:val="24"/>
          <w:lang w:eastAsia="et-EE"/>
        </w:rPr>
        <w:t xml:space="preserve"> komisjoni poolt otsustatud toetuse saajaid ja toetussummasid. Projektitoetuse taotluse osalise rahuldamise korral informeeritakse toetuse taotlejat sellest enne linnavalitsuse korralduse andmist.</w:t>
      </w:r>
    </w:p>
    <w:p w14:paraId="23B25B27"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Tegevustoetuse taotluse rahuldamise või rahuldamata jätmise kohta teeb linnavalitsus otsuse hiljemalt 20. novembriks.</w:t>
      </w:r>
    </w:p>
    <w:p w14:paraId="0C5FA8A9"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Linnavalitsuse otsus vormistatakse korraldusega, milles märgitakse:</w:t>
      </w:r>
    </w:p>
    <w:p w14:paraId="4CD6056E"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highlight w:val="yellow"/>
          <w:lang w:eastAsia="et-EE"/>
        </w:rPr>
        <w:t>toetuse</w:t>
      </w:r>
      <w:r w:rsidRPr="009C3C9C">
        <w:rPr>
          <w:rFonts w:ascii="Times New Roman" w:eastAsia="Times New Roman" w:hAnsi="Times New Roman" w:cs="Times New Roman"/>
          <w:color w:val="202020"/>
          <w:sz w:val="24"/>
          <w:szCs w:val="24"/>
          <w:lang w:eastAsia="et-EE"/>
        </w:rPr>
        <w:t xml:space="preserve"> taotleja nimetus;</w:t>
      </w:r>
    </w:p>
    <w:p w14:paraId="499B22FA"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projektitoetusel projekti nimi ja eesmärk, tegevustoetusel tegevuse eesmärk;</w:t>
      </w:r>
    </w:p>
    <w:p w14:paraId="5F99BEBD"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eraldatav summa või põhjus taotluse osalise või täieliku rahuldamata jätmise kohta;</w:t>
      </w:r>
    </w:p>
    <w:p w14:paraId="28374469"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aruande esitamise viis ja tähtaeg ja kuludokumentide abikõlblikkuse periood;</w:t>
      </w:r>
    </w:p>
    <w:p w14:paraId="6B482B43"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spordi</w:t>
      </w:r>
      <w:r w:rsidR="00375A3B">
        <w:rPr>
          <w:rFonts w:ascii="Times New Roman" w:eastAsia="Times New Roman" w:hAnsi="Times New Roman" w:cs="Times New Roman"/>
          <w:color w:val="202020"/>
          <w:sz w:val="24"/>
          <w:szCs w:val="24"/>
          <w:lang w:eastAsia="et-EE"/>
        </w:rPr>
        <w:t>- või kultuurivaldkonna üle 300-</w:t>
      </w:r>
      <w:r w:rsidRPr="009C3C9C">
        <w:rPr>
          <w:rFonts w:ascii="Times New Roman" w:eastAsia="Times New Roman" w:hAnsi="Times New Roman" w:cs="Times New Roman"/>
          <w:color w:val="202020"/>
          <w:sz w:val="24"/>
          <w:szCs w:val="24"/>
          <w:lang w:eastAsia="et-EE"/>
        </w:rPr>
        <w:t>eurose tegevustoetuse saaja kohustus linnavalitsuse soovil kuni kahel korral toetuse saamise kalendriaastal Viljandi linna esindada kas linna enda korraldatud või muudel maakondlikel või üleriigilistel üritustel.</w:t>
      </w:r>
    </w:p>
    <w:p w14:paraId="4AB08F3E"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saaja kohustus toetuse kasutamisel teavitada avalikkust, et toetaja on Viljandi Linnavalitsus, sh kui toetuse saajal on veebileht, siis kohustus viidata veebilehel toetuse saamisele.</w:t>
      </w:r>
    </w:p>
    <w:p w14:paraId="7274188F"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tagasimaksmise kohustus juhtudel, mis on sätestatud käesoleva korra § 11 lõikes 10.</w:t>
      </w:r>
    </w:p>
    <w:p w14:paraId="6ADF1A63"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Linnavalitsuse korraldus toetuse eraldamise või eraldamata jätmise kohta edastatakse taotlejale 10 kalendripäeva jooksul korralduse vastuvõtmisest arvates.</w:t>
      </w:r>
    </w:p>
    <w:p w14:paraId="0C042C4C"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i/>
          <w:strike/>
          <w:color w:val="202020"/>
          <w:sz w:val="24"/>
          <w:szCs w:val="24"/>
          <w:highlight w:val="lightGray"/>
          <w:lang w:eastAsia="et-EE"/>
        </w:rPr>
        <w:t>Rahastamisleping sõlmitakse vaid pikaajalise tegevustoetuse saajatega. Muudel juhtudel</w:t>
      </w:r>
      <w:r w:rsidRPr="009C3C9C">
        <w:rPr>
          <w:rFonts w:ascii="Times New Roman" w:eastAsia="Times New Roman" w:hAnsi="Times New Roman" w:cs="Times New Roman"/>
          <w:color w:val="202020"/>
          <w:sz w:val="24"/>
          <w:szCs w:val="24"/>
          <w:lang w:eastAsia="et-EE"/>
        </w:rPr>
        <w:t xml:space="preserve"> Toetus kantakse </w:t>
      </w:r>
      <w:r w:rsidR="00375A3B">
        <w:rPr>
          <w:rFonts w:ascii="Times New Roman" w:eastAsia="Times New Roman" w:hAnsi="Times New Roman" w:cs="Times New Roman"/>
          <w:color w:val="202020"/>
          <w:sz w:val="24"/>
          <w:szCs w:val="24"/>
          <w:lang w:eastAsia="et-EE"/>
        </w:rPr>
        <w:t>pärast korralduse</w:t>
      </w:r>
      <w:r w:rsidR="00F00C8E">
        <w:rPr>
          <w:rFonts w:ascii="Times New Roman" w:eastAsia="Times New Roman" w:hAnsi="Times New Roman" w:cs="Times New Roman"/>
          <w:color w:val="202020"/>
          <w:sz w:val="24"/>
          <w:szCs w:val="24"/>
          <w:lang w:eastAsia="et-EE"/>
        </w:rPr>
        <w:t xml:space="preserve"> vastuvõtmist </w:t>
      </w:r>
      <w:r w:rsidRPr="009C3C9C">
        <w:rPr>
          <w:rFonts w:ascii="Times New Roman" w:eastAsia="Times New Roman" w:hAnsi="Times New Roman" w:cs="Times New Roman"/>
          <w:color w:val="202020"/>
          <w:sz w:val="24"/>
          <w:szCs w:val="24"/>
          <w:lang w:eastAsia="et-EE"/>
        </w:rPr>
        <w:t>30 kalendripäeva jooksul taotleja arvelduskontole</w:t>
      </w:r>
      <w:r w:rsidR="00F00C8E">
        <w:rPr>
          <w:rFonts w:ascii="Times New Roman" w:eastAsia="Times New Roman" w:hAnsi="Times New Roman" w:cs="Times New Roman"/>
          <w:color w:val="202020"/>
          <w:sz w:val="24"/>
          <w:szCs w:val="24"/>
          <w:lang w:eastAsia="et-EE"/>
        </w:rPr>
        <w:t>, rahastamislepingut ei sõlmita, toetuse saamise aluseks on korraldus</w:t>
      </w:r>
      <w:r w:rsidRPr="009C3C9C">
        <w:rPr>
          <w:rFonts w:ascii="Times New Roman" w:eastAsia="Times New Roman" w:hAnsi="Times New Roman" w:cs="Times New Roman"/>
          <w:color w:val="202020"/>
          <w:sz w:val="24"/>
          <w:szCs w:val="24"/>
          <w:lang w:eastAsia="et-EE"/>
        </w:rPr>
        <w:t>.</w:t>
      </w:r>
    </w:p>
    <w:p w14:paraId="17241B7B" w14:textId="77777777" w:rsidR="009C3C9C" w:rsidRPr="009C3C9C" w:rsidRDefault="009C3C9C" w:rsidP="009C3C9C">
      <w:pPr>
        <w:shd w:val="clear" w:color="auto" w:fill="FFFFFF"/>
        <w:ind w:left="60"/>
        <w:jc w:val="both"/>
        <w:rPr>
          <w:color w:val="202020"/>
          <w:sz w:val="24"/>
          <w:szCs w:val="24"/>
          <w:lang w:eastAsia="et-EE"/>
        </w:rPr>
      </w:pPr>
    </w:p>
    <w:p w14:paraId="5F3EF62E" w14:textId="77777777" w:rsidR="009C3C9C" w:rsidRPr="009C3C9C" w:rsidRDefault="009C3C9C" w:rsidP="009C3C9C">
      <w:pPr>
        <w:shd w:val="clear" w:color="auto" w:fill="FFFFFF"/>
        <w:outlineLvl w:val="2"/>
        <w:rPr>
          <w:b/>
          <w:bCs/>
          <w:i/>
          <w:strike/>
          <w:color w:val="000000"/>
          <w:sz w:val="24"/>
          <w:szCs w:val="24"/>
          <w:highlight w:val="lightGray"/>
          <w:lang w:eastAsia="et-EE"/>
        </w:rPr>
      </w:pPr>
      <w:r w:rsidRPr="009C3C9C">
        <w:rPr>
          <w:b/>
          <w:bCs/>
          <w:i/>
          <w:strike/>
          <w:color w:val="000000"/>
          <w:sz w:val="24"/>
          <w:szCs w:val="24"/>
          <w:highlight w:val="lightGray"/>
          <w:bdr w:val="none" w:sz="0" w:space="0" w:color="auto" w:frame="1"/>
          <w:lang w:eastAsia="et-EE"/>
        </w:rPr>
        <w:lastRenderedPageBreak/>
        <w:t>§ 9. </w:t>
      </w:r>
      <w:bookmarkStart w:id="1" w:name="para9"/>
      <w:r w:rsidRPr="009C3C9C">
        <w:rPr>
          <w:b/>
          <w:bCs/>
          <w:i/>
          <w:strike/>
          <w:color w:val="0061AA"/>
          <w:sz w:val="24"/>
          <w:szCs w:val="24"/>
          <w:highlight w:val="lightGray"/>
          <w:bdr w:val="none" w:sz="0" w:space="0" w:color="auto" w:frame="1"/>
          <w:lang w:eastAsia="et-EE"/>
        </w:rPr>
        <w:t>  </w:t>
      </w:r>
      <w:bookmarkEnd w:id="1"/>
      <w:r w:rsidRPr="009C3C9C">
        <w:rPr>
          <w:b/>
          <w:bCs/>
          <w:i/>
          <w:strike/>
          <w:color w:val="000000"/>
          <w:sz w:val="24"/>
          <w:szCs w:val="24"/>
          <w:highlight w:val="lightGray"/>
          <w:lang w:eastAsia="et-EE"/>
        </w:rPr>
        <w:t>Pikaajalise tegevustoetuse määramine</w:t>
      </w:r>
      <w:r w:rsidRPr="009C3C9C">
        <w:rPr>
          <w:rStyle w:val="Allmrkuseviide"/>
          <w:b/>
          <w:bCs/>
          <w:i/>
          <w:strike/>
          <w:color w:val="000000"/>
          <w:sz w:val="24"/>
          <w:szCs w:val="24"/>
          <w:highlight w:val="lightGray"/>
          <w:lang w:eastAsia="et-EE"/>
        </w:rPr>
        <w:footnoteReference w:id="37"/>
      </w:r>
    </w:p>
    <w:p w14:paraId="0D771AE8" w14:textId="77777777" w:rsidR="009C3C9C" w:rsidRPr="009C3C9C" w:rsidRDefault="009C3C9C" w:rsidP="009C3C9C">
      <w:pPr>
        <w:shd w:val="clear" w:color="auto" w:fill="FFFFFF"/>
        <w:rPr>
          <w:i/>
          <w:strike/>
          <w:color w:val="202020"/>
          <w:sz w:val="24"/>
          <w:szCs w:val="24"/>
          <w:highlight w:val="lightGray"/>
          <w:lang w:eastAsia="et-EE"/>
        </w:rPr>
      </w:pPr>
      <w:bookmarkStart w:id="2" w:name="para9lg1"/>
      <w:r w:rsidRPr="009C3C9C">
        <w:rPr>
          <w:i/>
          <w:strike/>
          <w:color w:val="0061AA"/>
          <w:sz w:val="24"/>
          <w:szCs w:val="24"/>
          <w:highlight w:val="lightGray"/>
          <w:bdr w:val="none" w:sz="0" w:space="0" w:color="auto" w:frame="1"/>
          <w:lang w:eastAsia="et-EE"/>
        </w:rPr>
        <w:t>  </w:t>
      </w:r>
      <w:bookmarkEnd w:id="2"/>
      <w:r w:rsidRPr="009C3C9C">
        <w:rPr>
          <w:i/>
          <w:strike/>
          <w:color w:val="202020"/>
          <w:sz w:val="24"/>
          <w:szCs w:val="24"/>
          <w:highlight w:val="lightGray"/>
          <w:lang w:eastAsia="et-EE"/>
        </w:rPr>
        <w:t>(1) Pikaajalise tegevustoetuse andmise kohta järgnevatel eelarveaastatel teeb linnavolikogu linnavalitsuse ettepanekul otsuse hiljemalt 31. detsembriks.</w:t>
      </w:r>
    </w:p>
    <w:p w14:paraId="2D4FE1BE" w14:textId="77777777" w:rsidR="009C3C9C" w:rsidRPr="009C3C9C" w:rsidRDefault="009C3C9C" w:rsidP="009C3C9C">
      <w:pPr>
        <w:shd w:val="clear" w:color="auto" w:fill="FFFFFF"/>
        <w:rPr>
          <w:i/>
          <w:strike/>
          <w:color w:val="202020"/>
          <w:sz w:val="24"/>
          <w:szCs w:val="24"/>
          <w:highlight w:val="lightGray"/>
          <w:lang w:eastAsia="et-EE"/>
        </w:rPr>
      </w:pPr>
      <w:bookmarkStart w:id="3" w:name="para9lg2"/>
      <w:r w:rsidRPr="009C3C9C">
        <w:rPr>
          <w:i/>
          <w:strike/>
          <w:color w:val="0061AA"/>
          <w:sz w:val="24"/>
          <w:szCs w:val="24"/>
          <w:highlight w:val="lightGray"/>
          <w:bdr w:val="none" w:sz="0" w:space="0" w:color="auto" w:frame="1"/>
          <w:lang w:eastAsia="et-EE"/>
        </w:rPr>
        <w:t>  </w:t>
      </w:r>
      <w:bookmarkEnd w:id="3"/>
      <w:r w:rsidRPr="009C3C9C">
        <w:rPr>
          <w:i/>
          <w:strike/>
          <w:color w:val="202020"/>
          <w:sz w:val="24"/>
          <w:szCs w:val="24"/>
          <w:highlight w:val="lightGray"/>
          <w:lang w:eastAsia="et-EE"/>
        </w:rPr>
        <w:t>(2) Linnavolikogu otsuses märgitakse vähemalt:</w:t>
      </w:r>
      <w:r w:rsidRPr="009C3C9C">
        <w:rPr>
          <w:i/>
          <w:strike/>
          <w:color w:val="202020"/>
          <w:sz w:val="24"/>
          <w:szCs w:val="24"/>
          <w:highlight w:val="lightGray"/>
          <w:lang w:eastAsia="et-EE"/>
        </w:rPr>
        <w:br/>
      </w:r>
      <w:bookmarkStart w:id="4" w:name="para9lg2p1"/>
      <w:r w:rsidRPr="009C3C9C">
        <w:rPr>
          <w:i/>
          <w:strike/>
          <w:color w:val="0061AA"/>
          <w:sz w:val="24"/>
          <w:szCs w:val="24"/>
          <w:highlight w:val="lightGray"/>
          <w:bdr w:val="none" w:sz="0" w:space="0" w:color="auto" w:frame="1"/>
          <w:lang w:eastAsia="et-EE"/>
        </w:rPr>
        <w:t>  </w:t>
      </w:r>
      <w:bookmarkEnd w:id="4"/>
      <w:r w:rsidRPr="009C3C9C">
        <w:rPr>
          <w:i/>
          <w:strike/>
          <w:color w:val="202020"/>
          <w:sz w:val="24"/>
          <w:szCs w:val="24"/>
          <w:highlight w:val="lightGray"/>
          <w:lang w:eastAsia="et-EE"/>
        </w:rPr>
        <w:t>1) tegevustoetuse saaja nimi;</w:t>
      </w:r>
      <w:r w:rsidRPr="009C3C9C">
        <w:rPr>
          <w:i/>
          <w:strike/>
          <w:color w:val="202020"/>
          <w:sz w:val="24"/>
          <w:szCs w:val="24"/>
          <w:highlight w:val="lightGray"/>
          <w:lang w:eastAsia="et-EE"/>
        </w:rPr>
        <w:br/>
      </w:r>
      <w:bookmarkStart w:id="5" w:name="para9lg2p2"/>
      <w:r w:rsidRPr="009C3C9C">
        <w:rPr>
          <w:i/>
          <w:strike/>
          <w:color w:val="0061AA"/>
          <w:sz w:val="24"/>
          <w:szCs w:val="24"/>
          <w:highlight w:val="lightGray"/>
          <w:bdr w:val="none" w:sz="0" w:space="0" w:color="auto" w:frame="1"/>
          <w:lang w:eastAsia="et-EE"/>
        </w:rPr>
        <w:t>  </w:t>
      </w:r>
      <w:bookmarkEnd w:id="5"/>
      <w:r w:rsidRPr="009C3C9C">
        <w:rPr>
          <w:i/>
          <w:strike/>
          <w:color w:val="202020"/>
          <w:sz w:val="24"/>
          <w:szCs w:val="24"/>
          <w:highlight w:val="lightGray"/>
          <w:lang w:eastAsia="et-EE"/>
        </w:rPr>
        <w:t>2) tegevuse eesmärk;</w:t>
      </w:r>
      <w:r w:rsidRPr="009C3C9C">
        <w:rPr>
          <w:i/>
          <w:strike/>
          <w:color w:val="202020"/>
          <w:sz w:val="24"/>
          <w:szCs w:val="24"/>
          <w:highlight w:val="lightGray"/>
          <w:lang w:eastAsia="et-EE"/>
        </w:rPr>
        <w:br/>
      </w:r>
      <w:bookmarkStart w:id="6" w:name="para9lg2p3"/>
      <w:r w:rsidRPr="009C3C9C">
        <w:rPr>
          <w:i/>
          <w:strike/>
          <w:color w:val="0061AA"/>
          <w:sz w:val="24"/>
          <w:szCs w:val="24"/>
          <w:highlight w:val="lightGray"/>
          <w:bdr w:val="none" w:sz="0" w:space="0" w:color="auto" w:frame="1"/>
          <w:lang w:eastAsia="et-EE"/>
        </w:rPr>
        <w:t>  </w:t>
      </w:r>
      <w:bookmarkEnd w:id="6"/>
      <w:r w:rsidRPr="009C3C9C">
        <w:rPr>
          <w:i/>
          <w:strike/>
          <w:color w:val="202020"/>
          <w:sz w:val="24"/>
          <w:szCs w:val="24"/>
          <w:highlight w:val="lightGray"/>
          <w:lang w:eastAsia="et-EE"/>
        </w:rPr>
        <w:t>3) eraldatavad summad aastate kaupa.</w:t>
      </w:r>
    </w:p>
    <w:p w14:paraId="6C93F6FC" w14:textId="77777777" w:rsidR="009C3C9C" w:rsidRPr="009C3C9C" w:rsidRDefault="009C3C9C" w:rsidP="009C3C9C">
      <w:pPr>
        <w:shd w:val="clear" w:color="auto" w:fill="FFFFFF"/>
        <w:rPr>
          <w:i/>
          <w:strike/>
          <w:color w:val="202020"/>
          <w:sz w:val="24"/>
          <w:szCs w:val="24"/>
          <w:highlight w:val="lightGray"/>
          <w:lang w:eastAsia="et-EE"/>
        </w:rPr>
      </w:pPr>
      <w:bookmarkStart w:id="7" w:name="para9lg3"/>
      <w:r w:rsidRPr="009C3C9C">
        <w:rPr>
          <w:i/>
          <w:strike/>
          <w:color w:val="0061AA"/>
          <w:sz w:val="24"/>
          <w:szCs w:val="24"/>
          <w:highlight w:val="lightGray"/>
          <w:bdr w:val="none" w:sz="0" w:space="0" w:color="auto" w:frame="1"/>
          <w:lang w:eastAsia="et-EE"/>
        </w:rPr>
        <w:t>  </w:t>
      </w:r>
      <w:bookmarkEnd w:id="7"/>
      <w:r w:rsidRPr="009C3C9C">
        <w:rPr>
          <w:i/>
          <w:strike/>
          <w:color w:val="202020"/>
          <w:sz w:val="24"/>
          <w:szCs w:val="24"/>
          <w:highlight w:val="lightGray"/>
          <w:lang w:eastAsia="et-EE"/>
        </w:rPr>
        <w:t>(3) Linnavolikogu otsuse pikaajalise tegevustoetuse määramise kohta ja rahastamislepingu allkirjastamiseks edastab linnavalitsus taotlejale 10 kalendripäeva jooksul linnavolikogu otsuse vastuvõtmisest arvates.</w:t>
      </w:r>
    </w:p>
    <w:p w14:paraId="03770DE6" w14:textId="77777777" w:rsidR="009C3C9C" w:rsidRPr="009C3C9C" w:rsidRDefault="009C3C9C" w:rsidP="009C3C9C">
      <w:pPr>
        <w:shd w:val="clear" w:color="auto" w:fill="FFFFFF"/>
        <w:rPr>
          <w:i/>
          <w:strike/>
          <w:color w:val="202020"/>
          <w:sz w:val="24"/>
          <w:szCs w:val="24"/>
          <w:highlight w:val="lightGray"/>
          <w:lang w:eastAsia="et-EE"/>
        </w:rPr>
      </w:pPr>
      <w:bookmarkStart w:id="8" w:name="para9lg4"/>
      <w:r w:rsidRPr="009C3C9C">
        <w:rPr>
          <w:i/>
          <w:strike/>
          <w:color w:val="0061AA"/>
          <w:sz w:val="24"/>
          <w:szCs w:val="24"/>
          <w:highlight w:val="lightGray"/>
          <w:bdr w:val="none" w:sz="0" w:space="0" w:color="auto" w:frame="1"/>
          <w:lang w:eastAsia="et-EE"/>
        </w:rPr>
        <w:t>  </w:t>
      </w:r>
      <w:bookmarkEnd w:id="8"/>
      <w:r w:rsidRPr="009C3C9C">
        <w:rPr>
          <w:i/>
          <w:strike/>
          <w:color w:val="202020"/>
          <w:sz w:val="24"/>
          <w:szCs w:val="24"/>
          <w:highlight w:val="lightGray"/>
          <w:lang w:eastAsia="et-EE"/>
        </w:rPr>
        <w:t>(4) Rahastamislepingu vormi kinnitab linnavalitsus. Rahastamisepingus sätestatakse muuhulgas:</w:t>
      </w:r>
      <w:r w:rsidRPr="009C3C9C">
        <w:rPr>
          <w:i/>
          <w:strike/>
          <w:color w:val="202020"/>
          <w:sz w:val="24"/>
          <w:szCs w:val="24"/>
          <w:highlight w:val="lightGray"/>
          <w:lang w:eastAsia="et-EE"/>
        </w:rPr>
        <w:br/>
      </w:r>
      <w:bookmarkStart w:id="9" w:name="para9lg4p1"/>
      <w:r w:rsidRPr="009C3C9C">
        <w:rPr>
          <w:i/>
          <w:strike/>
          <w:color w:val="0061AA"/>
          <w:sz w:val="24"/>
          <w:szCs w:val="24"/>
          <w:highlight w:val="lightGray"/>
          <w:bdr w:val="none" w:sz="0" w:space="0" w:color="auto" w:frame="1"/>
          <w:lang w:eastAsia="et-EE"/>
        </w:rPr>
        <w:t>  </w:t>
      </w:r>
      <w:bookmarkEnd w:id="9"/>
      <w:r w:rsidRPr="009C3C9C">
        <w:rPr>
          <w:i/>
          <w:strike/>
          <w:color w:val="202020"/>
          <w:sz w:val="24"/>
          <w:szCs w:val="24"/>
          <w:highlight w:val="lightGray"/>
          <w:lang w:eastAsia="et-EE"/>
        </w:rPr>
        <w:t>1) toetuse kasutamise otstarve ja periood ning toetuse ülekandmise tähtaeg ja kord;</w:t>
      </w:r>
      <w:r w:rsidRPr="009C3C9C">
        <w:rPr>
          <w:i/>
          <w:strike/>
          <w:color w:val="202020"/>
          <w:sz w:val="24"/>
          <w:szCs w:val="24"/>
          <w:highlight w:val="lightGray"/>
          <w:lang w:eastAsia="et-EE"/>
        </w:rPr>
        <w:br/>
      </w:r>
      <w:bookmarkStart w:id="10" w:name="para9lg4p2"/>
      <w:r w:rsidRPr="009C3C9C">
        <w:rPr>
          <w:i/>
          <w:strike/>
          <w:color w:val="0061AA"/>
          <w:sz w:val="24"/>
          <w:szCs w:val="24"/>
          <w:highlight w:val="lightGray"/>
          <w:bdr w:val="none" w:sz="0" w:space="0" w:color="auto" w:frame="1"/>
          <w:lang w:eastAsia="et-EE"/>
        </w:rPr>
        <w:t>  </w:t>
      </w:r>
      <w:bookmarkEnd w:id="10"/>
      <w:r w:rsidRPr="009C3C9C">
        <w:rPr>
          <w:i/>
          <w:strike/>
          <w:color w:val="202020"/>
          <w:sz w:val="24"/>
          <w:szCs w:val="24"/>
          <w:highlight w:val="lightGray"/>
          <w:lang w:eastAsia="et-EE"/>
        </w:rPr>
        <w:t>2) aruande esitamise tingimused ja linnavalitsuse õigused toetuse sihipärase kasutamise kontrollimisel;</w:t>
      </w:r>
      <w:r w:rsidRPr="009C3C9C">
        <w:rPr>
          <w:i/>
          <w:strike/>
          <w:color w:val="202020"/>
          <w:sz w:val="24"/>
          <w:szCs w:val="24"/>
          <w:highlight w:val="lightGray"/>
          <w:lang w:eastAsia="et-EE"/>
        </w:rPr>
        <w:br/>
      </w:r>
      <w:bookmarkStart w:id="11" w:name="para9lg4p3"/>
      <w:r w:rsidRPr="009C3C9C">
        <w:rPr>
          <w:i/>
          <w:strike/>
          <w:color w:val="0061AA"/>
          <w:sz w:val="24"/>
          <w:szCs w:val="24"/>
          <w:highlight w:val="lightGray"/>
          <w:bdr w:val="none" w:sz="0" w:space="0" w:color="auto" w:frame="1"/>
          <w:lang w:eastAsia="et-EE"/>
        </w:rPr>
        <w:t>  </w:t>
      </w:r>
      <w:bookmarkEnd w:id="11"/>
      <w:r w:rsidRPr="009C3C9C">
        <w:rPr>
          <w:i/>
          <w:strike/>
          <w:color w:val="202020"/>
          <w:sz w:val="24"/>
          <w:szCs w:val="24"/>
          <w:highlight w:val="lightGray"/>
          <w:lang w:eastAsia="et-EE"/>
        </w:rPr>
        <w:t>3) toetuse saaja kohustus toetuse kasutamisel teavitada avalikkust, et toetaja on Viljandi linnavalitsus, sh kui toetuse saajal on veebileht, siis kohustus viidata veebilehel toetuse saamisele.</w:t>
      </w:r>
      <w:r w:rsidRPr="009C3C9C">
        <w:rPr>
          <w:i/>
          <w:strike/>
          <w:color w:val="202020"/>
          <w:sz w:val="24"/>
          <w:szCs w:val="24"/>
          <w:highlight w:val="lightGray"/>
          <w:lang w:eastAsia="et-EE"/>
        </w:rPr>
        <w:br/>
      </w:r>
      <w:bookmarkStart w:id="12" w:name="para9lg4p4"/>
      <w:r w:rsidRPr="009C3C9C">
        <w:rPr>
          <w:i/>
          <w:strike/>
          <w:color w:val="0061AA"/>
          <w:sz w:val="24"/>
          <w:szCs w:val="24"/>
          <w:highlight w:val="lightGray"/>
          <w:bdr w:val="none" w:sz="0" w:space="0" w:color="auto" w:frame="1"/>
          <w:lang w:eastAsia="et-EE"/>
        </w:rPr>
        <w:t>  </w:t>
      </w:r>
      <w:bookmarkEnd w:id="12"/>
      <w:r w:rsidRPr="009C3C9C">
        <w:rPr>
          <w:i/>
          <w:strike/>
          <w:color w:val="202020"/>
          <w:sz w:val="24"/>
          <w:szCs w:val="24"/>
          <w:highlight w:val="lightGray"/>
          <w:lang w:eastAsia="et-EE"/>
        </w:rPr>
        <w:t>4) toetuse tagasimaksmise kohustus juhtudel, mis on sätestatud käesoleva korra § 11 lõikes 10.</w:t>
      </w:r>
      <w:r w:rsidRPr="009C3C9C">
        <w:rPr>
          <w:i/>
          <w:strike/>
          <w:color w:val="202020"/>
          <w:sz w:val="24"/>
          <w:szCs w:val="24"/>
          <w:highlight w:val="lightGray"/>
          <w:lang w:eastAsia="et-EE"/>
        </w:rPr>
        <w:br/>
      </w:r>
      <w:bookmarkStart w:id="13" w:name="para9lg4p5"/>
      <w:r w:rsidRPr="009C3C9C">
        <w:rPr>
          <w:i/>
          <w:strike/>
          <w:color w:val="0061AA"/>
          <w:sz w:val="24"/>
          <w:szCs w:val="24"/>
          <w:highlight w:val="lightGray"/>
          <w:bdr w:val="none" w:sz="0" w:space="0" w:color="auto" w:frame="1"/>
          <w:lang w:eastAsia="et-EE"/>
        </w:rPr>
        <w:t>  </w:t>
      </w:r>
      <w:bookmarkEnd w:id="13"/>
      <w:r w:rsidRPr="009C3C9C">
        <w:rPr>
          <w:i/>
          <w:strike/>
          <w:color w:val="202020"/>
          <w:sz w:val="24"/>
          <w:szCs w:val="24"/>
          <w:highlight w:val="lightGray"/>
          <w:lang w:eastAsia="et-EE"/>
        </w:rPr>
        <w:t>5) toetuse saaja muud kohustused.</w:t>
      </w:r>
    </w:p>
    <w:p w14:paraId="095CD6D9" w14:textId="77777777" w:rsidR="009C3C9C" w:rsidRPr="009C3C9C" w:rsidRDefault="009C3C9C" w:rsidP="009C3C9C">
      <w:pPr>
        <w:pStyle w:val="Loendilik"/>
        <w:numPr>
          <w:ilvl w:val="0"/>
          <w:numId w:val="17"/>
        </w:numPr>
        <w:shd w:val="clear" w:color="auto" w:fill="FFFFFF"/>
        <w:spacing w:after="0" w:line="240" w:lineRule="auto"/>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i/>
          <w:strike/>
          <w:color w:val="202020"/>
          <w:sz w:val="24"/>
          <w:szCs w:val="24"/>
          <w:highlight w:val="lightGray"/>
          <w:lang w:eastAsia="et-EE"/>
        </w:rPr>
        <w:t>Kui toetuse taotleja ei tagasta allkirjastatud rahastamislepingut 30 kalendripäeva jooksul või pooled ei jõua rahastamislepingu sõlmimises kokkuleppele, kaotab toetuse taotleja rahastamislepingu sõlmimiseks õiguse ja toetuse andmise menetlus loetakse lõppenuks linnavalitsuse korraldusega.</w:t>
      </w:r>
    </w:p>
    <w:p w14:paraId="49AAEF57"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3DACB266"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10. </w:t>
      </w:r>
      <w:r w:rsidRPr="009C3C9C">
        <w:rPr>
          <w:b/>
          <w:bCs/>
          <w:color w:val="000000"/>
          <w:sz w:val="24"/>
          <w:szCs w:val="24"/>
          <w:lang w:eastAsia="et-EE"/>
        </w:rPr>
        <w:t xml:space="preserve">Eraldatud toetuse kasutamisest loobumine </w:t>
      </w:r>
      <w:r w:rsidRPr="009C3C9C">
        <w:rPr>
          <w:b/>
          <w:bCs/>
          <w:color w:val="000000"/>
          <w:sz w:val="24"/>
          <w:szCs w:val="24"/>
          <w:highlight w:val="yellow"/>
          <w:lang w:eastAsia="et-EE"/>
        </w:rPr>
        <w:t>ja toetuse sihtotstarbe muutmine</w:t>
      </w:r>
      <w:r w:rsidRPr="009C3C9C">
        <w:rPr>
          <w:b/>
          <w:bCs/>
          <w:color w:val="000000"/>
          <w:sz w:val="24"/>
          <w:szCs w:val="24"/>
          <w:lang w:eastAsia="et-EE"/>
        </w:rPr>
        <w:t xml:space="preserve"> </w:t>
      </w:r>
      <w:r w:rsidRPr="009C3C9C">
        <w:rPr>
          <w:b/>
          <w:bCs/>
          <w:i/>
          <w:strike/>
          <w:color w:val="000000"/>
          <w:sz w:val="24"/>
          <w:szCs w:val="24"/>
          <w:lang w:eastAsia="et-EE"/>
        </w:rPr>
        <w:t>ja lepingu ennetähtaegne lõpetamine</w:t>
      </w:r>
    </w:p>
    <w:p w14:paraId="2544CC12" w14:textId="77777777" w:rsidR="009C3C9C" w:rsidRPr="009C3C9C" w:rsidRDefault="009C3C9C" w:rsidP="009C3C9C">
      <w:pPr>
        <w:pStyle w:val="Loendilik"/>
        <w:numPr>
          <w:ilvl w:val="0"/>
          <w:numId w:val="18"/>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 xml:space="preserve">Toetuse saajal on õigus </w:t>
      </w:r>
      <w:r w:rsidRPr="009C3C9C">
        <w:rPr>
          <w:rFonts w:ascii="Times New Roman" w:eastAsia="Times New Roman" w:hAnsi="Times New Roman" w:cs="Times New Roman"/>
          <w:i/>
          <w:strike/>
          <w:color w:val="202020"/>
          <w:sz w:val="24"/>
          <w:szCs w:val="24"/>
          <w:highlight w:val="lightGray"/>
          <w:lang w:eastAsia="et-EE"/>
        </w:rPr>
        <w:t>rahastamislepingu sõlmimisest keelduda ja seega</w:t>
      </w:r>
      <w:r w:rsidRPr="009C3C9C">
        <w:rPr>
          <w:rFonts w:ascii="Times New Roman" w:eastAsia="Times New Roman" w:hAnsi="Times New Roman" w:cs="Times New Roman"/>
          <w:color w:val="202020"/>
          <w:sz w:val="24"/>
          <w:szCs w:val="24"/>
          <w:lang w:eastAsia="et-EE"/>
        </w:rPr>
        <w:t xml:space="preserve"> toetusest loobuda, kui ilmnevad asjaolud, mis ei võimalda toetuse saajal </w:t>
      </w:r>
      <w:r w:rsidRPr="009C3C9C">
        <w:rPr>
          <w:rFonts w:ascii="Times New Roman" w:eastAsia="Times New Roman" w:hAnsi="Times New Roman" w:cs="Times New Roman"/>
          <w:color w:val="202020"/>
          <w:sz w:val="24"/>
          <w:szCs w:val="24"/>
          <w:highlight w:val="yellow"/>
          <w:lang w:eastAsia="et-EE"/>
        </w:rPr>
        <w:t>taotluses märgitud eesmärki saavutada</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rahastamislepingut korrektselt täita. Samuti on toetuse saajal õigus rahastamisleping ennetähtaegselt lõpetada, kui ilmnevad rahastamislepingu täitmist takistavad vältimatud asjaolud.</w:t>
      </w:r>
    </w:p>
    <w:p w14:paraId="5B55A049" w14:textId="77777777" w:rsidR="009C3C9C" w:rsidRPr="009C3C9C" w:rsidRDefault="009C3C9C" w:rsidP="009C3C9C">
      <w:pPr>
        <w:pStyle w:val="Loendilik"/>
        <w:numPr>
          <w:ilvl w:val="0"/>
          <w:numId w:val="1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Toetusest loobumise </w:t>
      </w:r>
      <w:r w:rsidRPr="009C3C9C">
        <w:rPr>
          <w:rFonts w:ascii="Times New Roman" w:eastAsia="Times New Roman" w:hAnsi="Times New Roman" w:cs="Times New Roman"/>
          <w:i/>
          <w:strike/>
          <w:color w:val="202020"/>
          <w:sz w:val="24"/>
          <w:szCs w:val="24"/>
          <w:highlight w:val="lightGray"/>
          <w:lang w:eastAsia="et-EE"/>
        </w:rPr>
        <w:t>või rahastamislepingu ennetähtaegse lõpetamise</w:t>
      </w:r>
      <w:r w:rsidRPr="009C3C9C">
        <w:rPr>
          <w:rFonts w:ascii="Times New Roman" w:eastAsia="Times New Roman" w:hAnsi="Times New Roman" w:cs="Times New Roman"/>
          <w:color w:val="202020"/>
          <w:sz w:val="24"/>
          <w:szCs w:val="24"/>
          <w:lang w:eastAsia="et-EE"/>
        </w:rPr>
        <w:t xml:space="preserve"> kohta esitab toetuse saaja linnavalitsusele avalduse, milles märgitakse ära toetusest </w:t>
      </w:r>
      <w:r w:rsidRPr="009C3C9C">
        <w:rPr>
          <w:rFonts w:ascii="Times New Roman" w:eastAsia="Times New Roman" w:hAnsi="Times New Roman" w:cs="Times New Roman"/>
          <w:i/>
          <w:strike/>
          <w:color w:val="202020"/>
          <w:sz w:val="24"/>
          <w:szCs w:val="24"/>
          <w:highlight w:val="lightGray"/>
          <w:lang w:eastAsia="et-EE"/>
        </w:rPr>
        <w:t>või rahastamislepingust</w:t>
      </w:r>
      <w:r w:rsidRPr="009C3C9C">
        <w:rPr>
          <w:rFonts w:ascii="Times New Roman" w:eastAsia="Times New Roman" w:hAnsi="Times New Roman" w:cs="Times New Roman"/>
          <w:color w:val="202020"/>
          <w:sz w:val="24"/>
          <w:szCs w:val="24"/>
          <w:lang w:eastAsia="et-EE"/>
        </w:rPr>
        <w:t xml:space="preserve"> taganemise põhjus ning </w:t>
      </w:r>
      <w:r w:rsidRPr="009C3C9C">
        <w:rPr>
          <w:rFonts w:ascii="Times New Roman" w:eastAsia="Times New Roman" w:hAnsi="Times New Roman" w:cs="Times New Roman"/>
          <w:i/>
          <w:strike/>
          <w:color w:val="202020"/>
          <w:sz w:val="24"/>
          <w:szCs w:val="24"/>
          <w:highlight w:val="lightGray"/>
          <w:lang w:eastAsia="et-EE"/>
        </w:rPr>
        <w:t xml:space="preserve">kuupäev, millal soovitakse rahastamislepingut lõpetada ja </w:t>
      </w:r>
      <w:r w:rsidRPr="009C3C9C">
        <w:rPr>
          <w:rFonts w:ascii="Times New Roman" w:eastAsia="Times New Roman" w:hAnsi="Times New Roman" w:cs="Times New Roman"/>
          <w:color w:val="202020"/>
          <w:sz w:val="24"/>
          <w:szCs w:val="24"/>
          <w:lang w:eastAsia="et-EE"/>
        </w:rPr>
        <w:t>tagastatakse juba väljamakstud toetus.</w:t>
      </w:r>
    </w:p>
    <w:p w14:paraId="7EF2F0E0" w14:textId="77777777" w:rsidR="009C3C9C" w:rsidRPr="009C3C9C" w:rsidRDefault="009C3C9C" w:rsidP="009C3C9C">
      <w:pPr>
        <w:pStyle w:val="Loendilik"/>
        <w:numPr>
          <w:ilvl w:val="0"/>
          <w:numId w:val="1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highlight w:val="yellow"/>
          <w:lang w:eastAsia="et-EE"/>
        </w:rPr>
        <w:t xml:space="preserve">Kui toetuse taotlemisel esitatud kulude eelarve muutub, </w:t>
      </w:r>
      <w:r w:rsidR="00F00C8E">
        <w:rPr>
          <w:rFonts w:ascii="Times New Roman" w:eastAsia="Times New Roman" w:hAnsi="Times New Roman" w:cs="Times New Roman"/>
          <w:color w:val="202020"/>
          <w:sz w:val="24"/>
          <w:szCs w:val="24"/>
          <w:highlight w:val="yellow"/>
          <w:lang w:eastAsia="et-EE"/>
        </w:rPr>
        <w:t xml:space="preserve">peab taotleja </w:t>
      </w:r>
      <w:r w:rsidR="00F00C8E" w:rsidRPr="009C3C9C">
        <w:rPr>
          <w:rFonts w:ascii="Times New Roman" w:eastAsia="Times New Roman" w:hAnsi="Times New Roman" w:cs="Times New Roman"/>
          <w:color w:val="202020"/>
          <w:sz w:val="24"/>
          <w:szCs w:val="24"/>
          <w:highlight w:val="yellow"/>
          <w:lang w:eastAsia="et-EE"/>
        </w:rPr>
        <w:t xml:space="preserve">15 kalendripäeva jooksul </w:t>
      </w:r>
      <w:r w:rsidR="00F00C8E">
        <w:rPr>
          <w:rFonts w:ascii="Times New Roman" w:eastAsia="Times New Roman" w:hAnsi="Times New Roman" w:cs="Times New Roman"/>
          <w:color w:val="202020"/>
          <w:sz w:val="24"/>
          <w:szCs w:val="24"/>
          <w:highlight w:val="yellow"/>
          <w:lang w:eastAsia="et-EE"/>
        </w:rPr>
        <w:t xml:space="preserve">muutmisvajaduse ilmnemisest </w:t>
      </w:r>
      <w:r w:rsidR="00F00C8E" w:rsidRPr="009C3C9C">
        <w:rPr>
          <w:rFonts w:ascii="Times New Roman" w:eastAsia="Times New Roman" w:hAnsi="Times New Roman" w:cs="Times New Roman"/>
          <w:color w:val="202020"/>
          <w:sz w:val="24"/>
          <w:szCs w:val="24"/>
          <w:highlight w:val="yellow"/>
          <w:lang w:eastAsia="et-EE"/>
        </w:rPr>
        <w:t>menetlejat teavita</w:t>
      </w:r>
      <w:r w:rsidR="00F00C8E">
        <w:rPr>
          <w:rFonts w:ascii="Times New Roman" w:eastAsia="Times New Roman" w:hAnsi="Times New Roman" w:cs="Times New Roman"/>
          <w:color w:val="202020"/>
          <w:sz w:val="24"/>
          <w:szCs w:val="24"/>
          <w:highlight w:val="yellow"/>
          <w:lang w:eastAsia="et-EE"/>
        </w:rPr>
        <w:t>ma</w:t>
      </w:r>
      <w:r w:rsidR="00F00C8E" w:rsidRPr="009C3C9C">
        <w:rPr>
          <w:rFonts w:ascii="Times New Roman" w:eastAsia="Times New Roman" w:hAnsi="Times New Roman" w:cs="Times New Roman"/>
          <w:color w:val="202020"/>
          <w:sz w:val="24"/>
          <w:szCs w:val="24"/>
          <w:highlight w:val="yellow"/>
          <w:lang w:eastAsia="et-EE"/>
        </w:rPr>
        <w:t xml:space="preserve"> </w:t>
      </w:r>
      <w:r w:rsidR="00F00C8E">
        <w:rPr>
          <w:rFonts w:ascii="Times New Roman" w:eastAsia="Times New Roman" w:hAnsi="Times New Roman" w:cs="Times New Roman"/>
          <w:color w:val="202020"/>
          <w:sz w:val="24"/>
          <w:szCs w:val="24"/>
          <w:highlight w:val="yellow"/>
          <w:lang w:eastAsia="et-EE"/>
        </w:rPr>
        <w:t xml:space="preserve">ning põhjendama eelarve muutmise vajadust kogu toetussumma ulatuses. </w:t>
      </w:r>
      <w:r w:rsidRPr="009C3C9C">
        <w:rPr>
          <w:rFonts w:ascii="Times New Roman" w:eastAsia="Times New Roman" w:hAnsi="Times New Roman" w:cs="Times New Roman"/>
          <w:color w:val="202020"/>
          <w:sz w:val="24"/>
          <w:szCs w:val="24"/>
          <w:highlight w:val="yellow"/>
          <w:lang w:eastAsia="et-EE"/>
        </w:rPr>
        <w:t>Eelarve muudatused on abikõlblikud peale muudatuse kinnitamist taotluse menetleja poolt</w:t>
      </w:r>
      <w:r w:rsidRPr="009C3C9C">
        <w:rPr>
          <w:rFonts w:ascii="Times New Roman" w:eastAsia="Times New Roman" w:hAnsi="Times New Roman" w:cs="Times New Roman"/>
          <w:color w:val="202020"/>
          <w:sz w:val="24"/>
          <w:szCs w:val="24"/>
          <w:lang w:eastAsia="et-EE"/>
        </w:rPr>
        <w:t>.</w:t>
      </w:r>
      <w:r w:rsidRPr="009C3C9C">
        <w:rPr>
          <w:rStyle w:val="Allmrkuseviide"/>
          <w:rFonts w:ascii="Times New Roman" w:eastAsia="Times New Roman" w:hAnsi="Times New Roman" w:cs="Times New Roman"/>
          <w:color w:val="202020"/>
          <w:sz w:val="24"/>
          <w:szCs w:val="24"/>
          <w:lang w:eastAsia="et-EE"/>
        </w:rPr>
        <w:footnoteReference w:id="38"/>
      </w:r>
    </w:p>
    <w:p w14:paraId="490FB1D8"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7A2677AB"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11. </w:t>
      </w:r>
      <w:r w:rsidRPr="009C3C9C">
        <w:rPr>
          <w:b/>
          <w:bCs/>
          <w:color w:val="000000"/>
          <w:sz w:val="24"/>
          <w:szCs w:val="24"/>
          <w:lang w:eastAsia="et-EE"/>
        </w:rPr>
        <w:t>Toetuse väljamaksmine ja järelevalve</w:t>
      </w:r>
    </w:p>
    <w:p w14:paraId="30C9D0E9"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 xml:space="preserve">Toetus kantakse linnavalitsuse korralduse </w:t>
      </w:r>
      <w:r w:rsidRPr="009C3C9C">
        <w:rPr>
          <w:rFonts w:ascii="Times New Roman" w:eastAsia="Times New Roman" w:hAnsi="Times New Roman" w:cs="Times New Roman"/>
          <w:i/>
          <w:strike/>
          <w:color w:val="202020"/>
          <w:sz w:val="24"/>
          <w:szCs w:val="24"/>
          <w:highlight w:val="lightGray"/>
          <w:lang w:eastAsia="et-EE"/>
        </w:rPr>
        <w:t>või rahastamislepingu</w:t>
      </w:r>
      <w:r w:rsidRPr="009C3C9C">
        <w:rPr>
          <w:rFonts w:ascii="Times New Roman" w:eastAsia="Times New Roman" w:hAnsi="Times New Roman" w:cs="Times New Roman"/>
          <w:color w:val="202020"/>
          <w:sz w:val="24"/>
          <w:szCs w:val="24"/>
          <w:highlight w:val="lightGray"/>
          <w:lang w:eastAsia="et-EE"/>
        </w:rPr>
        <w:t xml:space="preserve"> </w:t>
      </w:r>
      <w:r w:rsidRPr="009C3C9C">
        <w:rPr>
          <w:rFonts w:ascii="Times New Roman" w:eastAsia="Times New Roman" w:hAnsi="Times New Roman" w:cs="Times New Roman"/>
          <w:color w:val="202020"/>
          <w:sz w:val="24"/>
          <w:szCs w:val="24"/>
          <w:lang w:eastAsia="et-EE"/>
        </w:rPr>
        <w:t xml:space="preserve">alusel taotleja arvelduskontole korralduses </w:t>
      </w:r>
      <w:r w:rsidRPr="009C3C9C">
        <w:rPr>
          <w:rFonts w:ascii="Times New Roman" w:eastAsia="Times New Roman" w:hAnsi="Times New Roman" w:cs="Times New Roman"/>
          <w:i/>
          <w:strike/>
          <w:color w:val="202020"/>
          <w:sz w:val="24"/>
          <w:szCs w:val="24"/>
          <w:highlight w:val="lightGray"/>
          <w:lang w:eastAsia="et-EE"/>
        </w:rPr>
        <w:t>või rahastamislepingus</w:t>
      </w:r>
      <w:r w:rsidRPr="009C3C9C">
        <w:rPr>
          <w:rFonts w:ascii="Times New Roman" w:eastAsia="Times New Roman" w:hAnsi="Times New Roman" w:cs="Times New Roman"/>
          <w:color w:val="202020"/>
          <w:sz w:val="24"/>
          <w:szCs w:val="24"/>
          <w:highlight w:val="lightGray"/>
          <w:lang w:eastAsia="et-EE"/>
        </w:rPr>
        <w:t xml:space="preserve"> </w:t>
      </w:r>
      <w:r w:rsidRPr="009C3C9C">
        <w:rPr>
          <w:rFonts w:ascii="Times New Roman" w:eastAsia="Times New Roman" w:hAnsi="Times New Roman" w:cs="Times New Roman"/>
          <w:color w:val="202020"/>
          <w:sz w:val="24"/>
          <w:szCs w:val="24"/>
          <w:lang w:eastAsia="et-EE"/>
        </w:rPr>
        <w:t xml:space="preserve">märgitud tähtajaks ja summas. </w:t>
      </w:r>
      <w:r w:rsidRPr="00617670">
        <w:rPr>
          <w:rFonts w:ascii="Times New Roman" w:eastAsia="Times New Roman" w:hAnsi="Times New Roman" w:cs="Times New Roman"/>
          <w:i/>
          <w:strike/>
          <w:color w:val="202020"/>
          <w:sz w:val="24"/>
          <w:szCs w:val="24"/>
          <w:highlight w:val="lightGray"/>
          <w:lang w:eastAsia="et-EE"/>
        </w:rPr>
        <w:t>Toetuse osade kaupa ülekandmisel kantakse toetusest tasumata või viimane toetuse osa taotleja arvelduskontole hiljemalt 20. detsembril.</w:t>
      </w:r>
      <w:r w:rsidRPr="00617670">
        <w:rPr>
          <w:rFonts w:ascii="Times New Roman" w:eastAsia="Times New Roman" w:hAnsi="Times New Roman" w:cs="Times New Roman"/>
          <w:color w:val="202020"/>
          <w:sz w:val="24"/>
          <w:szCs w:val="24"/>
          <w:highlight w:val="lightGray"/>
          <w:lang w:eastAsia="et-EE"/>
        </w:rPr>
        <w:t xml:space="preserve"> </w:t>
      </w:r>
      <w:r w:rsidRPr="00617670">
        <w:rPr>
          <w:rFonts w:ascii="Times New Roman" w:eastAsia="Times New Roman" w:hAnsi="Times New Roman" w:cs="Times New Roman"/>
          <w:i/>
          <w:strike/>
          <w:color w:val="202020"/>
          <w:sz w:val="24"/>
          <w:szCs w:val="24"/>
          <w:highlight w:val="lightGray"/>
          <w:lang w:eastAsia="et-EE"/>
        </w:rPr>
        <w:t>Pikaajalise tegevustoetusest võib enne vald</w:t>
      </w:r>
      <w:r w:rsidRPr="009C3C9C">
        <w:rPr>
          <w:rFonts w:ascii="Times New Roman" w:eastAsia="Times New Roman" w:hAnsi="Times New Roman" w:cs="Times New Roman"/>
          <w:i/>
          <w:strike/>
          <w:color w:val="202020"/>
          <w:sz w:val="24"/>
          <w:szCs w:val="24"/>
          <w:highlight w:val="lightGray"/>
          <w:lang w:eastAsia="et-EE"/>
        </w:rPr>
        <w:t>kondlike eelarvete kinnitamist ühes kalendrikuus välja maksta 1/12 kalendriaastaks määratud summast.</w:t>
      </w:r>
    </w:p>
    <w:p w14:paraId="496042CD"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Taotlejale, kellele on tegevustoetus määratud, kuid kes ei esitanud enne selle väljamaksmist eelmise perioodi toetuse kasutamise aruannet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otsustab toetuse väljamaksmise, osalise väljamaksmise või mitteväljamaksmise linnavalitsus kaalutlusotsuse alusel tingimusel, </w:t>
      </w:r>
      <w:r w:rsidRPr="009C3C9C">
        <w:rPr>
          <w:rFonts w:ascii="Times New Roman" w:eastAsia="Times New Roman" w:hAnsi="Times New Roman" w:cs="Times New Roman"/>
          <w:color w:val="202020"/>
          <w:sz w:val="24"/>
          <w:szCs w:val="24"/>
          <w:lang w:eastAsia="et-EE"/>
        </w:rPr>
        <w:lastRenderedPageBreak/>
        <w:t>et aruanne on esitatud. Toetuse väljamaksmise otsustamiseks peab taotleja esitama põhjendatud taotluse.</w:t>
      </w:r>
    </w:p>
    <w:p w14:paraId="0CEF893E"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Projektitoetuse saaja on kohustatud toetuse kasutamise kohta esitama vormikohase aruande toetust saanud tegevuse või sündmuse toimumisele järgneva </w:t>
      </w:r>
      <w:r w:rsidRPr="009C3C9C">
        <w:rPr>
          <w:rFonts w:ascii="Times New Roman" w:eastAsia="Times New Roman" w:hAnsi="Times New Roman" w:cs="Times New Roman"/>
          <w:i/>
          <w:strike/>
          <w:color w:val="202020"/>
          <w:sz w:val="24"/>
          <w:szCs w:val="24"/>
          <w:highlight w:val="lightGray"/>
          <w:lang w:eastAsia="et-EE"/>
        </w:rPr>
        <w:t>30</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15</w:t>
      </w:r>
      <w:r w:rsidRPr="009C3C9C">
        <w:rPr>
          <w:rStyle w:val="Allmrkuseviide"/>
          <w:rFonts w:ascii="Times New Roman" w:eastAsia="Times New Roman" w:hAnsi="Times New Roman" w:cs="Times New Roman"/>
          <w:color w:val="202020"/>
          <w:sz w:val="24"/>
          <w:szCs w:val="24"/>
          <w:highlight w:val="yellow"/>
          <w:lang w:eastAsia="et-EE"/>
        </w:rPr>
        <w:footnoteReference w:id="39"/>
      </w:r>
      <w:r w:rsidRPr="009C3C9C">
        <w:rPr>
          <w:rFonts w:ascii="Times New Roman" w:eastAsia="Times New Roman" w:hAnsi="Times New Roman" w:cs="Times New Roman"/>
          <w:color w:val="202020"/>
          <w:sz w:val="24"/>
          <w:szCs w:val="24"/>
          <w:lang w:eastAsia="et-EE"/>
        </w:rPr>
        <w:t xml:space="preserve"> kalendripäeva jooksul. Vastavasisuline kirjalik teave saadetakse taotlejale </w:t>
      </w:r>
      <w:r w:rsidRPr="009C3C9C">
        <w:rPr>
          <w:rFonts w:ascii="Times New Roman" w:eastAsia="Times New Roman" w:hAnsi="Times New Roman" w:cs="Times New Roman"/>
          <w:color w:val="202020"/>
          <w:sz w:val="24"/>
          <w:szCs w:val="24"/>
          <w:highlight w:val="yellow"/>
          <w:lang w:eastAsia="et-EE"/>
        </w:rPr>
        <w:t xml:space="preserve">elektroonilise keskkonna kaudu automaatselt 14 päeva enne aruande esitamise tähtaega </w:t>
      </w:r>
      <w:r w:rsidRPr="009C3C9C">
        <w:rPr>
          <w:rFonts w:ascii="Times New Roman" w:eastAsia="Times New Roman" w:hAnsi="Times New Roman" w:cs="Times New Roman"/>
          <w:i/>
          <w:strike/>
          <w:color w:val="202020"/>
          <w:sz w:val="24"/>
          <w:szCs w:val="24"/>
          <w:highlight w:val="lightGray"/>
          <w:lang w:eastAsia="et-EE"/>
        </w:rPr>
        <w:t>projekti lõppkuupäevale järgneval päeval ning teavitatakse kohustuste täitmise korral rakendatavatest meetmetest.</w:t>
      </w:r>
    </w:p>
    <w:p w14:paraId="5C70D009"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color w:val="202020"/>
          <w:sz w:val="24"/>
          <w:szCs w:val="24"/>
          <w:lang w:eastAsia="et-EE"/>
        </w:rPr>
        <w:t xml:space="preserve">Tegevustoetuse saaja on kohustatud toetuse kasutamise kohta esitama vormikohase aruande hiljemalt toetuse saamise aastale järgneva aasta 15. jaanuariks. Vastavasisuline kirjalik teave saadetakse </w:t>
      </w:r>
      <w:r w:rsidRPr="009C3C9C">
        <w:rPr>
          <w:rFonts w:ascii="Times New Roman" w:eastAsia="Times New Roman" w:hAnsi="Times New Roman" w:cs="Times New Roman"/>
          <w:color w:val="202020"/>
          <w:sz w:val="24"/>
          <w:szCs w:val="24"/>
          <w:highlight w:val="yellow"/>
          <w:lang w:eastAsia="et-EE"/>
        </w:rPr>
        <w:t>elektroonilise keskkonna kaudu automaatselt 14 päeva enne aruande esitamise tähtaega</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30 kalendripäeva enne aruande esitamise tähtpäeva ning teavitatakse kohustuste täitmise korral rakendatavatest meetmetest.</w:t>
      </w:r>
    </w:p>
    <w:p w14:paraId="6EE9D22B"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highlight w:val="lightGray"/>
          <w:lang w:eastAsia="et-EE"/>
        </w:rPr>
      </w:pPr>
      <w:r w:rsidRPr="009C3C9C">
        <w:rPr>
          <w:rFonts w:ascii="Times New Roman" w:eastAsia="Times New Roman" w:hAnsi="Times New Roman" w:cs="Times New Roman"/>
          <w:i/>
          <w:strike/>
          <w:color w:val="202020"/>
          <w:sz w:val="24"/>
          <w:szCs w:val="24"/>
          <w:highlight w:val="lightGray"/>
          <w:lang w:eastAsia="et-EE"/>
        </w:rPr>
        <w:t xml:space="preserve">Aruannete vormid kinnitab linnavalitsus. </w:t>
      </w:r>
    </w:p>
    <w:p w14:paraId="1B30A0DA"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p>
    <w:p w14:paraId="33978DF5"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color w:val="202020"/>
          <w:sz w:val="24"/>
          <w:szCs w:val="24"/>
          <w:highlight w:val="yellow"/>
          <w:lang w:eastAsia="et-EE"/>
        </w:rPr>
      </w:pPr>
      <w:r w:rsidRPr="009C3C9C">
        <w:rPr>
          <w:rFonts w:ascii="Times New Roman" w:eastAsia="Times New Roman" w:hAnsi="Times New Roman" w:cs="Times New Roman"/>
          <w:color w:val="202020"/>
          <w:sz w:val="24"/>
          <w:szCs w:val="24"/>
          <w:lang w:eastAsia="et-EE"/>
        </w:rPr>
        <w:t xml:space="preserve">Aruanne peab sisaldama toimunud projekti või tegevuse sisulist kirjeldust ning </w:t>
      </w:r>
      <w:r w:rsidRPr="009C3C9C">
        <w:rPr>
          <w:rFonts w:ascii="Times New Roman" w:eastAsia="Times New Roman" w:hAnsi="Times New Roman" w:cs="Times New Roman"/>
          <w:i/>
          <w:strike/>
          <w:color w:val="202020"/>
          <w:sz w:val="24"/>
          <w:szCs w:val="24"/>
          <w:highlight w:val="lightGray"/>
          <w:lang w:eastAsia="et-EE"/>
        </w:rPr>
        <w:t>infot tulude ja kulude kohta</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tulude ja kulude</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 xml:space="preserve">täielikku eelarve </w:t>
      </w:r>
      <w:r w:rsidRPr="00617670">
        <w:rPr>
          <w:rFonts w:ascii="Times New Roman" w:eastAsia="Times New Roman" w:hAnsi="Times New Roman" w:cs="Times New Roman"/>
          <w:color w:val="202020"/>
          <w:sz w:val="24"/>
          <w:szCs w:val="24"/>
          <w:highlight w:val="yellow"/>
          <w:lang w:eastAsia="et-EE"/>
        </w:rPr>
        <w:t>täitmise aruannet</w:t>
      </w:r>
      <w:r w:rsidRPr="009C3C9C">
        <w:rPr>
          <w:rStyle w:val="Allmrkuseviide"/>
          <w:rFonts w:ascii="Times New Roman" w:eastAsia="Times New Roman" w:hAnsi="Times New Roman" w:cs="Times New Roman"/>
          <w:color w:val="202020"/>
          <w:sz w:val="24"/>
          <w:szCs w:val="24"/>
          <w:highlight w:val="yellow"/>
          <w:lang w:eastAsia="et-EE"/>
        </w:rPr>
        <w:footnoteReference w:id="40"/>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lang w:eastAsia="et-EE"/>
        </w:rPr>
        <w:t>vastavalt taotluses esitatud eelarvele</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Projekti- või tegevustoetuse arvelt tehtud</w:t>
      </w:r>
      <w:r w:rsidRPr="009C3C9C">
        <w:rPr>
          <w:rFonts w:ascii="Times New Roman" w:eastAsia="Times New Roman" w:hAnsi="Times New Roman" w:cs="Times New Roman"/>
          <w:color w:val="202020"/>
          <w:sz w:val="24"/>
          <w:szCs w:val="24"/>
          <w:lang w:eastAsia="et-EE"/>
        </w:rPr>
        <w:t xml:space="preserve"> kulude kohta esitatakse vormikohases tabelis </w:t>
      </w:r>
      <w:r w:rsidRPr="00617670">
        <w:rPr>
          <w:rFonts w:ascii="Times New Roman" w:eastAsia="Times New Roman" w:hAnsi="Times New Roman" w:cs="Times New Roman"/>
          <w:color w:val="202020"/>
          <w:sz w:val="24"/>
          <w:szCs w:val="24"/>
          <w:lang w:eastAsia="et-EE"/>
        </w:rPr>
        <w:t>vähemalt toetussumma ulatuses kuludokumentide ja nende tasumist tõendavate dokumentide andmed (sh nimetus, number, kuupäev, sisu, summa).</w:t>
      </w:r>
      <w:bookmarkStart w:id="14" w:name="para11lg6"/>
      <w:r w:rsidR="00617670" w:rsidRPr="00617670">
        <w:rPr>
          <w:rFonts w:ascii="Times New Roman" w:eastAsia="Times New Roman" w:hAnsi="Times New Roman" w:cs="Times New Roman"/>
          <w:color w:val="202020"/>
          <w:sz w:val="24"/>
          <w:szCs w:val="24"/>
          <w:highlight w:val="yellow"/>
          <w:lang w:eastAsia="et-EE"/>
        </w:rPr>
        <w:t xml:space="preserve"> I</w:t>
      </w:r>
      <w:r w:rsidRPr="009C3C9C">
        <w:rPr>
          <w:rFonts w:ascii="Times New Roman" w:eastAsia="Times New Roman" w:hAnsi="Times New Roman" w:cs="Times New Roman"/>
          <w:color w:val="202020"/>
          <w:sz w:val="24"/>
          <w:szCs w:val="24"/>
          <w:highlight w:val="yellow"/>
          <w:lang w:eastAsia="et-EE"/>
        </w:rPr>
        <w:t xml:space="preserve">ga taotletud eelarverea juurde </w:t>
      </w:r>
      <w:r w:rsidR="00617670">
        <w:rPr>
          <w:rFonts w:ascii="Times New Roman" w:eastAsia="Times New Roman" w:hAnsi="Times New Roman" w:cs="Times New Roman"/>
          <w:color w:val="202020"/>
          <w:sz w:val="24"/>
          <w:szCs w:val="24"/>
          <w:highlight w:val="yellow"/>
          <w:lang w:eastAsia="et-EE"/>
        </w:rPr>
        <w:t xml:space="preserve">võib aruande esitaja </w:t>
      </w:r>
      <w:r w:rsidR="00617670" w:rsidRPr="00617670">
        <w:rPr>
          <w:rFonts w:ascii="Times New Roman" w:eastAsia="Times New Roman" w:hAnsi="Times New Roman" w:cs="Times New Roman"/>
          <w:color w:val="202020"/>
          <w:sz w:val="24"/>
          <w:szCs w:val="24"/>
          <w:highlight w:val="yellow"/>
          <w:u w:val="single"/>
          <w:lang w:eastAsia="et-EE"/>
        </w:rPr>
        <w:t>soovi korral</w:t>
      </w:r>
      <w:r w:rsidR="00617670">
        <w:rPr>
          <w:rFonts w:ascii="Times New Roman" w:eastAsia="Times New Roman" w:hAnsi="Times New Roman" w:cs="Times New Roman"/>
          <w:color w:val="202020"/>
          <w:sz w:val="24"/>
          <w:szCs w:val="24"/>
          <w:highlight w:val="yellow"/>
          <w:lang w:eastAsia="et-EE"/>
        </w:rPr>
        <w:t xml:space="preserve"> lisada </w:t>
      </w:r>
      <w:r w:rsidRPr="009C3C9C">
        <w:rPr>
          <w:rFonts w:ascii="Times New Roman" w:eastAsia="Times New Roman" w:hAnsi="Times New Roman" w:cs="Times New Roman"/>
          <w:color w:val="202020"/>
          <w:sz w:val="24"/>
          <w:szCs w:val="24"/>
          <w:highlight w:val="yellow"/>
          <w:lang w:eastAsia="et-EE"/>
        </w:rPr>
        <w:t xml:space="preserve">kuludokumentide ja nende maksmist tõendavate dokumentide </w:t>
      </w:r>
      <w:r w:rsidRPr="00617670">
        <w:rPr>
          <w:rFonts w:ascii="Times New Roman" w:eastAsia="Times New Roman" w:hAnsi="Times New Roman" w:cs="Times New Roman"/>
          <w:color w:val="202020"/>
          <w:sz w:val="24"/>
          <w:szCs w:val="24"/>
          <w:highlight w:val="yellow"/>
          <w:lang w:eastAsia="et-EE"/>
        </w:rPr>
        <w:t>koopiad</w:t>
      </w:r>
      <w:r w:rsidRPr="009C3C9C">
        <w:rPr>
          <w:rFonts w:ascii="Times New Roman" w:eastAsia="Times New Roman" w:hAnsi="Times New Roman" w:cs="Times New Roman"/>
          <w:color w:val="202020"/>
          <w:sz w:val="24"/>
          <w:szCs w:val="24"/>
          <w:highlight w:val="yellow"/>
          <w:lang w:eastAsia="et-EE"/>
        </w:rPr>
        <w:t>.</w:t>
      </w:r>
      <w:r w:rsidRPr="009C3C9C">
        <w:rPr>
          <w:rStyle w:val="Allmrkuseviide"/>
          <w:rFonts w:ascii="Times New Roman" w:eastAsia="Times New Roman" w:hAnsi="Times New Roman" w:cs="Times New Roman"/>
          <w:color w:val="202020"/>
          <w:sz w:val="24"/>
          <w:szCs w:val="24"/>
          <w:highlight w:val="yellow"/>
          <w:lang w:eastAsia="et-EE"/>
        </w:rPr>
        <w:footnoteReference w:id="41"/>
      </w:r>
    </w:p>
    <w:bookmarkEnd w:id="14"/>
    <w:p w14:paraId="582DC3C6"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Aruande menetlemisel kontrollitakse:</w:t>
      </w:r>
    </w:p>
    <w:p w14:paraId="6EBC5F9D"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kas tehtud kulutused on tegevuste ja kululiikide lõikes sihipärased;</w:t>
      </w:r>
    </w:p>
    <w:p w14:paraId="4BACFE53"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kas toetuse saaja tegevus vastab taotlusele ja toetuse eraldamise otsusele.</w:t>
      </w:r>
    </w:p>
    <w:p w14:paraId="46A58C65"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Toetuse </w:t>
      </w:r>
      <w:r w:rsidRPr="009C3C9C">
        <w:rPr>
          <w:rFonts w:ascii="Times New Roman" w:eastAsia="Times New Roman" w:hAnsi="Times New Roman" w:cs="Times New Roman"/>
          <w:i/>
          <w:strike/>
          <w:color w:val="202020"/>
          <w:sz w:val="24"/>
          <w:szCs w:val="24"/>
          <w:highlight w:val="lightGray"/>
          <w:lang w:eastAsia="et-EE"/>
        </w:rPr>
        <w:t>sihipärast</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eesmärgipärast</w:t>
      </w:r>
      <w:r w:rsidRPr="009C3C9C">
        <w:rPr>
          <w:rFonts w:ascii="Times New Roman" w:eastAsia="Times New Roman" w:hAnsi="Times New Roman" w:cs="Times New Roman"/>
          <w:color w:val="202020"/>
          <w:sz w:val="24"/>
          <w:szCs w:val="24"/>
          <w:lang w:eastAsia="et-EE"/>
        </w:rPr>
        <w:t xml:space="preserve"> kasutamist kontrollib linnavalitsus, määrates järelevalvet teostama volitatud isikud, kellel on õigus:</w:t>
      </w:r>
    </w:p>
    <w:p w14:paraId="5807DB27"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nõuda toetuse sihipärast kasutamist tõendavaid dokumente </w:t>
      </w:r>
      <w:r w:rsidRPr="009C3C9C">
        <w:rPr>
          <w:rFonts w:ascii="Times New Roman" w:eastAsia="Times New Roman" w:hAnsi="Times New Roman" w:cs="Times New Roman"/>
          <w:color w:val="202020"/>
          <w:sz w:val="24"/>
          <w:szCs w:val="24"/>
          <w:highlight w:val="yellow"/>
          <w:lang w:eastAsia="et-EE"/>
        </w:rPr>
        <w:t>ning selgitusi</w:t>
      </w:r>
      <w:r w:rsidRPr="009C3C9C">
        <w:rPr>
          <w:rFonts w:ascii="Times New Roman" w:eastAsia="Times New Roman" w:hAnsi="Times New Roman" w:cs="Times New Roman"/>
          <w:color w:val="202020"/>
          <w:sz w:val="24"/>
          <w:szCs w:val="24"/>
          <w:lang w:eastAsia="et-EE"/>
        </w:rPr>
        <w:t>;</w:t>
      </w:r>
    </w:p>
    <w:p w14:paraId="406F468D"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kontrollida toetuse saajat tema poolt osutatud tegevuskohas;</w:t>
      </w:r>
    </w:p>
    <w:p w14:paraId="07F271D5"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puuduste avastamisel määrata tähtaeg puuduste kõrvaldamiseks;</w:t>
      </w:r>
    </w:p>
    <w:p w14:paraId="7B05AD5A"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esitada linnavalitsusele ettepanek </w:t>
      </w:r>
      <w:r w:rsidRPr="009C3C9C">
        <w:rPr>
          <w:rFonts w:ascii="Times New Roman" w:eastAsia="Times New Roman" w:hAnsi="Times New Roman" w:cs="Times New Roman"/>
          <w:i/>
          <w:strike/>
          <w:color w:val="202020"/>
          <w:sz w:val="24"/>
          <w:szCs w:val="24"/>
          <w:highlight w:val="lightGray"/>
          <w:lang w:eastAsia="et-EE"/>
        </w:rPr>
        <w:t>rahastamislepingu lõpetamiseks ja</w:t>
      </w:r>
      <w:r w:rsidRPr="009C3C9C">
        <w:rPr>
          <w:rFonts w:ascii="Times New Roman" w:eastAsia="Times New Roman" w:hAnsi="Times New Roman" w:cs="Times New Roman"/>
          <w:color w:val="202020"/>
          <w:sz w:val="24"/>
          <w:szCs w:val="24"/>
          <w:lang w:eastAsia="et-EE"/>
        </w:rPr>
        <w:t xml:space="preserve"> põhjendatud juhul toetussumma osaliseks või tervikuna tagasinõudmiseks toetuse saajast tulenevatel asjaoludel.</w:t>
      </w:r>
    </w:p>
    <w:p w14:paraId="23D83FA5"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highlight w:val="yellow"/>
          <w:lang w:eastAsia="et-EE"/>
        </w:rPr>
      </w:pPr>
      <w:r w:rsidRPr="009C3C9C">
        <w:rPr>
          <w:rFonts w:ascii="Times New Roman" w:eastAsia="Times New Roman" w:hAnsi="Times New Roman" w:cs="Times New Roman"/>
          <w:color w:val="202020"/>
          <w:sz w:val="24"/>
          <w:szCs w:val="24"/>
          <w:highlight w:val="yellow"/>
          <w:lang w:eastAsia="et-EE"/>
        </w:rPr>
        <w:t xml:space="preserve">Toetuse saaja on kohustatud aitama kaasa linnavalitsuse poolt volitatud isikute kontrolltegevusele, sealhulgas võimaldama </w:t>
      </w:r>
      <w:r w:rsidR="00F00C8E">
        <w:rPr>
          <w:rFonts w:ascii="Times New Roman" w:eastAsia="Times New Roman" w:hAnsi="Times New Roman" w:cs="Times New Roman"/>
          <w:color w:val="202020"/>
          <w:sz w:val="24"/>
          <w:szCs w:val="24"/>
          <w:highlight w:val="yellow"/>
          <w:lang w:eastAsia="et-EE"/>
        </w:rPr>
        <w:t>viibimist</w:t>
      </w:r>
      <w:r w:rsidRPr="009C3C9C">
        <w:rPr>
          <w:rFonts w:ascii="Times New Roman" w:eastAsia="Times New Roman" w:hAnsi="Times New Roman" w:cs="Times New Roman"/>
          <w:color w:val="202020"/>
          <w:sz w:val="24"/>
          <w:szCs w:val="24"/>
          <w:highlight w:val="yellow"/>
          <w:lang w:eastAsia="et-EE"/>
        </w:rPr>
        <w:t xml:space="preserve"> projekti- ja tegevustoetusega seotud ruumides ja/või territooriumil, andma vajadusel selgitusi ja esitama ettenähtud andmeid projekti elluviimise kohta.</w:t>
      </w:r>
    </w:p>
    <w:p w14:paraId="3A0E70C9"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Kui aruanne sisaldab puudusi, antakse kuni 10 kalendripäeva puuduste kõrvaldamiseks.</w:t>
      </w:r>
    </w:p>
    <w:p w14:paraId="5709B2AC"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saaja on kohustatud tagastama projekti elluviimisel või tegevuse läbiviimisel kasutamata jäänud vahendid 10 kalendripäeva jooksul alates toetuse kasutamise aruande esitamisest. Juhul, kui toetusest jääb kasutamata vähem kui 20 eurot, ei pea taotleja kasutamata jäänud osa linnale tagastama.</w:t>
      </w:r>
    </w:p>
    <w:p w14:paraId="2A1860A7"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Linnavalitsusel on õigus korralduse alusel nõuda toetuse tagasimaksmist kui:</w:t>
      </w:r>
    </w:p>
    <w:p w14:paraId="0440BD4A"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toetust ei ole kasutatud sihipäraselt;</w:t>
      </w:r>
    </w:p>
    <w:p w14:paraId="42AA7276"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taotlemisel on esitatud valeandmeid;</w:t>
      </w:r>
    </w:p>
    <w:p w14:paraId="1FF5E3A6"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tegevust, mille jaoks toetus eraldati, ei toimunud;</w:t>
      </w:r>
    </w:p>
    <w:p w14:paraId="372B156C"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lastRenderedPageBreak/>
        <w:t>taotleja ei ole võimaldanud toetuse sihtotstarbelise kasutamise kontrollimist;</w:t>
      </w:r>
    </w:p>
    <w:p w14:paraId="0AE199F8"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 ei ole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esitanud aruannet toetuse kasutamise kohta;</w:t>
      </w:r>
    </w:p>
    <w:p w14:paraId="0BDC6862"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muudel toetuse määramise korralduses või rahastamislepingus sätestatud juhtudel.</w:t>
      </w:r>
    </w:p>
    <w:p w14:paraId="219D2E4D"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taotleja ei ole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esitanud aruannet tegevustoetuse kasutamise kohta, siis küsib linnavalitsus toetuse tagasinõudmisel iga aruande esitamisega hilinetud kalendripäeva kohta tagasi 0,3% toetuse summast. Kui tagasiküsimise otsustamisel on linnal taotlejale välja maksmata toetusi, tasaarveldatakse tagasinõutud summa veel välja maksmata toetuse summaga.</w:t>
      </w:r>
    </w:p>
    <w:p w14:paraId="26060A61"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Kui määratud tegevus- või projektitoetustest jääb eelarveaastas osa välja maksmata või laekub toetuste eelarvesse tagasi sihtotstarbeliselt kasutamata jäänud vahendeid, kantakse need summad sama valdkonna projektitoetuste eelarvesse.</w:t>
      </w:r>
    </w:p>
    <w:p w14:paraId="50C8ECE0"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Kui toetuse saaja soovib muuta toetuse sihtotstarvet võrreldes taotluses või linnavalitsuse korralduses näidatud sihtotstarbega, esitatakse vastav põhjendatud taotlus linnavalitsusele.</w:t>
      </w:r>
    </w:p>
    <w:p w14:paraId="47342BB6"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Sihtotstarbe muutmise lubamise otsustab </w:t>
      </w:r>
      <w:r w:rsidRPr="009C3C9C">
        <w:rPr>
          <w:rFonts w:ascii="Times New Roman" w:eastAsia="Times New Roman" w:hAnsi="Times New Roman" w:cs="Times New Roman"/>
          <w:i/>
          <w:strike/>
          <w:color w:val="202020"/>
          <w:sz w:val="24"/>
          <w:szCs w:val="24"/>
          <w:highlight w:val="lightGray"/>
          <w:lang w:eastAsia="et-EE"/>
        </w:rPr>
        <w:t>toetust määranud organ</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highlight w:val="yellow"/>
          <w:lang w:eastAsia="et-EE"/>
        </w:rPr>
        <w:t xml:space="preserve">projektitoetuste korral </w:t>
      </w:r>
      <w:r>
        <w:rPr>
          <w:rFonts w:ascii="Times New Roman" w:eastAsia="Times New Roman" w:hAnsi="Times New Roman" w:cs="Times New Roman"/>
          <w:color w:val="202020"/>
          <w:sz w:val="24"/>
          <w:szCs w:val="24"/>
          <w:highlight w:val="yellow"/>
          <w:lang w:eastAsia="et-EE"/>
        </w:rPr>
        <w:t xml:space="preserve">toetuse määranud </w:t>
      </w:r>
      <w:r w:rsidRPr="009C3C9C">
        <w:rPr>
          <w:rFonts w:ascii="Times New Roman" w:eastAsia="Times New Roman" w:hAnsi="Times New Roman" w:cs="Times New Roman"/>
          <w:color w:val="202020"/>
          <w:sz w:val="24"/>
          <w:szCs w:val="24"/>
          <w:highlight w:val="yellow"/>
          <w:lang w:eastAsia="et-EE"/>
        </w:rPr>
        <w:t>komisjon ja tegevustoetuste korral linnavalitsus</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tegevustoetuste osas teeb muudatuse kinnitamise või mittekinnitamise otsuse linnavalitsus ning projektitoetuste osas teeb muudatuse kinnitamise või mittekinnitamise otsuse linnavolikogu komisjon, mis toetuse algselt määras. Linnavolikogu komisjoni</w:t>
      </w:r>
      <w:r w:rsidRPr="009C3C9C">
        <w:rPr>
          <w:rFonts w:ascii="Times New Roman" w:eastAsia="Times New Roman" w:hAnsi="Times New Roman" w:cs="Times New Roman"/>
          <w:color w:val="202020"/>
          <w:sz w:val="24"/>
          <w:szCs w:val="24"/>
          <w:lang w:eastAsia="et-EE"/>
        </w:rPr>
        <w:t xml:space="preserve"> otsuse kinnitab linnavalitsus algset toetuse määramise otsust muutva korraldusega.</w:t>
      </w:r>
    </w:p>
    <w:p w14:paraId="377DB2E5"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6C44C37F" w14:textId="77777777"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12. </w:t>
      </w:r>
      <w:r w:rsidRPr="009C3C9C">
        <w:rPr>
          <w:b/>
          <w:bCs/>
          <w:color w:val="000000"/>
          <w:sz w:val="24"/>
          <w:szCs w:val="24"/>
          <w:lang w:eastAsia="et-EE"/>
        </w:rPr>
        <w:t>Lõppsätted</w:t>
      </w:r>
    </w:p>
    <w:p w14:paraId="250CC3D8" w14:textId="77777777" w:rsidR="009C3C9C" w:rsidRPr="009C3C9C" w:rsidRDefault="009C3C9C" w:rsidP="009C3C9C">
      <w:pPr>
        <w:shd w:val="clear" w:color="auto" w:fill="FFFFFF"/>
        <w:jc w:val="both"/>
        <w:rPr>
          <w:i/>
          <w:color w:val="202020"/>
          <w:sz w:val="24"/>
          <w:szCs w:val="24"/>
          <w:lang w:eastAsia="et-EE"/>
        </w:rPr>
      </w:pPr>
      <w:r w:rsidRPr="009C3C9C">
        <w:rPr>
          <w:color w:val="202020"/>
          <w:sz w:val="24"/>
          <w:szCs w:val="24"/>
          <w:lang w:eastAsia="et-EE"/>
        </w:rPr>
        <w:t xml:space="preserve">(1) Tunnistada kehtetuks Viljandi Linnavolikogu </w:t>
      </w:r>
      <w:r w:rsidRPr="009C3C9C">
        <w:rPr>
          <w:i/>
          <w:color w:val="202020"/>
          <w:sz w:val="24"/>
          <w:szCs w:val="24"/>
          <w:highlight w:val="lightGray"/>
          <w:lang w:eastAsia="et-EE"/>
        </w:rPr>
        <w:t>30.06.2016 määrus nr 91 Tegevus- ja projektitoetuse andmise kord</w:t>
      </w:r>
      <w:r w:rsidRPr="009C3C9C">
        <w:rPr>
          <w:color w:val="202020"/>
          <w:sz w:val="24"/>
          <w:szCs w:val="24"/>
          <w:highlight w:val="yellow"/>
          <w:lang w:eastAsia="et-EE"/>
        </w:rPr>
        <w:t>. 26.04.2018 määrus nr 15 „</w:t>
      </w:r>
      <w:hyperlink r:id="rId8" w:history="1">
        <w:r w:rsidRPr="009C3C9C">
          <w:rPr>
            <w:rStyle w:val="Hperlink"/>
            <w:sz w:val="24"/>
            <w:szCs w:val="24"/>
            <w:highlight w:val="yellow"/>
            <w:lang w:eastAsia="et-EE"/>
          </w:rPr>
          <w:t>Viljandi linna eelarvest mittetulundusliku tegevuse toetamise kord</w:t>
        </w:r>
      </w:hyperlink>
      <w:r w:rsidRPr="009C3C9C">
        <w:rPr>
          <w:color w:val="202020"/>
          <w:sz w:val="24"/>
          <w:szCs w:val="24"/>
          <w:highlight w:val="yellow"/>
          <w:lang w:eastAsia="et-EE"/>
        </w:rPr>
        <w:t>“.</w:t>
      </w:r>
    </w:p>
    <w:p w14:paraId="75C1EDBD" w14:textId="77777777" w:rsidR="009C3C9C" w:rsidRPr="009C3C9C" w:rsidRDefault="009C3C9C" w:rsidP="009C3C9C">
      <w:pPr>
        <w:pStyle w:val="Loendilik"/>
        <w:numPr>
          <w:ilvl w:val="0"/>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Määrus jõustub </w:t>
      </w:r>
      <w:r w:rsidRPr="009C3C9C">
        <w:rPr>
          <w:rFonts w:ascii="Times New Roman" w:eastAsia="Times New Roman" w:hAnsi="Times New Roman" w:cs="Times New Roman"/>
          <w:i/>
          <w:strike/>
          <w:color w:val="202020"/>
          <w:sz w:val="24"/>
          <w:szCs w:val="24"/>
          <w:highlight w:val="lightGray"/>
          <w:lang w:eastAsia="et-EE"/>
        </w:rPr>
        <w:t>1. juulil</w:t>
      </w:r>
      <w:r w:rsidRPr="009C3C9C">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i/>
          <w:strike/>
          <w:color w:val="202020"/>
          <w:sz w:val="24"/>
          <w:szCs w:val="24"/>
          <w:highlight w:val="lightGray"/>
          <w:lang w:eastAsia="et-EE"/>
        </w:rPr>
        <w:t>2018</w:t>
      </w:r>
      <w:r w:rsidRPr="009C3C9C">
        <w:rPr>
          <w:rFonts w:ascii="Times New Roman" w:eastAsia="Times New Roman" w:hAnsi="Times New Roman" w:cs="Times New Roman"/>
          <w:color w:val="202020"/>
          <w:sz w:val="24"/>
          <w:szCs w:val="24"/>
          <w:lang w:eastAsia="et-EE"/>
        </w:rPr>
        <w:t>.</w:t>
      </w:r>
      <w:r w:rsidRPr="009C3C9C">
        <w:rPr>
          <w:rFonts w:ascii="Times New Roman" w:eastAsia="Times New Roman" w:hAnsi="Times New Roman" w:cs="Times New Roman"/>
          <w:sz w:val="24"/>
          <w:szCs w:val="24"/>
        </w:rPr>
        <w:t xml:space="preserve"> </w:t>
      </w:r>
      <w:r w:rsidRPr="009C3C9C">
        <w:rPr>
          <w:rFonts w:ascii="Times New Roman" w:eastAsia="Times New Roman" w:hAnsi="Times New Roman" w:cs="Times New Roman"/>
          <w:color w:val="202020"/>
          <w:sz w:val="24"/>
          <w:szCs w:val="24"/>
          <w:highlight w:val="yellow"/>
          <w:lang w:eastAsia="et-EE"/>
        </w:rPr>
        <w:t>kolmandal päeval pärast avaldamist Riigi Teatajas.</w:t>
      </w:r>
    </w:p>
    <w:p w14:paraId="2BCA5550" w14:textId="77777777" w:rsidR="009C3C9C" w:rsidRPr="009C3C9C" w:rsidRDefault="009C3C9C" w:rsidP="009C3C9C">
      <w:pPr>
        <w:shd w:val="clear" w:color="auto" w:fill="FFFFFF"/>
        <w:jc w:val="both"/>
        <w:rPr>
          <w:color w:val="202020"/>
          <w:sz w:val="24"/>
          <w:szCs w:val="24"/>
          <w:lang w:eastAsia="et-EE"/>
        </w:rPr>
      </w:pPr>
    </w:p>
    <w:p w14:paraId="0C37960A" w14:textId="77777777" w:rsidR="009C3C9C" w:rsidRPr="009C3C9C" w:rsidRDefault="00535CFD" w:rsidP="009C3C9C">
      <w:pPr>
        <w:shd w:val="clear" w:color="auto" w:fill="FFFFFF"/>
        <w:rPr>
          <w:color w:val="202020"/>
          <w:sz w:val="24"/>
          <w:szCs w:val="24"/>
          <w:lang w:eastAsia="et-EE"/>
        </w:rPr>
      </w:pPr>
      <w:hyperlink r:id="rId9" w:history="1">
        <w:r w:rsidR="009C3C9C" w:rsidRPr="009C3C9C">
          <w:rPr>
            <w:color w:val="551A8B"/>
            <w:sz w:val="24"/>
            <w:szCs w:val="24"/>
            <w:u w:val="single"/>
            <w:bdr w:val="none" w:sz="0" w:space="0" w:color="auto" w:frame="1"/>
            <w:lang w:eastAsia="et-EE"/>
          </w:rPr>
          <w:t>Lisa 1</w:t>
        </w:r>
      </w:hyperlink>
      <w:r w:rsidR="009C3C9C" w:rsidRPr="009C3C9C">
        <w:rPr>
          <w:color w:val="202020"/>
          <w:sz w:val="24"/>
          <w:szCs w:val="24"/>
          <w:lang w:eastAsia="et-EE"/>
        </w:rPr>
        <w:t> </w:t>
      </w:r>
      <w:r w:rsidR="009C3C9C" w:rsidRPr="000973F8">
        <w:rPr>
          <w:strike/>
          <w:color w:val="202020"/>
          <w:sz w:val="24"/>
          <w:szCs w:val="24"/>
          <w:lang w:eastAsia="et-EE"/>
        </w:rPr>
        <w:t>Individuaalne hindamisleht</w:t>
      </w:r>
      <w:r w:rsidR="000973F8" w:rsidRPr="000973F8">
        <w:rPr>
          <w:strike/>
          <w:color w:val="202020"/>
          <w:sz w:val="24"/>
          <w:szCs w:val="24"/>
          <w:lang w:eastAsia="et-EE"/>
        </w:rPr>
        <w:t xml:space="preserve"> </w:t>
      </w:r>
      <w:r w:rsidR="000973F8" w:rsidRPr="000973F8">
        <w:rPr>
          <w:i/>
          <w:color w:val="202020"/>
          <w:sz w:val="24"/>
          <w:szCs w:val="24"/>
          <w:lang w:eastAsia="et-EE"/>
        </w:rPr>
        <w:t>– Spoku keskkonnas juba praegu</w:t>
      </w:r>
    </w:p>
    <w:p w14:paraId="4B83A50B" w14:textId="77777777" w:rsidR="009C3C9C" w:rsidRPr="009C3C9C" w:rsidRDefault="00535CFD" w:rsidP="009C3C9C">
      <w:pPr>
        <w:shd w:val="clear" w:color="auto" w:fill="FFFFFF"/>
        <w:rPr>
          <w:color w:val="202020"/>
          <w:sz w:val="24"/>
          <w:szCs w:val="24"/>
          <w:lang w:eastAsia="et-EE"/>
        </w:rPr>
      </w:pPr>
      <w:hyperlink r:id="rId10" w:history="1">
        <w:r w:rsidR="009C3C9C" w:rsidRPr="009C3C9C">
          <w:rPr>
            <w:color w:val="551A8B"/>
            <w:sz w:val="24"/>
            <w:szCs w:val="24"/>
            <w:u w:val="single"/>
            <w:bdr w:val="none" w:sz="0" w:space="0" w:color="auto" w:frame="1"/>
            <w:lang w:eastAsia="et-EE"/>
          </w:rPr>
          <w:t>Lisa 2</w:t>
        </w:r>
      </w:hyperlink>
      <w:r w:rsidR="009C3C9C" w:rsidRPr="009C3C9C">
        <w:rPr>
          <w:color w:val="202020"/>
          <w:sz w:val="24"/>
          <w:szCs w:val="24"/>
          <w:lang w:eastAsia="et-EE"/>
        </w:rPr>
        <w:t> Hindamiskriteeriumid, nende osakaalud ja hindepunktid</w:t>
      </w:r>
      <w:r w:rsidR="009C3C9C" w:rsidRPr="009C3C9C">
        <w:rPr>
          <w:color w:val="202020"/>
          <w:sz w:val="24"/>
          <w:szCs w:val="24"/>
          <w:lang w:eastAsia="et-EE"/>
        </w:rPr>
        <w:br/>
      </w:r>
      <w:hyperlink r:id="rId11" w:history="1">
        <w:r w:rsidR="009C3C9C" w:rsidRPr="009C3C9C">
          <w:rPr>
            <w:strike/>
            <w:color w:val="551A8B"/>
            <w:sz w:val="24"/>
            <w:szCs w:val="24"/>
            <w:highlight w:val="lightGray"/>
            <w:u w:val="single"/>
            <w:bdr w:val="none" w:sz="0" w:space="0" w:color="auto" w:frame="1"/>
            <w:lang w:eastAsia="et-EE"/>
          </w:rPr>
          <w:t>Lisa 3</w:t>
        </w:r>
      </w:hyperlink>
      <w:r w:rsidR="009C3C9C" w:rsidRPr="009C3C9C">
        <w:rPr>
          <w:strike/>
          <w:color w:val="202020"/>
          <w:sz w:val="24"/>
          <w:szCs w:val="24"/>
          <w:highlight w:val="lightGray"/>
          <w:lang w:eastAsia="et-EE"/>
        </w:rPr>
        <w:t> Koondhindamisleht</w:t>
      </w:r>
    </w:p>
    <w:p w14:paraId="145F85AB" w14:textId="77777777" w:rsidR="00703193" w:rsidRDefault="00703193">
      <w:pPr>
        <w:rPr>
          <w:sz w:val="24"/>
          <w:szCs w:val="24"/>
        </w:rPr>
      </w:pPr>
    </w:p>
    <w:p w14:paraId="2F97AF76" w14:textId="77777777" w:rsidR="002228B9" w:rsidRDefault="002228B9">
      <w:pPr>
        <w:rPr>
          <w:sz w:val="24"/>
          <w:szCs w:val="24"/>
        </w:rPr>
      </w:pPr>
    </w:p>
    <w:p w14:paraId="69332080" w14:textId="77777777" w:rsidR="00CE3F00" w:rsidRDefault="003963DD" w:rsidP="0047204A">
      <w:pPr>
        <w:rPr>
          <w:sz w:val="24"/>
          <w:szCs w:val="24"/>
        </w:rPr>
      </w:pPr>
      <w:r>
        <w:rPr>
          <w:sz w:val="24"/>
          <w:szCs w:val="24"/>
        </w:rPr>
        <w:t>(allkirjastatud digitaalselt)</w:t>
      </w:r>
    </w:p>
    <w:p w14:paraId="6972B826" w14:textId="77777777" w:rsidR="0047204A" w:rsidRPr="0047204A" w:rsidRDefault="0047204A" w:rsidP="0047204A">
      <w:pPr>
        <w:rPr>
          <w:sz w:val="24"/>
          <w:szCs w:val="24"/>
        </w:rPr>
      </w:pPr>
      <w:r>
        <w:rPr>
          <w:sz w:val="24"/>
          <w:szCs w:val="24"/>
        </w:rPr>
        <w:t>Helir-Valdor Seeder</w:t>
      </w:r>
    </w:p>
    <w:p w14:paraId="710F67FD" w14:textId="77777777" w:rsidR="00CE3F00" w:rsidRDefault="00826078">
      <w:pPr>
        <w:rPr>
          <w:sz w:val="24"/>
          <w:szCs w:val="24"/>
        </w:rPr>
      </w:pPr>
      <w:r>
        <w:rPr>
          <w:sz w:val="24"/>
          <w:szCs w:val="24"/>
        </w:rPr>
        <w:t>l</w:t>
      </w:r>
      <w:r w:rsidR="00CE3F00">
        <w:rPr>
          <w:sz w:val="24"/>
          <w:szCs w:val="24"/>
        </w:rPr>
        <w:t>innavolikogu esimees</w:t>
      </w:r>
    </w:p>
    <w:p w14:paraId="77153B1C" w14:textId="77777777" w:rsidR="002228B9" w:rsidRDefault="002228B9">
      <w:pPr>
        <w:rPr>
          <w:sz w:val="24"/>
          <w:szCs w:val="24"/>
        </w:rPr>
      </w:pPr>
    </w:p>
    <w:p w14:paraId="04899816" w14:textId="77777777" w:rsidR="002228B9" w:rsidRDefault="002228B9">
      <w:pPr>
        <w:rPr>
          <w:sz w:val="24"/>
          <w:szCs w:val="24"/>
        </w:rPr>
      </w:pPr>
    </w:p>
    <w:p w14:paraId="2D9C41A9" w14:textId="77777777" w:rsidR="00CE3F00" w:rsidRPr="003D26E0" w:rsidRDefault="009C3C9C" w:rsidP="009C3C9C">
      <w:pPr>
        <w:pStyle w:val="Pealkiri1"/>
        <w:jc w:val="both"/>
        <w:rPr>
          <w:b w:val="0"/>
          <w:bCs w:val="0"/>
          <w:sz w:val="24"/>
          <w:szCs w:val="24"/>
        </w:rPr>
      </w:pPr>
      <w:r>
        <w:rPr>
          <w:sz w:val="24"/>
          <w:szCs w:val="24"/>
        </w:rPr>
        <w:t>Koostajad</w:t>
      </w:r>
      <w:r w:rsidR="00CE3F00">
        <w:rPr>
          <w:sz w:val="24"/>
          <w:szCs w:val="24"/>
        </w:rPr>
        <w:t xml:space="preserve">: </w:t>
      </w:r>
      <w:r w:rsidRPr="002228B9">
        <w:rPr>
          <w:b w:val="0"/>
          <w:sz w:val="24"/>
          <w:szCs w:val="24"/>
        </w:rPr>
        <w:t>Evelin Lagle, Livia Kask, Jaak Raie, Marika Aaso</w:t>
      </w:r>
    </w:p>
    <w:p w14:paraId="5E8FB6AD" w14:textId="77777777" w:rsidR="00CE3F00" w:rsidRPr="002228B9" w:rsidRDefault="00CE3F00">
      <w:pPr>
        <w:jc w:val="both"/>
        <w:rPr>
          <w:bCs/>
          <w:sz w:val="24"/>
          <w:szCs w:val="24"/>
        </w:rPr>
      </w:pPr>
      <w:r>
        <w:rPr>
          <w:b/>
          <w:bCs/>
          <w:sz w:val="24"/>
          <w:szCs w:val="24"/>
        </w:rPr>
        <w:t xml:space="preserve">Esitatud: </w:t>
      </w:r>
      <w:r w:rsidR="002228B9">
        <w:rPr>
          <w:bCs/>
          <w:sz w:val="24"/>
          <w:szCs w:val="24"/>
        </w:rPr>
        <w:t>08.05.2020</w:t>
      </w:r>
    </w:p>
    <w:p w14:paraId="4A5FF339" w14:textId="7410A40A" w:rsidR="00CE3F00" w:rsidRPr="00E42221"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r>
      <w:r w:rsidRPr="00E42221">
        <w:rPr>
          <w:b/>
          <w:bCs/>
          <w:sz w:val="24"/>
          <w:szCs w:val="24"/>
        </w:rPr>
        <w:t xml:space="preserve">Ettekandja: </w:t>
      </w:r>
      <w:r w:rsidR="00E42221" w:rsidRPr="00E42221">
        <w:rPr>
          <w:bCs/>
          <w:sz w:val="24"/>
          <w:szCs w:val="24"/>
        </w:rPr>
        <w:t>Janika Gedvil</w:t>
      </w:r>
    </w:p>
    <w:p w14:paraId="5E02AC85" w14:textId="77777777" w:rsidR="00CE3F00" w:rsidRPr="00E42221" w:rsidRDefault="00CE3F00" w:rsidP="003D26E0">
      <w:pPr>
        <w:jc w:val="both"/>
        <w:rPr>
          <w:sz w:val="24"/>
          <w:szCs w:val="24"/>
        </w:rPr>
      </w:pPr>
      <w:r w:rsidRPr="00E42221">
        <w:rPr>
          <w:b/>
          <w:sz w:val="24"/>
          <w:szCs w:val="24"/>
        </w:rPr>
        <w:t xml:space="preserve">Lk arv: </w:t>
      </w:r>
      <w:r w:rsidR="002228B9" w:rsidRPr="00E42221">
        <w:rPr>
          <w:sz w:val="24"/>
          <w:szCs w:val="24"/>
        </w:rPr>
        <w:t>12</w:t>
      </w:r>
    </w:p>
    <w:p w14:paraId="27A149DA" w14:textId="1E88519A" w:rsidR="00BE115A" w:rsidRPr="00E42221" w:rsidRDefault="00561F29" w:rsidP="00BE115A">
      <w:pPr>
        <w:jc w:val="both"/>
        <w:rPr>
          <w:sz w:val="24"/>
          <w:szCs w:val="24"/>
        </w:rPr>
      </w:pPr>
      <w:r w:rsidRPr="00E42221">
        <w:rPr>
          <w:b/>
          <w:sz w:val="24"/>
          <w:szCs w:val="24"/>
        </w:rPr>
        <w:t>Hääletamine:</w:t>
      </w:r>
      <w:r w:rsidR="00E42221">
        <w:rPr>
          <w:b/>
          <w:sz w:val="24"/>
          <w:szCs w:val="24"/>
        </w:rPr>
        <w:t xml:space="preserve"> </w:t>
      </w:r>
      <w:r w:rsidR="00E42221" w:rsidRPr="00E42221">
        <w:rPr>
          <w:sz w:val="24"/>
          <w:szCs w:val="24"/>
        </w:rPr>
        <w:t>koosseisu häälteenamus</w:t>
      </w:r>
    </w:p>
    <w:p w14:paraId="719AFA5F" w14:textId="77777777" w:rsidR="00561F29" w:rsidRDefault="00561F29" w:rsidP="003D26E0">
      <w:pPr>
        <w:jc w:val="both"/>
        <w:rPr>
          <w:b/>
          <w:sz w:val="24"/>
          <w:szCs w:val="24"/>
        </w:rPr>
      </w:pPr>
    </w:p>
    <w:p w14:paraId="618407F8" w14:textId="77777777" w:rsidR="009F2CD2" w:rsidRDefault="009F2CD2">
      <w:pPr>
        <w:autoSpaceDE/>
        <w:autoSpaceDN/>
        <w:rPr>
          <w:sz w:val="24"/>
          <w:szCs w:val="24"/>
        </w:rPr>
      </w:pPr>
      <w:r>
        <w:rPr>
          <w:sz w:val="24"/>
          <w:szCs w:val="24"/>
        </w:rPr>
        <w:br w:type="page"/>
      </w:r>
    </w:p>
    <w:p w14:paraId="21329FDE" w14:textId="77777777" w:rsidR="004753F5" w:rsidRPr="004753F5" w:rsidRDefault="004753F5" w:rsidP="009C3C9C">
      <w:pPr>
        <w:jc w:val="center"/>
        <w:rPr>
          <w:sz w:val="24"/>
          <w:szCs w:val="24"/>
        </w:rPr>
      </w:pPr>
      <w:r w:rsidRPr="004753F5">
        <w:rPr>
          <w:sz w:val="24"/>
          <w:szCs w:val="24"/>
        </w:rPr>
        <w:lastRenderedPageBreak/>
        <w:t>Seletuskiri</w:t>
      </w:r>
    </w:p>
    <w:p w14:paraId="2E2BDB45" w14:textId="77777777" w:rsidR="009C3C9C" w:rsidRPr="009C3C9C" w:rsidRDefault="009C3C9C" w:rsidP="009C3C9C">
      <w:pPr>
        <w:jc w:val="center"/>
        <w:rPr>
          <w:b/>
          <w:bCs/>
          <w:sz w:val="24"/>
          <w:szCs w:val="24"/>
        </w:rPr>
      </w:pPr>
      <w:r w:rsidRPr="009C3C9C">
        <w:rPr>
          <w:b/>
          <w:bCs/>
          <w:sz w:val="24"/>
          <w:szCs w:val="24"/>
        </w:rPr>
        <w:t>Viljandi linna eelarvest mittetulundusliku tegevuse toetamise kord</w:t>
      </w:r>
    </w:p>
    <w:p w14:paraId="6387B4D0" w14:textId="77777777" w:rsidR="004753F5" w:rsidRPr="004753F5" w:rsidRDefault="004753F5" w:rsidP="004753F5">
      <w:pPr>
        <w:jc w:val="center"/>
        <w:rPr>
          <w:sz w:val="24"/>
          <w:szCs w:val="24"/>
        </w:rPr>
      </w:pPr>
    </w:p>
    <w:p w14:paraId="68308C17" w14:textId="77777777" w:rsidR="00AA4A4C" w:rsidRDefault="00AA4A4C" w:rsidP="00AA4A4C">
      <w:pPr>
        <w:jc w:val="both"/>
        <w:rPr>
          <w:sz w:val="24"/>
          <w:szCs w:val="24"/>
        </w:rPr>
      </w:pPr>
      <w:r>
        <w:rPr>
          <w:sz w:val="24"/>
          <w:szCs w:val="24"/>
        </w:rPr>
        <w:t xml:space="preserve">Senikehtiv </w:t>
      </w:r>
      <w:hyperlink r:id="rId12" w:history="1">
        <w:r w:rsidRPr="00AA4A4C">
          <w:rPr>
            <w:rStyle w:val="Hperlink"/>
            <w:sz w:val="24"/>
            <w:szCs w:val="24"/>
          </w:rPr>
          <w:t>Viljandi linna eelarvest mittetulundusliku tegevuse toetamise kord</w:t>
        </w:r>
      </w:hyperlink>
      <w:r>
        <w:rPr>
          <w:sz w:val="24"/>
          <w:szCs w:val="24"/>
        </w:rPr>
        <w:t xml:space="preserve"> võeti vastu 2018. a aprillis. </w:t>
      </w:r>
      <w:r w:rsidR="00F00C8E">
        <w:rPr>
          <w:sz w:val="24"/>
          <w:szCs w:val="24"/>
        </w:rPr>
        <w:t>V</w:t>
      </w:r>
      <w:r>
        <w:rPr>
          <w:sz w:val="24"/>
          <w:szCs w:val="24"/>
        </w:rPr>
        <w:t xml:space="preserve">iimase kahe aasta jooksul toetuste taotlemisel </w:t>
      </w:r>
      <w:r w:rsidR="00F00C8E">
        <w:rPr>
          <w:sz w:val="24"/>
          <w:szCs w:val="24"/>
        </w:rPr>
        <w:t>ja</w:t>
      </w:r>
      <w:r>
        <w:rPr>
          <w:sz w:val="24"/>
          <w:szCs w:val="24"/>
        </w:rPr>
        <w:t xml:space="preserve"> menetlemisel esilekerkinud probleemide ning küsimuste alusel </w:t>
      </w:r>
      <w:r w:rsidR="00F00C8E">
        <w:rPr>
          <w:sz w:val="24"/>
          <w:szCs w:val="24"/>
        </w:rPr>
        <w:t xml:space="preserve">on käesoleva eelnõuga </w:t>
      </w:r>
      <w:r w:rsidR="00F00C8E" w:rsidRPr="00F00C8E">
        <w:rPr>
          <w:sz w:val="24"/>
          <w:szCs w:val="24"/>
        </w:rPr>
        <w:t>muudetud ja täpsustatud kõiki määruse osi.</w:t>
      </w:r>
      <w:r>
        <w:rPr>
          <w:sz w:val="24"/>
          <w:szCs w:val="24"/>
        </w:rPr>
        <w:t xml:space="preserve"> </w:t>
      </w:r>
    </w:p>
    <w:p w14:paraId="297B4A37" w14:textId="77777777" w:rsidR="00F00C8E" w:rsidRDefault="00F00C8E" w:rsidP="00AA4A4C">
      <w:pPr>
        <w:jc w:val="both"/>
        <w:rPr>
          <w:sz w:val="24"/>
          <w:szCs w:val="24"/>
        </w:rPr>
      </w:pPr>
    </w:p>
    <w:p w14:paraId="79DADD1E" w14:textId="77777777" w:rsidR="00CA7E3C" w:rsidRDefault="00CA7E3C" w:rsidP="00CA7E3C">
      <w:pPr>
        <w:jc w:val="both"/>
        <w:rPr>
          <w:sz w:val="24"/>
          <w:szCs w:val="24"/>
        </w:rPr>
      </w:pPr>
      <w:r w:rsidRPr="00CA7E3C">
        <w:rPr>
          <w:sz w:val="24"/>
          <w:szCs w:val="24"/>
        </w:rPr>
        <w:t>Eelnõu eesmärk</w:t>
      </w:r>
      <w:r w:rsidR="000B1EF2">
        <w:rPr>
          <w:sz w:val="24"/>
          <w:szCs w:val="24"/>
        </w:rPr>
        <w:t xml:space="preserve"> on </w:t>
      </w:r>
      <w:r w:rsidR="00F11E2C">
        <w:rPr>
          <w:sz w:val="24"/>
          <w:szCs w:val="24"/>
        </w:rPr>
        <w:t>uuendada</w:t>
      </w:r>
      <w:r w:rsidR="000B1EF2">
        <w:rPr>
          <w:sz w:val="24"/>
          <w:szCs w:val="24"/>
        </w:rPr>
        <w:t xml:space="preserve"> </w:t>
      </w:r>
      <w:r w:rsidR="00F11E2C" w:rsidRPr="00F11E2C">
        <w:rPr>
          <w:sz w:val="24"/>
          <w:szCs w:val="24"/>
        </w:rPr>
        <w:t xml:space="preserve">Viljandi linna eelarvest mittetulundusliku tegevuse toetamise </w:t>
      </w:r>
      <w:r w:rsidR="00F11E2C">
        <w:rPr>
          <w:sz w:val="24"/>
          <w:szCs w:val="24"/>
        </w:rPr>
        <w:t xml:space="preserve">menetlusprotsessi ja </w:t>
      </w:r>
      <w:r w:rsidR="000B1EF2">
        <w:rPr>
          <w:sz w:val="24"/>
          <w:szCs w:val="24"/>
        </w:rPr>
        <w:t>põhimõtte</w:t>
      </w:r>
      <w:r w:rsidR="00F00C8E">
        <w:rPr>
          <w:sz w:val="24"/>
          <w:szCs w:val="24"/>
        </w:rPr>
        <w:t>i</w:t>
      </w:r>
      <w:r w:rsidR="000B1EF2">
        <w:rPr>
          <w:sz w:val="24"/>
          <w:szCs w:val="24"/>
        </w:rPr>
        <w:t>d</w:t>
      </w:r>
      <w:r w:rsidR="00AA4A4C">
        <w:rPr>
          <w:sz w:val="24"/>
          <w:szCs w:val="24"/>
        </w:rPr>
        <w:t xml:space="preserve"> ning muuta protsess nii taotlejate kui ka menetlejate jaoks selgemaks ja läbipaistvamaks.</w:t>
      </w:r>
    </w:p>
    <w:p w14:paraId="5C61D07E" w14:textId="77777777" w:rsidR="00AA4A4C" w:rsidRPr="009C3C9C" w:rsidRDefault="00535CFD" w:rsidP="00AA4A4C">
      <w:pPr>
        <w:shd w:val="clear" w:color="auto" w:fill="FFFFFF"/>
        <w:spacing w:before="120"/>
        <w:jc w:val="both"/>
        <w:rPr>
          <w:color w:val="202020"/>
          <w:sz w:val="24"/>
          <w:szCs w:val="24"/>
          <w:lang w:eastAsia="et-EE"/>
        </w:rPr>
      </w:pPr>
      <w:hyperlink r:id="rId13" w:history="1">
        <w:r w:rsidR="00AA4A4C" w:rsidRPr="00AA4A4C">
          <w:rPr>
            <w:rStyle w:val="Hperlink"/>
            <w:sz w:val="24"/>
            <w:szCs w:val="24"/>
            <w:lang w:eastAsia="et-EE"/>
          </w:rPr>
          <w:t>Kohaliku omavalitsuse korralduse seaduse</w:t>
        </w:r>
      </w:hyperlink>
      <w:r w:rsidR="00AA4A4C">
        <w:rPr>
          <w:color w:val="202020"/>
          <w:sz w:val="24"/>
          <w:szCs w:val="24"/>
          <w:lang w:eastAsia="et-EE"/>
        </w:rPr>
        <w:t xml:space="preserve"> § 22 lõike 1 punkti 5 kohaselt on </w:t>
      </w:r>
      <w:r w:rsidR="00AA4A4C" w:rsidRPr="00AA4A4C">
        <w:rPr>
          <w:color w:val="202020"/>
          <w:sz w:val="24"/>
          <w:szCs w:val="24"/>
          <w:lang w:eastAsia="et-EE"/>
        </w:rPr>
        <w:t>toetuste andmise korra kehtestamine</w:t>
      </w:r>
      <w:r w:rsidR="00AA4A4C">
        <w:rPr>
          <w:color w:val="202020"/>
          <w:sz w:val="24"/>
          <w:szCs w:val="24"/>
          <w:lang w:eastAsia="et-EE"/>
        </w:rPr>
        <w:t xml:space="preserve"> volikogu ainupädevuses. </w:t>
      </w:r>
      <w:hyperlink r:id="rId14" w:history="1">
        <w:r w:rsidR="00AA4A4C" w:rsidRPr="00AA4A4C">
          <w:rPr>
            <w:rStyle w:val="Hperlink"/>
            <w:sz w:val="24"/>
            <w:szCs w:val="24"/>
            <w:lang w:eastAsia="et-EE"/>
          </w:rPr>
          <w:t>Spordiseaduse</w:t>
        </w:r>
      </w:hyperlink>
      <w:r w:rsidR="00AA4A4C">
        <w:rPr>
          <w:color w:val="202020"/>
          <w:sz w:val="24"/>
          <w:szCs w:val="24"/>
          <w:lang w:eastAsia="et-EE"/>
        </w:rPr>
        <w:t xml:space="preserve"> § 3 punkti 2 alusel on vallal ja linnal kohustus </w:t>
      </w:r>
      <w:r w:rsidR="00AA4A4C" w:rsidRPr="00AA4A4C">
        <w:rPr>
          <w:color w:val="202020"/>
          <w:sz w:val="24"/>
          <w:szCs w:val="24"/>
          <w:lang w:eastAsia="et-EE"/>
        </w:rPr>
        <w:t>kinnitada spordiorganisatsioonide valla- või linnaeelarvest toetamise tingimused, kord ja taotluste vormid ning vajaduse korral näha ette omaosaluse tingimused toetuse saamiseks</w:t>
      </w:r>
      <w:r w:rsidR="00AA4A4C">
        <w:rPr>
          <w:color w:val="202020"/>
          <w:sz w:val="24"/>
          <w:szCs w:val="24"/>
          <w:lang w:eastAsia="et-EE"/>
        </w:rPr>
        <w:t xml:space="preserve">. </w:t>
      </w:r>
      <w:hyperlink r:id="rId15" w:history="1">
        <w:r w:rsidR="00AA4A4C" w:rsidRPr="00AA4A4C">
          <w:rPr>
            <w:rStyle w:val="Hperlink"/>
            <w:sz w:val="24"/>
            <w:szCs w:val="24"/>
            <w:lang w:eastAsia="et-EE"/>
          </w:rPr>
          <w:t>Noorsootöö seaduse</w:t>
        </w:r>
      </w:hyperlink>
      <w:r w:rsidR="00AA4A4C" w:rsidRPr="009C3C9C">
        <w:rPr>
          <w:color w:val="202020"/>
          <w:sz w:val="24"/>
          <w:szCs w:val="24"/>
          <w:lang w:eastAsia="et-EE"/>
        </w:rPr>
        <w:t xml:space="preserve"> § 8 lõigete 2 ja 3 </w:t>
      </w:r>
      <w:r w:rsidR="00AA4A4C">
        <w:rPr>
          <w:color w:val="202020"/>
          <w:sz w:val="24"/>
          <w:szCs w:val="24"/>
          <w:lang w:eastAsia="et-EE"/>
        </w:rPr>
        <w:t xml:space="preserve">kohaselt </w:t>
      </w:r>
      <w:r w:rsidR="00AA4A4C" w:rsidRPr="00AA4A4C">
        <w:rPr>
          <w:color w:val="202020"/>
          <w:sz w:val="24"/>
          <w:szCs w:val="24"/>
          <w:lang w:eastAsia="et-EE"/>
        </w:rPr>
        <w:t xml:space="preserve">kinnitab </w:t>
      </w:r>
      <w:r w:rsidR="00AA4A4C">
        <w:rPr>
          <w:color w:val="202020"/>
          <w:sz w:val="24"/>
          <w:szCs w:val="24"/>
          <w:lang w:eastAsia="et-EE"/>
        </w:rPr>
        <w:t>v</w:t>
      </w:r>
      <w:r w:rsidR="00AA4A4C" w:rsidRPr="00AA4A4C">
        <w:rPr>
          <w:color w:val="202020"/>
          <w:sz w:val="24"/>
          <w:szCs w:val="24"/>
          <w:lang w:eastAsia="et-EE"/>
        </w:rPr>
        <w:t>alla- või linnavolikogu</w:t>
      </w:r>
      <w:r w:rsidR="00AA4A4C">
        <w:rPr>
          <w:color w:val="202020"/>
          <w:sz w:val="24"/>
          <w:szCs w:val="24"/>
          <w:lang w:eastAsia="et-EE"/>
        </w:rPr>
        <w:t xml:space="preserve"> </w:t>
      </w:r>
      <w:r w:rsidR="00AA4A4C" w:rsidRPr="00AA4A4C">
        <w:rPr>
          <w:color w:val="202020"/>
          <w:sz w:val="24"/>
          <w:szCs w:val="24"/>
          <w:lang w:eastAsia="et-EE"/>
        </w:rPr>
        <w:t>noorteühingute, noorteprogrammide ja noorteprojektide valla- või linnaeelarvest toetamise põhimõtted, toetuse taotlemise ja maksmise tingimused ja korra, nähes vajaduse korral ette omaosaluse tingimused toetuse saamiseks, toetuse taotluste vormid ning toet</w:t>
      </w:r>
      <w:r w:rsidR="00AA4A4C">
        <w:rPr>
          <w:color w:val="202020"/>
          <w:sz w:val="24"/>
          <w:szCs w:val="24"/>
          <w:lang w:eastAsia="et-EE"/>
        </w:rPr>
        <w:t xml:space="preserve">use kasutamise aruandluse korra, samuti </w:t>
      </w:r>
      <w:r w:rsidR="00AA4A4C" w:rsidRPr="00AA4A4C">
        <w:rPr>
          <w:color w:val="202020"/>
          <w:sz w:val="24"/>
          <w:szCs w:val="24"/>
          <w:lang w:eastAsia="et-EE"/>
        </w:rPr>
        <w:t>toetab eelarveliste vahendite olemasolul valla või linna haldusterritooriumil tegutsevate noorteühingute no</w:t>
      </w:r>
      <w:r w:rsidR="00AA4A4C">
        <w:rPr>
          <w:color w:val="202020"/>
          <w:sz w:val="24"/>
          <w:szCs w:val="24"/>
          <w:lang w:eastAsia="et-EE"/>
        </w:rPr>
        <w:t>orteprogramme ja noorteprojekte.</w:t>
      </w:r>
    </w:p>
    <w:p w14:paraId="2F8850B5" w14:textId="77777777" w:rsidR="00F11E2C" w:rsidRDefault="00F11E2C" w:rsidP="00CA7E3C">
      <w:pPr>
        <w:jc w:val="both"/>
        <w:rPr>
          <w:sz w:val="24"/>
          <w:szCs w:val="24"/>
        </w:rPr>
      </w:pPr>
    </w:p>
    <w:p w14:paraId="1B8D0EEA" w14:textId="77777777" w:rsidR="0045109A" w:rsidRDefault="0045109A" w:rsidP="00CA7E3C">
      <w:pPr>
        <w:jc w:val="both"/>
        <w:rPr>
          <w:sz w:val="24"/>
          <w:szCs w:val="24"/>
        </w:rPr>
      </w:pPr>
      <w:r>
        <w:rPr>
          <w:sz w:val="24"/>
          <w:szCs w:val="24"/>
        </w:rPr>
        <w:t xml:space="preserve">Volikogule I lugemiseks esitatud eelnõus on kehtivasse teksti </w:t>
      </w:r>
      <w:r w:rsidR="00AA4A4C">
        <w:rPr>
          <w:sz w:val="24"/>
          <w:szCs w:val="24"/>
        </w:rPr>
        <w:t>lisatud</w:t>
      </w:r>
      <w:r>
        <w:rPr>
          <w:sz w:val="24"/>
          <w:szCs w:val="24"/>
        </w:rPr>
        <w:t xml:space="preserve"> muudatused ja </w:t>
      </w:r>
      <w:r w:rsidR="00AA4A4C">
        <w:rPr>
          <w:sz w:val="24"/>
          <w:szCs w:val="24"/>
        </w:rPr>
        <w:t>neid selgitavad</w:t>
      </w:r>
      <w:r>
        <w:rPr>
          <w:sz w:val="24"/>
          <w:szCs w:val="24"/>
        </w:rPr>
        <w:t xml:space="preserve"> kommentaarid allmärkustena. See võimaldab lugejal kergesti võrrelda olemasolevat teksti ja muudetud teksti. Eelnõu II lugemiseks esitatakse volikogule juba ainult lõpliku teksti ettepanekuga eelnõu.</w:t>
      </w:r>
    </w:p>
    <w:p w14:paraId="0D81F4B6" w14:textId="77777777" w:rsidR="009F2CD2" w:rsidRDefault="009F2CD2" w:rsidP="00CA7E3C">
      <w:pPr>
        <w:jc w:val="both"/>
        <w:rPr>
          <w:sz w:val="24"/>
          <w:szCs w:val="24"/>
        </w:rPr>
      </w:pPr>
    </w:p>
    <w:p w14:paraId="4D95AB74" w14:textId="77777777" w:rsidR="009F2CD2" w:rsidRDefault="00CE42E7" w:rsidP="00CE42E7">
      <w:pPr>
        <w:jc w:val="both"/>
        <w:rPr>
          <w:b/>
          <w:sz w:val="24"/>
          <w:szCs w:val="24"/>
        </w:rPr>
      </w:pPr>
      <w:r w:rsidRPr="00CE42E7">
        <w:rPr>
          <w:b/>
          <w:sz w:val="24"/>
          <w:szCs w:val="24"/>
        </w:rPr>
        <w:t>Olulisemad muudatused ja nende mõju on kirjendatud järgnevas tabelis:</w:t>
      </w:r>
    </w:p>
    <w:p w14:paraId="01DF69F8" w14:textId="77777777" w:rsidR="00CE42E7" w:rsidRDefault="00CE42E7" w:rsidP="00CE42E7">
      <w:pPr>
        <w:jc w:val="both"/>
        <w:rPr>
          <w:b/>
          <w:sz w:val="24"/>
          <w:szCs w:val="24"/>
        </w:rPr>
      </w:pPr>
    </w:p>
    <w:tbl>
      <w:tblPr>
        <w:tblW w:w="9488" w:type="dxa"/>
        <w:tblCellMar>
          <w:left w:w="0" w:type="dxa"/>
          <w:right w:w="0" w:type="dxa"/>
        </w:tblCellMar>
        <w:tblLook w:val="04A0" w:firstRow="1" w:lastRow="0" w:firstColumn="1" w:lastColumn="0" w:noHBand="0" w:noVBand="1"/>
      </w:tblPr>
      <w:tblGrid>
        <w:gridCol w:w="3534"/>
        <w:gridCol w:w="3107"/>
        <w:gridCol w:w="2847"/>
      </w:tblGrid>
      <w:tr w:rsidR="00CE42E7" w:rsidRPr="00CE42E7" w14:paraId="1B434CB7" w14:textId="77777777" w:rsidTr="00CE42E7">
        <w:trPr>
          <w:cantSplit/>
          <w:trHeight w:val="295"/>
          <w:tblHeader/>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106FD" w14:textId="77777777" w:rsidR="00CE42E7" w:rsidRPr="00CE42E7" w:rsidRDefault="00CE42E7" w:rsidP="00D24A07">
            <w:pPr>
              <w:tabs>
                <w:tab w:val="left" w:pos="449"/>
              </w:tabs>
              <w:ind w:left="449" w:hanging="425"/>
              <w:rPr>
                <w:b/>
                <w:bCs/>
                <w:sz w:val="22"/>
                <w:szCs w:val="22"/>
              </w:rPr>
            </w:pPr>
            <w:r w:rsidRPr="00CE42E7">
              <w:rPr>
                <w:b/>
                <w:bCs/>
                <w:sz w:val="22"/>
                <w:szCs w:val="22"/>
              </w:rPr>
              <w:t>Muudatus/täiendus/täpsustus</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A60516" w14:textId="77777777" w:rsidR="00CE42E7" w:rsidRPr="00CE42E7" w:rsidRDefault="00CE42E7" w:rsidP="00D24A07">
            <w:pPr>
              <w:rPr>
                <w:b/>
                <w:bCs/>
                <w:sz w:val="22"/>
                <w:szCs w:val="22"/>
              </w:rPr>
            </w:pPr>
            <w:r w:rsidRPr="00CE42E7">
              <w:rPr>
                <w:b/>
                <w:bCs/>
                <w:sz w:val="22"/>
                <w:szCs w:val="22"/>
              </w:rPr>
              <w:t>Mõju</w:t>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1DDA0F" w14:textId="77777777" w:rsidR="00CE42E7" w:rsidRPr="00CE42E7" w:rsidRDefault="00CE42E7" w:rsidP="00D24A07">
            <w:pPr>
              <w:rPr>
                <w:b/>
                <w:bCs/>
                <w:sz w:val="22"/>
                <w:szCs w:val="22"/>
              </w:rPr>
            </w:pPr>
            <w:r w:rsidRPr="00CE42E7">
              <w:rPr>
                <w:b/>
                <w:bCs/>
                <w:sz w:val="22"/>
                <w:szCs w:val="22"/>
              </w:rPr>
              <w:t>Kommentaar</w:t>
            </w:r>
          </w:p>
        </w:tc>
      </w:tr>
      <w:tr w:rsidR="00CE42E7" w:rsidRPr="00CE42E7" w14:paraId="5BD5F7BC"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2C518" w14:textId="77777777" w:rsid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 xml:space="preserve">Definitsioonid: </w:t>
            </w:r>
            <w:r w:rsidRPr="00CE42E7">
              <w:rPr>
                <w:rFonts w:ascii="Times New Roman" w:hAnsi="Times New Roman" w:cs="Times New Roman"/>
                <w:bCs/>
              </w:rPr>
              <w:t xml:space="preserve">täiendatud </w:t>
            </w:r>
            <w:r w:rsidRPr="00CE42E7">
              <w:rPr>
                <w:rFonts w:ascii="Times New Roman" w:hAnsi="Times New Roman" w:cs="Times New Roman"/>
              </w:rPr>
              <w:t xml:space="preserve">läbivalt kogu korras sh. nii kahe toetuse liigi – tegevustoetus ja projektitoetus – definitsioonid kui muud menetlust puudutavad mõisted (abikõlblikkus jmt) </w:t>
            </w:r>
          </w:p>
          <w:p w14:paraId="39B027E6" w14:textId="77777777" w:rsidR="00CE42E7" w:rsidRPr="00CE42E7" w:rsidRDefault="00CE42E7" w:rsidP="00CE42E7">
            <w:pPr>
              <w:pStyle w:val="Loendilik"/>
              <w:tabs>
                <w:tab w:val="left" w:pos="449"/>
              </w:tabs>
              <w:spacing w:after="0" w:line="240" w:lineRule="auto"/>
              <w:ind w:left="449"/>
              <w:contextualSpacing w:val="0"/>
              <w:rPr>
                <w:rFonts w:ascii="Times New Roman" w:hAnsi="Times New Roman" w:cs="Times New Roman"/>
              </w:rPr>
            </w:pPr>
            <w:r w:rsidRPr="00CE42E7">
              <w:rPr>
                <w:rFonts w:ascii="Times New Roman" w:hAnsi="Times New Roman" w:cs="Times New Roman"/>
              </w:rPr>
              <w:t>(§ 2 ja 3)</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35F777E6" w14:textId="77777777" w:rsidR="00CE42E7" w:rsidRPr="00CE42E7" w:rsidRDefault="00CE42E7" w:rsidP="00D24A07">
            <w:pPr>
              <w:rPr>
                <w:sz w:val="22"/>
                <w:szCs w:val="22"/>
              </w:rPr>
            </w:pPr>
            <w:r w:rsidRPr="00CE42E7">
              <w:rPr>
                <w:sz w:val="22"/>
                <w:szCs w:val="22"/>
              </w:rPr>
              <w:t>Taotlejal on asi selgem, millega ta arvestama peab ja kui toetust küsib/saab. Menetluse kvaliteet tõuseb/tõhustub.</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71BF881F" w14:textId="77777777" w:rsidR="00CE42E7" w:rsidRPr="00CE42E7" w:rsidRDefault="00CE42E7" w:rsidP="00D24A07">
            <w:pPr>
              <w:rPr>
                <w:sz w:val="22"/>
                <w:szCs w:val="22"/>
              </w:rPr>
            </w:pPr>
            <w:r w:rsidRPr="00CE42E7">
              <w:rPr>
                <w:sz w:val="22"/>
                <w:szCs w:val="22"/>
              </w:rPr>
              <w:t>Selgus on parem kui ebaselgus ning pakutud lahendus jälgib teiste sarnaste toetusmeetmete loogikat ja võtteid.</w:t>
            </w:r>
          </w:p>
        </w:tc>
      </w:tr>
      <w:tr w:rsidR="00CE42E7" w:rsidRPr="00CE42E7" w14:paraId="4CF8851E"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8DC57B" w14:textId="77777777" w:rsidR="00CE42E7" w:rsidRP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Taotlejale nõuded</w:t>
            </w:r>
            <w:r w:rsidRPr="00CE42E7">
              <w:rPr>
                <w:rFonts w:ascii="Times New Roman" w:hAnsi="Times New Roman" w:cs="Times New Roman"/>
              </w:rPr>
              <w:t>: aastaaruande esitamine, nõuetekohane taotlus jmt. (§ 4)</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6BDDE5E2" w14:textId="77777777" w:rsidR="00CE42E7" w:rsidRPr="00CE42E7" w:rsidRDefault="00CE42E7" w:rsidP="00D24A07">
            <w:pPr>
              <w:rPr>
                <w:sz w:val="22"/>
                <w:szCs w:val="22"/>
              </w:rPr>
            </w:pPr>
            <w:r w:rsidRPr="00CE42E7">
              <w:rPr>
                <w:sz w:val="22"/>
                <w:szCs w:val="22"/>
              </w:rPr>
              <w:t>Linn saab olla kindlam, et taotleja on elujõus ja usaldusväärne.</w:t>
            </w:r>
          </w:p>
        </w:tc>
        <w:tc>
          <w:tcPr>
            <w:tcW w:w="2847" w:type="dxa"/>
            <w:tcBorders>
              <w:top w:val="nil"/>
              <w:left w:val="nil"/>
              <w:bottom w:val="single" w:sz="8" w:space="0" w:color="auto"/>
              <w:right w:val="single" w:sz="8" w:space="0" w:color="auto"/>
            </w:tcBorders>
            <w:tcMar>
              <w:top w:w="0" w:type="dxa"/>
              <w:left w:w="108" w:type="dxa"/>
              <w:bottom w:w="0" w:type="dxa"/>
              <w:right w:w="108" w:type="dxa"/>
            </w:tcMar>
          </w:tcPr>
          <w:p w14:paraId="3AC90603" w14:textId="77777777" w:rsidR="00CE42E7" w:rsidRPr="00CE42E7" w:rsidRDefault="00CE42E7" w:rsidP="00D24A07">
            <w:pPr>
              <w:rPr>
                <w:sz w:val="22"/>
                <w:szCs w:val="22"/>
              </w:rPr>
            </w:pPr>
          </w:p>
        </w:tc>
      </w:tr>
      <w:tr w:rsidR="00CE42E7" w:rsidRPr="00CE42E7" w14:paraId="1ADBB70F"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7BC8B" w14:textId="77777777" w:rsidR="00CE42E7" w:rsidRP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 xml:space="preserve">Sihtotstarbed </w:t>
            </w:r>
            <w:r w:rsidRPr="00CE42E7">
              <w:rPr>
                <w:rFonts w:ascii="Times New Roman" w:hAnsi="Times New Roman" w:cs="Times New Roman"/>
              </w:rPr>
              <w:t>ja mitteabikõlblikud kulud (§ 4)</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2AA908DF" w14:textId="77777777" w:rsidR="00CE42E7" w:rsidRPr="00CE42E7" w:rsidRDefault="00CE42E7" w:rsidP="00D24A07">
            <w:pPr>
              <w:rPr>
                <w:sz w:val="22"/>
                <w:szCs w:val="22"/>
              </w:rPr>
            </w:pPr>
            <w:r w:rsidRPr="00CE42E7">
              <w:rPr>
                <w:sz w:val="22"/>
                <w:szCs w:val="22"/>
              </w:rPr>
              <w:t>Taotlejal on selge, milleks linn toetust annab ja millele mitte. Linn saab olla kindel, et antav toetus läheb asja ette ja avaldab näidatud (ühiskondlikku) mõju.</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31C62DE7" w14:textId="77777777" w:rsidR="00CE42E7" w:rsidRPr="00CE42E7" w:rsidRDefault="00CE42E7" w:rsidP="00D24A07">
            <w:pPr>
              <w:rPr>
                <w:sz w:val="22"/>
                <w:szCs w:val="22"/>
              </w:rPr>
            </w:pPr>
            <w:r w:rsidRPr="00CE42E7">
              <w:rPr>
                <w:sz w:val="22"/>
                <w:szCs w:val="22"/>
              </w:rPr>
              <w:t>Kavas on taotluse vormi täiendada ka seosega linna strateegiast ehk taotleja peab ära näitama, millist linna arengu-valdkonda tema tegevus toetab.</w:t>
            </w:r>
          </w:p>
        </w:tc>
      </w:tr>
      <w:tr w:rsidR="00CE42E7" w:rsidRPr="00CE42E7" w14:paraId="468CFB55"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8081" w14:textId="77777777" w:rsidR="00CE42E7" w:rsidRP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Tähtajad:</w:t>
            </w:r>
            <w:r w:rsidRPr="00CE42E7">
              <w:rPr>
                <w:rFonts w:ascii="Times New Roman" w:hAnsi="Times New Roman" w:cs="Times New Roman"/>
              </w:rPr>
              <w:t xml:space="preserve"> näiteks vigase taotluse täiendamise tähtaeg.</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7FF0CEB1" w14:textId="77777777" w:rsidR="00CE42E7" w:rsidRPr="00CE42E7" w:rsidRDefault="00CE42E7" w:rsidP="00D24A07">
            <w:pPr>
              <w:rPr>
                <w:sz w:val="22"/>
                <w:szCs w:val="22"/>
              </w:rPr>
            </w:pPr>
            <w:r w:rsidRPr="00CE42E7">
              <w:rPr>
                <w:sz w:val="22"/>
                <w:szCs w:val="22"/>
              </w:rPr>
              <w:t>Menetlus on ajaliselt piiratud. Menetlustoimingud on tõhusamad.</w:t>
            </w:r>
          </w:p>
        </w:tc>
        <w:tc>
          <w:tcPr>
            <w:tcW w:w="2847" w:type="dxa"/>
            <w:tcBorders>
              <w:top w:val="nil"/>
              <w:left w:val="nil"/>
              <w:bottom w:val="single" w:sz="8" w:space="0" w:color="auto"/>
              <w:right w:val="single" w:sz="8" w:space="0" w:color="auto"/>
            </w:tcBorders>
            <w:tcMar>
              <w:top w:w="0" w:type="dxa"/>
              <w:left w:w="108" w:type="dxa"/>
              <w:bottom w:w="0" w:type="dxa"/>
              <w:right w:w="108" w:type="dxa"/>
            </w:tcMar>
          </w:tcPr>
          <w:p w14:paraId="543669FD" w14:textId="77777777" w:rsidR="00CE42E7" w:rsidRPr="00CE42E7" w:rsidRDefault="00CE42E7" w:rsidP="00D24A07">
            <w:pPr>
              <w:rPr>
                <w:sz w:val="22"/>
                <w:szCs w:val="22"/>
              </w:rPr>
            </w:pPr>
          </w:p>
        </w:tc>
      </w:tr>
      <w:tr w:rsidR="00CE42E7" w:rsidRPr="00CE42E7" w14:paraId="4ED436F5"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2BF5A" w14:textId="77777777" w:rsidR="00CE42E7" w:rsidRP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Menetluse vorm:</w:t>
            </w:r>
            <w:r w:rsidRPr="00CE42E7">
              <w:rPr>
                <w:rFonts w:ascii="Times New Roman" w:hAnsi="Times New Roman" w:cs="Times New Roman"/>
              </w:rPr>
              <w:t xml:space="preserve"> ainult elektrooniline (SPOKU). (§ 5)</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7DC3A081" w14:textId="77777777" w:rsidR="00CE42E7" w:rsidRPr="00CE42E7" w:rsidRDefault="00CE42E7" w:rsidP="00D24A07">
            <w:pPr>
              <w:rPr>
                <w:sz w:val="22"/>
                <w:szCs w:val="22"/>
              </w:rPr>
            </w:pPr>
            <w:r w:rsidRPr="00CE42E7">
              <w:rPr>
                <w:sz w:val="22"/>
                <w:szCs w:val="22"/>
              </w:rPr>
              <w:t>Kasutame ühe sisestuse põhimõtet. Kogu toetusmenetlus ühes (sidustatud) keskkonnas tõstab tõhusust nii taotlejale kui menetlejatele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54F179A3" w14:textId="77777777" w:rsidR="00CE42E7" w:rsidRPr="00CE42E7" w:rsidRDefault="00CE42E7" w:rsidP="00D24A07">
            <w:pPr>
              <w:rPr>
                <w:sz w:val="22"/>
                <w:szCs w:val="22"/>
              </w:rPr>
            </w:pPr>
            <w:r w:rsidRPr="00CE42E7">
              <w:rPr>
                <w:sz w:val="22"/>
                <w:szCs w:val="22"/>
              </w:rPr>
              <w:t>SPOKU on kavas kohandada muudetud korrale vastavaks sh. nii taotlus, menetlus, kommu-nikatsioon, otsustamine kui aruandlus.</w:t>
            </w:r>
          </w:p>
        </w:tc>
      </w:tr>
      <w:tr w:rsidR="00CE42E7" w:rsidRPr="00CE42E7" w14:paraId="584C1067" w14:textId="77777777" w:rsidTr="00CE42E7">
        <w:trPr>
          <w:cantSplit/>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D3F8D" w14:textId="77777777" w:rsid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rPr>
              <w:lastRenderedPageBreak/>
              <w:t xml:space="preserve">Taotleja saab määratleda </w:t>
            </w:r>
            <w:r w:rsidRPr="00CE42E7">
              <w:rPr>
                <w:rFonts w:ascii="Times New Roman" w:hAnsi="Times New Roman" w:cs="Times New Roman"/>
                <w:b/>
                <w:bCs/>
              </w:rPr>
              <w:t>ühe valdkonna ühele projektile</w:t>
            </w:r>
            <w:r w:rsidRPr="00CE42E7">
              <w:rPr>
                <w:rFonts w:ascii="Times New Roman" w:hAnsi="Times New Roman" w:cs="Times New Roman"/>
              </w:rPr>
              <w:t xml:space="preserve">. </w:t>
            </w:r>
          </w:p>
          <w:p w14:paraId="348BE94D" w14:textId="77777777" w:rsidR="00CE42E7" w:rsidRPr="00CE42E7" w:rsidRDefault="00CE42E7" w:rsidP="00CE42E7">
            <w:pPr>
              <w:pStyle w:val="Loendilik"/>
              <w:tabs>
                <w:tab w:val="left" w:pos="449"/>
              </w:tabs>
              <w:spacing w:after="0" w:line="240" w:lineRule="auto"/>
              <w:ind w:left="449"/>
              <w:contextualSpacing w:val="0"/>
              <w:rPr>
                <w:rFonts w:ascii="Times New Roman" w:hAnsi="Times New Roman" w:cs="Times New Roman"/>
              </w:rPr>
            </w:pPr>
            <w:r w:rsidRPr="00CE42E7">
              <w:rPr>
                <w:rFonts w:ascii="Times New Roman" w:hAnsi="Times New Roman" w:cs="Times New Roman"/>
              </w:rPr>
              <w:t>(§ 5)</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76820A15" w14:textId="77777777" w:rsidR="00CE42E7" w:rsidRPr="00CE42E7" w:rsidRDefault="00CE42E7" w:rsidP="00D24A07">
            <w:pPr>
              <w:rPr>
                <w:sz w:val="22"/>
                <w:szCs w:val="22"/>
              </w:rPr>
            </w:pPr>
            <w:r w:rsidRPr="00CE42E7">
              <w:rPr>
                <w:sz w:val="22"/>
                <w:szCs w:val="22"/>
              </w:rPr>
              <w:t>Taotlus arusaadavam ning menetlussegadust (ehk otsustamist mitme komisjoni/valdkonna vahel) ei teki. Menetlus tõhusam, topeltmeneltus ära hoitud.</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75C9C308" w14:textId="77777777" w:rsidR="00CE42E7" w:rsidRPr="00CE42E7" w:rsidRDefault="00CE42E7" w:rsidP="00D24A07">
            <w:pPr>
              <w:rPr>
                <w:sz w:val="22"/>
                <w:szCs w:val="22"/>
              </w:rPr>
            </w:pPr>
            <w:r w:rsidRPr="00CE42E7">
              <w:rPr>
                <w:sz w:val="22"/>
                <w:szCs w:val="22"/>
              </w:rPr>
              <w:t>Usun, et niimoodi suudavad taotlejad enda projekti paremini ja selgemini seletada ning mõjusid määratleda.</w:t>
            </w:r>
          </w:p>
        </w:tc>
      </w:tr>
      <w:tr w:rsidR="00CE42E7" w:rsidRPr="00CE42E7" w14:paraId="70128E7F"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1B0D" w14:textId="77777777" w:rsidR="00CE42E7" w:rsidRPr="00CE42E7" w:rsidRDefault="00CE42E7" w:rsidP="00D24A07">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Pikaajalise tegevustoetuse</w:t>
            </w:r>
            <w:r w:rsidRPr="00CE42E7">
              <w:rPr>
                <w:rFonts w:ascii="Times New Roman" w:hAnsi="Times New Roman" w:cs="Times New Roman"/>
              </w:rPr>
              <w:t xml:space="preserve"> võimaluse </w:t>
            </w:r>
            <w:r w:rsidRPr="00CE42E7">
              <w:rPr>
                <w:rFonts w:ascii="Times New Roman" w:hAnsi="Times New Roman" w:cs="Times New Roman"/>
                <w:b/>
                <w:bCs/>
              </w:rPr>
              <w:t>lõpetame</w:t>
            </w:r>
            <w:r w:rsidRPr="00CE42E7">
              <w:rPr>
                <w:rFonts w:ascii="Times New Roman" w:hAnsi="Times New Roman" w:cs="Times New Roman"/>
              </w:rPr>
              <w:t xml:space="preserve"> ära.</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1300C78C" w14:textId="77777777" w:rsidR="00CE42E7" w:rsidRPr="00CE42E7" w:rsidRDefault="00CE42E7" w:rsidP="00D24A07">
            <w:pPr>
              <w:rPr>
                <w:sz w:val="22"/>
                <w:szCs w:val="22"/>
              </w:rPr>
            </w:pPr>
            <w:r w:rsidRPr="00CE42E7">
              <w:rPr>
                <w:sz w:val="22"/>
                <w:szCs w:val="22"/>
              </w:rPr>
              <w:t xml:space="preserve">Jääb ära mõju linna võlakoormusele. Iga-aastane taotlemine ja sügisene otsustamine tagab piisava kindlustunde.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1FF40939" w14:textId="77777777" w:rsidR="00CE42E7" w:rsidRPr="00CE42E7" w:rsidRDefault="00CE42E7" w:rsidP="00D24A07">
            <w:pPr>
              <w:rPr>
                <w:sz w:val="22"/>
                <w:szCs w:val="22"/>
              </w:rPr>
            </w:pPr>
            <w:r w:rsidRPr="00CE42E7">
              <w:rPr>
                <w:sz w:val="22"/>
                <w:szCs w:val="22"/>
              </w:rPr>
              <w:t>Vajadusel saab pikema koostöö kohta teha hea tahte kokkuleppeid, aga rahastamise otsused jääks ühe-aasta-põhiseks.</w:t>
            </w:r>
          </w:p>
        </w:tc>
      </w:tr>
    </w:tbl>
    <w:p w14:paraId="12F18039" w14:textId="77777777" w:rsidR="00CE42E7" w:rsidRPr="00CE42E7" w:rsidRDefault="00CE42E7" w:rsidP="00CE42E7">
      <w:pPr>
        <w:jc w:val="both"/>
        <w:rPr>
          <w:b/>
          <w:sz w:val="24"/>
          <w:szCs w:val="24"/>
        </w:rPr>
      </w:pPr>
    </w:p>
    <w:p w14:paraId="55D0B557" w14:textId="77777777" w:rsidR="0009650F" w:rsidRPr="00CA7E3C" w:rsidRDefault="0045109A" w:rsidP="00CA7E3C">
      <w:pPr>
        <w:jc w:val="both"/>
        <w:rPr>
          <w:sz w:val="24"/>
          <w:szCs w:val="24"/>
        </w:rPr>
      </w:pPr>
      <w:r>
        <w:rPr>
          <w:sz w:val="24"/>
          <w:szCs w:val="24"/>
        </w:rPr>
        <w:t>Eelnõu ei too linnale kaasa rahaliste kohustuste muutust, iga-aastased tegevus- ja projektitoetused on planeeritud eelarvestrateegias.</w:t>
      </w:r>
    </w:p>
    <w:p w14:paraId="42C9B202" w14:textId="77777777" w:rsidR="00912912" w:rsidRDefault="00912912" w:rsidP="004753F5">
      <w:pPr>
        <w:jc w:val="both"/>
        <w:rPr>
          <w:sz w:val="24"/>
          <w:szCs w:val="24"/>
        </w:rPr>
      </w:pPr>
    </w:p>
    <w:p w14:paraId="4EBEC3AD" w14:textId="77777777" w:rsidR="000B1EF2" w:rsidRPr="00826078" w:rsidRDefault="000B1EF2" w:rsidP="004753F5">
      <w:pPr>
        <w:jc w:val="both"/>
        <w:rPr>
          <w:sz w:val="24"/>
          <w:szCs w:val="24"/>
        </w:rPr>
      </w:pPr>
    </w:p>
    <w:p w14:paraId="0765B298" w14:textId="77777777" w:rsidR="004753F5" w:rsidRPr="004753F5" w:rsidRDefault="003963DD" w:rsidP="00826078">
      <w:pPr>
        <w:rPr>
          <w:sz w:val="24"/>
          <w:szCs w:val="24"/>
        </w:rPr>
      </w:pPr>
      <w:r>
        <w:rPr>
          <w:sz w:val="24"/>
          <w:szCs w:val="24"/>
        </w:rPr>
        <w:t>(allkirjastatud digitaalselt)</w:t>
      </w:r>
    </w:p>
    <w:p w14:paraId="63813687" w14:textId="77777777" w:rsidR="004A20C6" w:rsidRDefault="0045109A" w:rsidP="004753F5">
      <w:pPr>
        <w:jc w:val="both"/>
        <w:rPr>
          <w:sz w:val="24"/>
          <w:szCs w:val="24"/>
        </w:rPr>
      </w:pPr>
      <w:r>
        <w:rPr>
          <w:sz w:val="24"/>
          <w:szCs w:val="24"/>
        </w:rPr>
        <w:t>Marika Aaso</w:t>
      </w:r>
    </w:p>
    <w:p w14:paraId="6F15B38E" w14:textId="77777777" w:rsidR="00406897" w:rsidRDefault="00406897" w:rsidP="00406897">
      <w:pPr>
        <w:rPr>
          <w:sz w:val="24"/>
          <w:szCs w:val="24"/>
        </w:rPr>
      </w:pPr>
    </w:p>
    <w:p w14:paraId="2E96389C" w14:textId="77777777" w:rsidR="00406897" w:rsidRDefault="00406897" w:rsidP="00406897">
      <w:pPr>
        <w:rPr>
          <w:sz w:val="24"/>
          <w:szCs w:val="24"/>
        </w:rPr>
      </w:pPr>
      <w:r>
        <w:rPr>
          <w:sz w:val="24"/>
          <w:szCs w:val="24"/>
        </w:rPr>
        <w:t>(allkirjastatud digitaalselt)</w:t>
      </w:r>
    </w:p>
    <w:p w14:paraId="54069369" w14:textId="77777777" w:rsidR="00406897" w:rsidRDefault="00406897" w:rsidP="004753F5">
      <w:pPr>
        <w:jc w:val="both"/>
        <w:rPr>
          <w:sz w:val="24"/>
          <w:szCs w:val="24"/>
        </w:rPr>
      </w:pPr>
      <w:r>
        <w:rPr>
          <w:sz w:val="24"/>
          <w:szCs w:val="24"/>
        </w:rPr>
        <w:t>Jaak Raie</w:t>
      </w:r>
    </w:p>
    <w:p w14:paraId="1B51FBB6" w14:textId="77777777" w:rsidR="0045109A" w:rsidRPr="003D26E0" w:rsidRDefault="0045109A" w:rsidP="004753F5">
      <w:pPr>
        <w:jc w:val="both"/>
        <w:rPr>
          <w:sz w:val="24"/>
          <w:szCs w:val="24"/>
        </w:rPr>
      </w:pPr>
    </w:p>
    <w:sectPr w:rsidR="0045109A" w:rsidRPr="003D26E0" w:rsidSect="004E1BF8">
      <w:footerReference w:type="even" r:id="rId16"/>
      <w:footerReference w:type="default" r:id="rId17"/>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F76A3" w14:textId="77777777" w:rsidR="00535CFD" w:rsidRDefault="00535CFD">
      <w:r>
        <w:separator/>
      </w:r>
    </w:p>
  </w:endnote>
  <w:endnote w:type="continuationSeparator" w:id="0">
    <w:p w14:paraId="11696A4D" w14:textId="77777777" w:rsidR="00535CFD" w:rsidRDefault="0053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4875" w14:textId="77777777"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341ADB6" w14:textId="77777777" w:rsidR="004A20C6" w:rsidRDefault="004A20C6"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403C" w14:textId="5C3CDB32" w:rsidR="004A20C6" w:rsidRDefault="004A20C6"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B771B">
      <w:rPr>
        <w:rStyle w:val="Lehekljenumber"/>
        <w:noProof/>
      </w:rPr>
      <w:t>12</w:t>
    </w:r>
    <w:r>
      <w:rPr>
        <w:rStyle w:val="Lehekljenumber"/>
      </w:rPr>
      <w:fldChar w:fldCharType="end"/>
    </w:r>
  </w:p>
  <w:p w14:paraId="140BF8EB" w14:textId="77777777" w:rsidR="004A20C6" w:rsidRDefault="004A20C6"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7A7AF" w14:textId="77777777" w:rsidR="00535CFD" w:rsidRDefault="00535CFD">
      <w:r>
        <w:separator/>
      </w:r>
    </w:p>
  </w:footnote>
  <w:footnote w:type="continuationSeparator" w:id="0">
    <w:p w14:paraId="306C811C" w14:textId="77777777" w:rsidR="00535CFD" w:rsidRDefault="00535CFD">
      <w:r>
        <w:continuationSeparator/>
      </w:r>
    </w:p>
  </w:footnote>
  <w:footnote w:id="1">
    <w:p w14:paraId="040196A7"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Lisatud muu valdkond, et ka ettevõtluse või turismi vm valdkonna toetused saaksid ühtsete aluste järgi menetletud.</w:t>
      </w:r>
    </w:p>
  </w:footnote>
  <w:footnote w:id="2">
    <w:p w14:paraId="4BFD427C"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Täpsustav sõnastus, seni ongi olnud alaeelarvetega kinnitamine, mitte eraldi dokumendiga.</w:t>
      </w:r>
    </w:p>
  </w:footnote>
  <w:footnote w:id="3">
    <w:p w14:paraId="4DEC6344"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See täpsustus pole vajalik, alaeelarvetes kinnitatakse konkreetse aasta toetuste eelarved.</w:t>
      </w:r>
    </w:p>
  </w:footnote>
  <w:footnote w:id="4">
    <w:p w14:paraId="00A907D7"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Täpsustatud sõnastuses senikehtinud praktika. </w:t>
      </w:r>
    </w:p>
  </w:footnote>
  <w:footnote w:id="5">
    <w:p w14:paraId="6F9E784D"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Täpsustatud sõnastus, et avada toetuse eesmärki ja sisu täpsemalt kui seni.</w:t>
      </w:r>
    </w:p>
  </w:footnote>
  <w:footnote w:id="6">
    <w:p w14:paraId="2D7A20D4"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Täpsustatud sõnastus, et avada toetuse eesmärki ja sisu täpsemalt kui seni.</w:t>
      </w:r>
    </w:p>
  </w:footnote>
  <w:footnote w:id="7">
    <w:p w14:paraId="414A37F6"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Lisatud muu valdkond ettevõtluse, turismi vm toetusvaldkonna jaoks.</w:t>
      </w:r>
    </w:p>
  </w:footnote>
  <w:footnote w:id="8">
    <w:p w14:paraId="5751B521"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Lisame uue paragrahvi, et täpsustada mõisteid ja reegleid, mis seni on küsimusi ja k</w:t>
      </w:r>
      <w:r>
        <w:rPr>
          <w:rFonts w:ascii="Times New Roman" w:hAnsi="Times New Roman" w:cs="Times New Roman"/>
        </w:rPr>
        <w:t>a</w:t>
      </w:r>
      <w:r w:rsidRPr="00C835AE">
        <w:rPr>
          <w:rFonts w:ascii="Times New Roman" w:hAnsi="Times New Roman" w:cs="Times New Roman"/>
        </w:rPr>
        <w:t>hetimõistetavusi põhjustanud.</w:t>
      </w:r>
    </w:p>
  </w:footnote>
  <w:footnote w:id="9">
    <w:p w14:paraId="749E87E1" w14:textId="77777777" w:rsidR="009C3C9C" w:rsidRPr="00C835AE" w:rsidRDefault="009C3C9C" w:rsidP="00617670">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w:t>
      </w:r>
      <w:r w:rsidRPr="00617670">
        <w:rPr>
          <w:rFonts w:ascii="Times New Roman" w:hAnsi="Times New Roman" w:cs="Times New Roman"/>
          <w:highlight w:val="yellow"/>
        </w:rPr>
        <w:t>Eesmärk on piirangul selles, et linnalt saaksid tuge need, kes on tõestanud oma jätkusuutlikkust ja kellel on tegevuse ajalugu, mitte ei oota esimese tegevusaasta jaoks kohe linna tuge, et üldse toime tulla.</w:t>
      </w:r>
      <w:r w:rsidR="00617670" w:rsidRPr="00617670">
        <w:rPr>
          <w:rFonts w:ascii="Times New Roman" w:hAnsi="Times New Roman" w:cs="Times New Roman"/>
          <w:highlight w:val="yellow"/>
        </w:rPr>
        <w:t xml:space="preserve"> Projektitoetusi saab küsida kohe peale MTÜ asutamist.</w:t>
      </w:r>
    </w:p>
  </w:footnote>
  <w:footnote w:id="10">
    <w:p w14:paraId="00CFBB3A"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Siin sätestame toetuse määramist ja seega saame arvestada taotluse esitamise aega ja toetuse määramise aega ehk komisjoni koosoleku ja linnavalitsuse istungi aega. Kui väljamaksmise ajal selgub, et on võlgnevus, siis seda sätestame edaspidi väljamaksmise punktis.</w:t>
      </w:r>
    </w:p>
  </w:footnote>
  <w:footnote w:id="11">
    <w:p w14:paraId="3C4E568B"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Vt eelmine märge.</w:t>
      </w:r>
    </w:p>
  </w:footnote>
  <w:footnote w:id="12">
    <w:p w14:paraId="245AEE5D"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Lisatud punkt, mis aitab toetuse taotlejate hulgast välja arvata majandusaasta aruandeid mitteesitanud isikud.</w:t>
      </w:r>
    </w:p>
  </w:footnote>
  <w:footnote w:id="13">
    <w:p w14:paraId="4F7718E3"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Täpsustatud sõnastused ja sisu vastavalt senisele praktikale.</w:t>
      </w:r>
    </w:p>
  </w:footnote>
  <w:footnote w:id="14">
    <w:p w14:paraId="270291A9"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Läbivalt parandatud sõnastus, tähtis on nõuetele vastavus laiemalt, mitte ainult vormikohasus.</w:t>
      </w:r>
    </w:p>
  </w:footnote>
  <w:footnote w:id="15">
    <w:p w14:paraId="289AC807"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Pikaajalise tegevustoetuse võ</w:t>
      </w:r>
      <w:r w:rsidR="00194DAE">
        <w:rPr>
          <w:rFonts w:ascii="Times New Roman" w:hAnsi="Times New Roman" w:cs="Times New Roman"/>
        </w:rPr>
        <w:t>i</w:t>
      </w:r>
      <w:r w:rsidRPr="00C835AE">
        <w:rPr>
          <w:rFonts w:ascii="Times New Roman" w:hAnsi="Times New Roman" w:cs="Times New Roman"/>
        </w:rPr>
        <w:t>maluse lõpetame ära. Jääb ära mõju linna võlakoormusele ja iga-aastane taotlemine tagab siiski piisava kindlustunde. Vajadusel saab teha koostöökokkuleppe kahepoolsete huvide kohta, aga rahast</w:t>
      </w:r>
      <w:r w:rsidR="00194DAE">
        <w:rPr>
          <w:rFonts w:ascii="Times New Roman" w:hAnsi="Times New Roman" w:cs="Times New Roman"/>
        </w:rPr>
        <w:t>amine jääks üheaasta</w:t>
      </w:r>
      <w:r w:rsidRPr="00C835AE">
        <w:rPr>
          <w:rFonts w:ascii="Times New Roman" w:hAnsi="Times New Roman" w:cs="Times New Roman"/>
        </w:rPr>
        <w:t>põhiseks.</w:t>
      </w:r>
    </w:p>
  </w:footnote>
  <w:footnote w:id="16">
    <w:p w14:paraId="54F880E5"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Jääme ainult elektroonilise keskkonna juurde, tänaseks saavad kõik sellega hakkama.</w:t>
      </w:r>
    </w:p>
  </w:footnote>
  <w:footnote w:id="17">
    <w:p w14:paraId="5C75AE8D"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Lisatud täpsustavad punktid lähtuvalt senises protsessis </w:t>
      </w:r>
      <w:r w:rsidR="00194DAE">
        <w:rPr>
          <w:rFonts w:ascii="Times New Roman" w:hAnsi="Times New Roman" w:cs="Times New Roman"/>
        </w:rPr>
        <w:t>tekkinud</w:t>
      </w:r>
      <w:r w:rsidRPr="00C835AE">
        <w:rPr>
          <w:rFonts w:ascii="Times New Roman" w:hAnsi="Times New Roman" w:cs="Times New Roman"/>
        </w:rPr>
        <w:t xml:space="preserve"> küsimustest ja probleemi</w:t>
      </w:r>
      <w:r w:rsidR="00194DAE">
        <w:rPr>
          <w:rFonts w:ascii="Times New Roman" w:hAnsi="Times New Roman" w:cs="Times New Roman"/>
        </w:rPr>
        <w:t>d</w:t>
      </w:r>
      <w:r w:rsidRPr="00C835AE">
        <w:rPr>
          <w:rFonts w:ascii="Times New Roman" w:hAnsi="Times New Roman" w:cs="Times New Roman"/>
        </w:rPr>
        <w:t>est.</w:t>
      </w:r>
    </w:p>
  </w:footnote>
  <w:footnote w:id="18">
    <w:p w14:paraId="29B63D80"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Lisatud piirang, et ühele projektile ei saaks raha küsida hariduse, noorsootöö ja kultuuri valdkonnast. Igal projektil peaks olema üks suurem eesmärk, mis rikastab linna kõige rohkem ühes valdkonnas. </w:t>
      </w:r>
    </w:p>
  </w:footnote>
  <w:footnote w:id="19">
    <w:p w14:paraId="4F622F04"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Mida esitada tuleb, selle kinnitab volikogu käesoleva määrusega, need väljad kantakse Spokusse. Ei ole vajalik pabervormide kinnitamine.</w:t>
      </w:r>
    </w:p>
  </w:footnote>
  <w:footnote w:id="20">
    <w:p w14:paraId="04B28C4A" w14:textId="77777777" w:rsidR="009C3C9C" w:rsidRDefault="009C3C9C" w:rsidP="009C3C9C">
      <w:pPr>
        <w:pStyle w:val="Allmrkusetekst"/>
      </w:pPr>
      <w:r>
        <w:rPr>
          <w:rStyle w:val="Allmrkuseviide"/>
        </w:rPr>
        <w:footnoteRef/>
      </w:r>
      <w:r>
        <w:t xml:space="preserve"> </w:t>
      </w:r>
      <w:r w:rsidRPr="00FB0F49">
        <w:rPr>
          <w:rFonts w:ascii="Times New Roman" w:hAnsi="Times New Roman" w:cs="Times New Roman"/>
        </w:rPr>
        <w:t>Lisatud muu dokumendi võimalus, nt võib volikogu teha üksikotsustuse järgneva aasta eelarve kohta.</w:t>
      </w:r>
    </w:p>
  </w:footnote>
  <w:footnote w:id="21">
    <w:p w14:paraId="50BCB292"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Muu valdkonna taotlused on üksikud, tavaliselt juba eelnevatel aastatelgi olnud, vajadusel kaasab haridus- ja kultuuriameti juhataja teisi teenistujaid. Siinkohal ei ole võimalik kedagi teist määrata, sest valdkond on piiritlemata. </w:t>
      </w:r>
    </w:p>
  </w:footnote>
  <w:footnote w:id="22">
    <w:p w14:paraId="721B7403"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00375A3B">
        <w:rPr>
          <w:rFonts w:ascii="Times New Roman" w:hAnsi="Times New Roman" w:cs="Times New Roman"/>
        </w:rPr>
        <w:t xml:space="preserve"> Täpsus</w:t>
      </w:r>
      <w:r w:rsidRPr="00C835AE">
        <w:rPr>
          <w:rFonts w:ascii="Times New Roman" w:hAnsi="Times New Roman" w:cs="Times New Roman"/>
        </w:rPr>
        <w:t>tus, sest kontrollib ju konkreetne teenistuja, mitte linnavalitsus.</w:t>
      </w:r>
    </w:p>
  </w:footnote>
  <w:footnote w:id="23">
    <w:p w14:paraId="223E834A"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Pikendame perioodi</w:t>
      </w:r>
      <w:r>
        <w:rPr>
          <w:rFonts w:ascii="Times New Roman" w:hAnsi="Times New Roman" w:cs="Times New Roman"/>
        </w:rPr>
        <w:t xml:space="preserve"> mõne päeva võrra</w:t>
      </w:r>
      <w:r w:rsidRPr="00C835AE">
        <w:rPr>
          <w:rFonts w:ascii="Times New Roman" w:hAnsi="Times New Roman" w:cs="Times New Roman"/>
        </w:rPr>
        <w:t xml:space="preserve">, et ametnik jõuaks oma </w:t>
      </w:r>
      <w:r>
        <w:rPr>
          <w:rFonts w:ascii="Times New Roman" w:hAnsi="Times New Roman" w:cs="Times New Roman"/>
        </w:rPr>
        <w:t>töö korrektselt tehtud</w:t>
      </w:r>
      <w:r w:rsidRPr="00C835AE">
        <w:rPr>
          <w:rFonts w:ascii="Times New Roman" w:hAnsi="Times New Roman" w:cs="Times New Roman"/>
        </w:rPr>
        <w:t xml:space="preserve">. </w:t>
      </w:r>
      <w:r>
        <w:rPr>
          <w:rFonts w:ascii="Times New Roman" w:hAnsi="Times New Roman" w:cs="Times New Roman"/>
        </w:rPr>
        <w:t>Nii jõuavad komisjoni ette kvaliteetsemad taotlused, küsimused ja täpsustused saavad küsitud ja vastatud.</w:t>
      </w:r>
    </w:p>
  </w:footnote>
  <w:footnote w:id="24">
    <w:p w14:paraId="533F6C72"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00375A3B">
        <w:rPr>
          <w:rFonts w:ascii="Times New Roman" w:hAnsi="Times New Roman" w:cs="Times New Roman"/>
        </w:rPr>
        <w:t xml:space="preserve"> Lisatud „üks kord“</w:t>
      </w:r>
      <w:r w:rsidRPr="00C835AE">
        <w:rPr>
          <w:rFonts w:ascii="Times New Roman" w:hAnsi="Times New Roman" w:cs="Times New Roman"/>
        </w:rPr>
        <w:t>, et tao</w:t>
      </w:r>
      <w:r w:rsidR="00375A3B">
        <w:rPr>
          <w:rFonts w:ascii="Times New Roman" w:hAnsi="Times New Roman" w:cs="Times New Roman"/>
        </w:rPr>
        <w:t>t</w:t>
      </w:r>
      <w:r w:rsidRPr="00C835AE">
        <w:rPr>
          <w:rFonts w:ascii="Times New Roman" w:hAnsi="Times New Roman" w:cs="Times New Roman"/>
        </w:rPr>
        <w:t xml:space="preserve">lejad võtaksid parandamist ja täiendamist tõsiselt. Meie menetluse kulud on selgelt ebamõistlikud, kui menetleja peab taotlejale </w:t>
      </w:r>
      <w:r w:rsidR="00375A3B">
        <w:rPr>
          <w:rFonts w:ascii="Times New Roman" w:hAnsi="Times New Roman" w:cs="Times New Roman"/>
        </w:rPr>
        <w:t xml:space="preserve">näiteks </w:t>
      </w:r>
      <w:r w:rsidRPr="00C835AE">
        <w:rPr>
          <w:rFonts w:ascii="Times New Roman" w:hAnsi="Times New Roman" w:cs="Times New Roman"/>
        </w:rPr>
        <w:t>8 korda uuesti selgitama, mida taotleja tegema peab, sest tao</w:t>
      </w:r>
      <w:r w:rsidR="00375A3B">
        <w:rPr>
          <w:rFonts w:ascii="Times New Roman" w:hAnsi="Times New Roman" w:cs="Times New Roman"/>
        </w:rPr>
        <w:t>t</w:t>
      </w:r>
      <w:r w:rsidRPr="00C835AE">
        <w:rPr>
          <w:rFonts w:ascii="Times New Roman" w:hAnsi="Times New Roman" w:cs="Times New Roman"/>
        </w:rPr>
        <w:t>leja ei vaevu kõ</w:t>
      </w:r>
      <w:r w:rsidR="00375A3B">
        <w:rPr>
          <w:rFonts w:ascii="Times New Roman" w:hAnsi="Times New Roman" w:cs="Times New Roman"/>
        </w:rPr>
        <w:t>i</w:t>
      </w:r>
      <w:r w:rsidRPr="00C835AE">
        <w:rPr>
          <w:rFonts w:ascii="Times New Roman" w:hAnsi="Times New Roman" w:cs="Times New Roman"/>
        </w:rPr>
        <w:t>ki vigu korraga parandama.</w:t>
      </w:r>
    </w:p>
  </w:footnote>
  <w:footnote w:id="25">
    <w:p w14:paraId="433044F4"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Kui on puudustega taotlu</w:t>
      </w:r>
      <w:r w:rsidR="00375A3B">
        <w:rPr>
          <w:rFonts w:ascii="Times New Roman" w:hAnsi="Times New Roman" w:cs="Times New Roman"/>
        </w:rPr>
        <w:t xml:space="preserve">s, siis saab taotleja teada, </w:t>
      </w:r>
      <w:r w:rsidRPr="00C835AE">
        <w:rPr>
          <w:rFonts w:ascii="Times New Roman" w:hAnsi="Times New Roman" w:cs="Times New Roman"/>
        </w:rPr>
        <w:t xml:space="preserve">kas peab täiendama eelarvet või on kasusaajad märkimata või on abikõlblik periood vale vms – ehk tal on teada, mida parandada tuleb. Kui taotleja suhtub tõsiselt, siis parandab vead ära, kui mitte, teeb „pool rehkendust“. See on tema risk ja hool ja valik, sest </w:t>
      </w:r>
      <w:r w:rsidR="00375A3B">
        <w:rPr>
          <w:rFonts w:ascii="Times New Roman" w:hAnsi="Times New Roman" w:cs="Times New Roman"/>
        </w:rPr>
        <w:t>rohkem</w:t>
      </w:r>
      <w:r w:rsidRPr="00C835AE">
        <w:rPr>
          <w:rFonts w:ascii="Times New Roman" w:hAnsi="Times New Roman" w:cs="Times New Roman"/>
        </w:rPr>
        <w:t xml:space="preserve"> võimalusi tal ei tule. Parandatud kujul taotlus liigub edasi komisjonile hindamiseks. Kõigil on võrdsed võimalused olla taotluses täpne, põhjalik, loov ja korrektne. Mene</w:t>
      </w:r>
      <w:r w:rsidR="00375A3B">
        <w:rPr>
          <w:rFonts w:ascii="Times New Roman" w:hAnsi="Times New Roman" w:cs="Times New Roman"/>
        </w:rPr>
        <w:t>tl</w:t>
      </w:r>
      <w:r w:rsidRPr="00C835AE">
        <w:rPr>
          <w:rFonts w:ascii="Times New Roman" w:hAnsi="Times New Roman" w:cs="Times New Roman"/>
        </w:rPr>
        <w:t xml:space="preserve">eja tööaeg ei pea kuluma lohakate taotlejate </w:t>
      </w:r>
      <w:r w:rsidR="00375A3B">
        <w:rPr>
          <w:rFonts w:ascii="Times New Roman" w:hAnsi="Times New Roman" w:cs="Times New Roman"/>
        </w:rPr>
        <w:t>järeleaitamisele</w:t>
      </w:r>
      <w:r w:rsidRPr="00C835AE">
        <w:rPr>
          <w:rFonts w:ascii="Times New Roman" w:hAnsi="Times New Roman" w:cs="Times New Roman"/>
        </w:rPr>
        <w:t xml:space="preserve">. </w:t>
      </w:r>
    </w:p>
  </w:footnote>
  <w:footnote w:id="26">
    <w:p w14:paraId="2DD221EE"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See punkt jääb ära. Kui tehnilist kontrolli ei läbi, saadab Spoku teate kohe, kui menetleja on teinud vastava märke. Teates on kirjas, et ei vastanud nõuetele ja ei läbinud tehnilist kontrolli. Haldusmenetluse järgi saab siis vaide esitada kui taotleja seda soovib. Kui menetlus aga jätkub, siis pole vahepeal vaja </w:t>
      </w:r>
      <w:r w:rsidR="00375A3B">
        <w:rPr>
          <w:rFonts w:ascii="Times New Roman" w:hAnsi="Times New Roman" w:cs="Times New Roman"/>
        </w:rPr>
        <w:t>kedagi</w:t>
      </w:r>
      <w:r w:rsidRPr="00C835AE">
        <w:rPr>
          <w:rFonts w:ascii="Times New Roman" w:hAnsi="Times New Roman" w:cs="Times New Roman"/>
        </w:rPr>
        <w:t xml:space="preserve"> </w:t>
      </w:r>
      <w:r w:rsidR="00375A3B">
        <w:rPr>
          <w:rFonts w:ascii="Times New Roman" w:hAnsi="Times New Roman" w:cs="Times New Roman"/>
        </w:rPr>
        <w:t xml:space="preserve">millestki </w:t>
      </w:r>
      <w:r w:rsidRPr="00C835AE">
        <w:rPr>
          <w:rFonts w:ascii="Times New Roman" w:hAnsi="Times New Roman" w:cs="Times New Roman"/>
        </w:rPr>
        <w:t>teavitada, taotlejad teavad</w:t>
      </w:r>
      <w:r w:rsidR="00375A3B">
        <w:rPr>
          <w:rFonts w:ascii="Times New Roman" w:hAnsi="Times New Roman" w:cs="Times New Roman"/>
        </w:rPr>
        <w:t>, et</w:t>
      </w:r>
      <w:r w:rsidRPr="00C835AE">
        <w:rPr>
          <w:rFonts w:ascii="Times New Roman" w:hAnsi="Times New Roman" w:cs="Times New Roman"/>
        </w:rPr>
        <w:t xml:space="preserve"> on kahekuuline menetlusaeg.</w:t>
      </w:r>
    </w:p>
  </w:footnote>
  <w:footnote w:id="27">
    <w:p w14:paraId="716C6067"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Lisatud märge algavate toetusvoorude kohta. Evelini kommentaar: Praeguses olukorras, kui taotleja on hilinenud ja tema </w:t>
      </w:r>
      <w:r w:rsidR="00375A3B">
        <w:rPr>
          <w:rFonts w:ascii="Times New Roman" w:hAnsi="Times New Roman" w:cs="Times New Roman"/>
        </w:rPr>
        <w:t>sanktsioonid lõp</w:t>
      </w:r>
      <w:r w:rsidRPr="00C835AE">
        <w:rPr>
          <w:rFonts w:ascii="Times New Roman" w:hAnsi="Times New Roman" w:cs="Times New Roman"/>
        </w:rPr>
        <w:t>evad nt 5. mail, siis pean tema taotlust alates 5. maist siiski menetlema. Vähemalt oleme siiani paari taotleja osas nii toiminud. Kui taotlejal on aga veel 1. mail kehtivad sanktsio</w:t>
      </w:r>
      <w:r w:rsidR="00375A3B">
        <w:rPr>
          <w:rFonts w:ascii="Times New Roman" w:hAnsi="Times New Roman" w:cs="Times New Roman"/>
        </w:rPr>
        <w:t>onid, siis ei tohiks tal olla an</w:t>
      </w:r>
      <w:r w:rsidRPr="00C835AE">
        <w:rPr>
          <w:rFonts w:ascii="Times New Roman" w:hAnsi="Times New Roman" w:cs="Times New Roman"/>
        </w:rPr>
        <w:t>tud taotlusvoorus taotlemise õigust.</w:t>
      </w:r>
    </w:p>
  </w:footnote>
  <w:footnote w:id="28">
    <w:p w14:paraId="65BB516B" w14:textId="77777777" w:rsidR="009C3C9C" w:rsidRDefault="009C3C9C" w:rsidP="009C3C9C">
      <w:pPr>
        <w:pStyle w:val="Allmrkusetekst"/>
      </w:pPr>
      <w:r>
        <w:rPr>
          <w:rStyle w:val="Allmrkuseviide"/>
        </w:rPr>
        <w:footnoteRef/>
      </w:r>
      <w:r>
        <w:t xml:space="preserve"> </w:t>
      </w:r>
      <w:r w:rsidRPr="00C835AE">
        <w:rPr>
          <w:rFonts w:ascii="Times New Roman" w:hAnsi="Times New Roman" w:cs="Times New Roman"/>
        </w:rPr>
        <w:t xml:space="preserve">See punkt jääb ära. Kui </w:t>
      </w:r>
      <w:r>
        <w:rPr>
          <w:rFonts w:ascii="Times New Roman" w:hAnsi="Times New Roman" w:cs="Times New Roman"/>
        </w:rPr>
        <w:t>ei läbi kontrolli sellel põhjusel</w:t>
      </w:r>
      <w:r w:rsidRPr="00C835AE">
        <w:rPr>
          <w:rFonts w:ascii="Times New Roman" w:hAnsi="Times New Roman" w:cs="Times New Roman"/>
        </w:rPr>
        <w:t>, saadab Spoku teate kohe, kui menetleja on teinud vastava märke. Teates on kirjas, et ei vastanud nõuetele ja ei läbinud tehnilist kontrolli.</w:t>
      </w:r>
    </w:p>
  </w:footnote>
  <w:footnote w:id="29">
    <w:p w14:paraId="5E2F5567"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Koondtabel tekib Spokus nendest taotlustest, mis tehnilise kontrolli läbisid. Püüame Spoku arendusega saada niikaugele, et </w:t>
      </w:r>
      <w:r w:rsidR="00375A3B">
        <w:rPr>
          <w:rFonts w:ascii="Times New Roman" w:hAnsi="Times New Roman" w:cs="Times New Roman"/>
        </w:rPr>
        <w:t xml:space="preserve">kellelgi </w:t>
      </w:r>
      <w:r w:rsidRPr="00C835AE">
        <w:rPr>
          <w:rFonts w:ascii="Times New Roman" w:hAnsi="Times New Roman" w:cs="Times New Roman"/>
        </w:rPr>
        <w:t>pole vaja lisatabeleid samadest andmetest koostada.</w:t>
      </w:r>
    </w:p>
  </w:footnote>
  <w:footnote w:id="30">
    <w:p w14:paraId="58EC40F6"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Pikaajalised toetused jätame ära.</w:t>
      </w:r>
    </w:p>
  </w:footnote>
  <w:footnote w:id="31">
    <w:p w14:paraId="7A84F076" w14:textId="77777777" w:rsidR="009C3C9C" w:rsidRDefault="009C3C9C" w:rsidP="009C3C9C">
      <w:pPr>
        <w:pStyle w:val="Allmrkusetekst"/>
      </w:pPr>
      <w:r>
        <w:rPr>
          <w:rStyle w:val="Allmrkuseviide"/>
        </w:rPr>
        <w:footnoteRef/>
      </w:r>
      <w:r>
        <w:t xml:space="preserve"> </w:t>
      </w:r>
      <w:r w:rsidRPr="00617670">
        <w:rPr>
          <w:rFonts w:ascii="Times New Roman" w:hAnsi="Times New Roman" w:cs="Times New Roman"/>
          <w:highlight w:val="yellow"/>
        </w:rPr>
        <w:t>Muu valdkond kataks senise kogemuse järgi Loomemajanduskeskuse toetust, ei ole ehk paari üksiku taotluse jaoks vaja hakata kaasama nt eelarve- ja arengukomisjoni</w:t>
      </w:r>
      <w:r w:rsidR="00617670" w:rsidRPr="00617670">
        <w:rPr>
          <w:rFonts w:ascii="Times New Roman" w:hAnsi="Times New Roman" w:cs="Times New Roman"/>
          <w:highlight w:val="yellow"/>
        </w:rPr>
        <w:t>.</w:t>
      </w:r>
    </w:p>
  </w:footnote>
  <w:footnote w:id="32">
    <w:p w14:paraId="5909C990"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Püüame andmebaasi Spoku võimalusi avardada ja seda saamise punkti </w:t>
      </w:r>
      <w:r w:rsidR="00375A3B">
        <w:rPr>
          <w:rFonts w:ascii="Times New Roman" w:hAnsi="Times New Roman" w:cs="Times New Roman"/>
        </w:rPr>
        <w:t>täiendada</w:t>
      </w:r>
      <w:r w:rsidRPr="00C835AE">
        <w:rPr>
          <w:rFonts w:ascii="Times New Roman" w:hAnsi="Times New Roman" w:cs="Times New Roman"/>
        </w:rPr>
        <w:t>. Tegelikult juba praegu on hindajatel taotlejate lahtiklõpsatav nimekiri olemas.</w:t>
      </w:r>
    </w:p>
  </w:footnote>
  <w:footnote w:id="33">
    <w:p w14:paraId="67868C53"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Kui on üks komisjon, siis on igal liikmel rohkem tööd. Menetlusaeg ka pikem, ei ole seotud volikogu komisjoni tööajaga.</w:t>
      </w:r>
    </w:p>
  </w:footnote>
  <w:footnote w:id="34">
    <w:p w14:paraId="2FC24563"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Jällegi püüame pigem elektroonilise keskkonna võimalusi ära kasutada.</w:t>
      </w:r>
    </w:p>
  </w:footnote>
  <w:footnote w:id="35">
    <w:p w14:paraId="4AECBCC2" w14:textId="77777777" w:rsidR="009C3C9C" w:rsidRDefault="009C3C9C" w:rsidP="009C3C9C">
      <w:pPr>
        <w:pStyle w:val="Allmrkusetekst"/>
      </w:pPr>
      <w:r>
        <w:rPr>
          <w:rStyle w:val="Allmrkuseviide"/>
        </w:rPr>
        <w:footnoteRef/>
      </w:r>
      <w:r w:rsidR="00617670">
        <w:t xml:space="preserve"> </w:t>
      </w:r>
      <w:r w:rsidR="00617670" w:rsidRPr="00617670">
        <w:rPr>
          <w:highlight w:val="yellow"/>
        </w:rPr>
        <w:t>S</w:t>
      </w:r>
      <w:r w:rsidRPr="00617670">
        <w:rPr>
          <w:rFonts w:ascii="Times New Roman" w:hAnsi="Times New Roman" w:cs="Times New Roman"/>
          <w:highlight w:val="yellow"/>
        </w:rPr>
        <w:t xml:space="preserve">ee punkt paneks hindamislehti kohusetundlikumalt täitma? Aega oleks </w:t>
      </w:r>
      <w:r w:rsidR="00617670">
        <w:rPr>
          <w:rFonts w:ascii="Times New Roman" w:hAnsi="Times New Roman" w:cs="Times New Roman"/>
          <w:highlight w:val="yellow"/>
        </w:rPr>
        <w:t xml:space="preserve">hindamiseks </w:t>
      </w:r>
      <w:r w:rsidRPr="00617670">
        <w:rPr>
          <w:rFonts w:ascii="Times New Roman" w:hAnsi="Times New Roman" w:cs="Times New Roman"/>
          <w:highlight w:val="yellow"/>
        </w:rPr>
        <w:t xml:space="preserve">20 kalendripäeva, igaüks leiab tõenäoliselt selle sees hindamiseks </w:t>
      </w:r>
      <w:r w:rsidR="00375A3B">
        <w:rPr>
          <w:rFonts w:ascii="Times New Roman" w:hAnsi="Times New Roman" w:cs="Times New Roman"/>
          <w:highlight w:val="yellow"/>
        </w:rPr>
        <w:t>endale</w:t>
      </w:r>
      <w:r w:rsidRPr="00617670">
        <w:rPr>
          <w:rFonts w:ascii="Times New Roman" w:hAnsi="Times New Roman" w:cs="Times New Roman"/>
          <w:highlight w:val="yellow"/>
        </w:rPr>
        <w:t xml:space="preserve"> sobiva aja.</w:t>
      </w:r>
      <w:r w:rsidR="00617670" w:rsidRPr="00617670">
        <w:rPr>
          <w:rFonts w:ascii="Times New Roman" w:hAnsi="Times New Roman" w:cs="Times New Roman"/>
          <w:highlight w:val="yellow"/>
        </w:rPr>
        <w:t xml:space="preserve"> Kui enne komisjoni koosolekut pole 80% liikmetest hinnanud, siis lükkub otsustamine järgmisesse kuusse.</w:t>
      </w:r>
    </w:p>
  </w:footnote>
  <w:footnote w:id="36">
    <w:p w14:paraId="7712377D"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Tegelikult reastavad täna komisjonid taotlused paremusjärjestuse alusel ja arvestavad toetussummade ettepanekute keskmist, kuid teevad kaalutledes ja teinekord summasid ümardades oma lõpliku otsuse. Sõnastus täpsustatud.</w:t>
      </w:r>
    </w:p>
  </w:footnote>
  <w:footnote w:id="37">
    <w:p w14:paraId="10E7AE86"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Jätame selle ära.</w:t>
      </w:r>
    </w:p>
  </w:footnote>
  <w:footnote w:id="38">
    <w:p w14:paraId="231F04C0"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Et hiljem aruannet korrektselt esitada ja et ei oleks vaidlust, kas muutunud kulud on asjakohased, tuleb ürituse või tegevuse eelarve muutumisel ka rahastajat sellest teavitada. Otsustuspädevus võiks jääda ametnikule menetlusökonoomika põhimõtet järgides. Sama teeb Kulka.</w:t>
      </w:r>
    </w:p>
  </w:footnote>
  <w:footnote w:id="39">
    <w:p w14:paraId="78060AD2"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Praegu on 30 kalendripäeva liiga pikk aeg, pigem ootame kiiret tagasisided, ühtlasi on aruande esitamise päev viimane päev tasuda kulude eest.</w:t>
      </w:r>
    </w:p>
  </w:footnote>
  <w:footnote w:id="40">
    <w:p w14:paraId="1ADA08A9"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Ilma täielikku eelarvet küsimata „kobame pimeduses“. Dokumentide esitamist rakendab ka Kulka. Praegused kontrollid toetuse saajate juures viitavad raskustele dokumente leida, pigem arvavad taotlejad ka, et kergem oleks need kohe esitada. Kontrollijal on ka lihtsa</w:t>
      </w:r>
      <w:r w:rsidR="00F00C8E">
        <w:rPr>
          <w:rFonts w:ascii="Times New Roman" w:hAnsi="Times New Roman" w:cs="Times New Roman"/>
        </w:rPr>
        <w:t>m</w:t>
      </w:r>
      <w:r w:rsidRPr="00C835AE">
        <w:rPr>
          <w:rFonts w:ascii="Times New Roman" w:hAnsi="Times New Roman" w:cs="Times New Roman"/>
        </w:rPr>
        <w:t xml:space="preserve"> dokumendi vastavust kohe näha.</w:t>
      </w:r>
    </w:p>
  </w:footnote>
  <w:footnote w:id="41">
    <w:p w14:paraId="398B044D" w14:textId="77777777" w:rsidR="009C3C9C" w:rsidRPr="00C835AE" w:rsidRDefault="009C3C9C" w:rsidP="009C3C9C">
      <w:pPr>
        <w:pStyle w:val="Allmrkusetekst"/>
        <w:rPr>
          <w:rFonts w:ascii="Times New Roman" w:hAnsi="Times New Roman" w:cs="Times New Roman"/>
        </w:rPr>
      </w:pPr>
      <w:r w:rsidRPr="00C835AE">
        <w:rPr>
          <w:rStyle w:val="Allmrkuseviide"/>
          <w:rFonts w:ascii="Times New Roman" w:hAnsi="Times New Roman" w:cs="Times New Roman"/>
        </w:rPr>
        <w:footnoteRef/>
      </w:r>
      <w:r w:rsidRPr="00C835AE">
        <w:rPr>
          <w:rFonts w:ascii="Times New Roman" w:hAnsi="Times New Roman" w:cs="Times New Roman"/>
        </w:rPr>
        <w:t xml:space="preserve"> </w:t>
      </w:r>
      <w:r w:rsidR="00617670">
        <w:rPr>
          <w:rFonts w:ascii="Times New Roman" w:hAnsi="Times New Roman" w:cs="Times New Roman"/>
        </w:rPr>
        <w:t>Kui aruande esitaja soovib, võib lisada ka kuludokumentide ja maksekorralduste koopiad juurde, infotehnoloogiliselt saab see Spokus olema lihtne, analoogne Kulkaga. Linnavalitsus arvas, et koopiate esitamine võiks olla vabatahtlik, mitte kohustuslik.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10"/>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E5E4E9D"/>
    <w:multiLevelType w:val="hybridMultilevel"/>
    <w:tmpl w:val="341EC002"/>
    <w:lvl w:ilvl="0" w:tplc="C1B6D7FA">
      <w:start w:val="1"/>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 w15:restartNumberingAfterBreak="0">
    <w:nsid w:val="116C20DF"/>
    <w:multiLevelType w:val="multilevel"/>
    <w:tmpl w:val="580C1A36"/>
    <w:lvl w:ilvl="0">
      <w:start w:val="1"/>
      <w:numFmt w:val="decimal"/>
      <w:lvlText w:val="(%1)"/>
      <w:lvlJc w:val="left"/>
      <w:pPr>
        <w:ind w:left="420" w:hanging="360"/>
      </w:pPr>
      <w:rPr>
        <w:rFonts w:hint="default"/>
      </w:rPr>
    </w:lvl>
    <w:lvl w:ilvl="1">
      <w:start w:val="1"/>
      <w:numFmt w:val="none"/>
      <w:lvlText w:val="1)"/>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4" w15:restartNumberingAfterBreak="0">
    <w:nsid w:val="18DE2DB6"/>
    <w:multiLevelType w:val="multilevel"/>
    <w:tmpl w:val="9E20DA7A"/>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5" w15:restartNumberingAfterBreak="0">
    <w:nsid w:val="1BB11AD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6" w15:restartNumberingAfterBreak="0">
    <w:nsid w:val="230247FF"/>
    <w:multiLevelType w:val="multilevel"/>
    <w:tmpl w:val="C31A41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7" w15:restartNumberingAfterBreak="0">
    <w:nsid w:val="2586433B"/>
    <w:multiLevelType w:val="hybridMultilevel"/>
    <w:tmpl w:val="D8DAD03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426ECA"/>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9" w15:restartNumberingAfterBreak="0">
    <w:nsid w:val="2C4C1AAB"/>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0" w15:restartNumberingAfterBreak="0">
    <w:nsid w:val="3307535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1" w15:restartNumberingAfterBreak="0">
    <w:nsid w:val="374D3115"/>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2" w15:restartNumberingAfterBreak="0">
    <w:nsid w:val="3AB31643"/>
    <w:multiLevelType w:val="multilevel"/>
    <w:tmpl w:val="F2BE1F3E"/>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3" w15:restartNumberingAfterBreak="0">
    <w:nsid w:val="478A3A66"/>
    <w:multiLevelType w:val="multilevel"/>
    <w:tmpl w:val="F604A752"/>
    <w:lvl w:ilvl="0">
      <w:start w:val="6"/>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4" w15:restartNumberingAfterBreak="0">
    <w:nsid w:val="4C8E255D"/>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5"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16" w15:restartNumberingAfterBreak="0">
    <w:nsid w:val="5B103A28"/>
    <w:multiLevelType w:val="hybridMultilevel"/>
    <w:tmpl w:val="61DA7B26"/>
    <w:lvl w:ilvl="0" w:tplc="507E7BC2">
      <w:start w:val="1"/>
      <w:numFmt w:val="decimal"/>
      <w:lvlText w:val="(%1)"/>
      <w:lvlJc w:val="left"/>
      <w:pPr>
        <w:ind w:left="468" w:hanging="360"/>
      </w:pPr>
      <w:rPr>
        <w:rFonts w:hint="default"/>
      </w:rPr>
    </w:lvl>
    <w:lvl w:ilvl="1" w:tplc="04250019">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17" w15:restartNumberingAfterBreak="0">
    <w:nsid w:val="5F771F0C"/>
    <w:multiLevelType w:val="hybridMultilevel"/>
    <w:tmpl w:val="717AD1BC"/>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8" w15:restartNumberingAfterBreak="0">
    <w:nsid w:val="64450972"/>
    <w:multiLevelType w:val="multilevel"/>
    <w:tmpl w:val="E4F41C6E"/>
    <w:lvl w:ilvl="0">
      <w:start w:val="1"/>
      <w:numFmt w:val="decimal"/>
      <w:lvlText w:val="(%1)"/>
      <w:lvlJc w:val="left"/>
      <w:pPr>
        <w:ind w:left="420" w:hanging="360"/>
      </w:pPr>
      <w:rPr>
        <w:rFonts w:ascii="Times New Roman" w:eastAsia="Times New Roman" w:hAnsi="Times New Roman" w:cs="Times New Roman"/>
        <w:i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9"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0" w15:restartNumberingAfterBreak="0">
    <w:nsid w:val="768D4EA9"/>
    <w:multiLevelType w:val="multilevel"/>
    <w:tmpl w:val="9C9C996E"/>
    <w:lvl w:ilvl="0">
      <w:start w:val="1"/>
      <w:numFmt w:val="decimal"/>
      <w:lvlText w:val="(%1)"/>
      <w:lvlJc w:val="left"/>
      <w:pPr>
        <w:ind w:left="420" w:hanging="360"/>
      </w:pPr>
      <w:rPr>
        <w:rFonts w:ascii="Times New Roman" w:eastAsia="Times New Roman" w:hAnsi="Times New Roman" w:cs="Times New Roman"/>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num w:numId="1">
    <w:abstractNumId w:val="15"/>
  </w:num>
  <w:num w:numId="2">
    <w:abstractNumId w:val="1"/>
  </w:num>
  <w:num w:numId="3">
    <w:abstractNumId w:val="19"/>
  </w:num>
  <w:num w:numId="4">
    <w:abstractNumId w:val="3"/>
  </w:num>
  <w:num w:numId="5">
    <w:abstractNumId w:val="3"/>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6">
    <w:abstractNumId w:val="5"/>
  </w:num>
  <w:num w:numId="7">
    <w:abstractNumId w:val="2"/>
  </w:num>
  <w:num w:numId="8">
    <w:abstractNumId w:val="0"/>
  </w:num>
  <w:num w:numId="9">
    <w:abstractNumId w:val="16"/>
  </w:num>
  <w:num w:numId="10">
    <w:abstractNumId w:val="8"/>
  </w:num>
  <w:num w:numId="11">
    <w:abstractNumId w:val="10"/>
  </w:num>
  <w:num w:numId="12">
    <w:abstractNumId w:val="20"/>
  </w:num>
  <w:num w:numId="13">
    <w:abstractNumId w:val="12"/>
  </w:num>
  <w:num w:numId="14">
    <w:abstractNumId w:val="18"/>
  </w:num>
  <w:num w:numId="15">
    <w:abstractNumId w:val="13"/>
  </w:num>
  <w:num w:numId="16">
    <w:abstractNumId w:val="9"/>
  </w:num>
  <w:num w:numId="17">
    <w:abstractNumId w:val="14"/>
  </w:num>
  <w:num w:numId="18">
    <w:abstractNumId w:val="6"/>
  </w:num>
  <w:num w:numId="19">
    <w:abstractNumId w:val="11"/>
  </w:num>
  <w:num w:numId="20">
    <w:abstractNumId w:val="4"/>
  </w:num>
  <w:num w:numId="21">
    <w:abstractNumId w:val="4"/>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1125"/>
    <w:rsid w:val="00002691"/>
    <w:rsid w:val="00013183"/>
    <w:rsid w:val="0001503D"/>
    <w:rsid w:val="00036184"/>
    <w:rsid w:val="00041337"/>
    <w:rsid w:val="0005330E"/>
    <w:rsid w:val="00066268"/>
    <w:rsid w:val="0007366D"/>
    <w:rsid w:val="000768BF"/>
    <w:rsid w:val="00090CD9"/>
    <w:rsid w:val="0009650F"/>
    <w:rsid w:val="000973F8"/>
    <w:rsid w:val="000B1EF2"/>
    <w:rsid w:val="000B7FF6"/>
    <w:rsid w:val="000C2BD6"/>
    <w:rsid w:val="00115A41"/>
    <w:rsid w:val="00146941"/>
    <w:rsid w:val="00170253"/>
    <w:rsid w:val="00184196"/>
    <w:rsid w:val="001945E1"/>
    <w:rsid w:val="00194DAE"/>
    <w:rsid w:val="00195837"/>
    <w:rsid w:val="00202A67"/>
    <w:rsid w:val="002228B9"/>
    <w:rsid w:val="00232F17"/>
    <w:rsid w:val="0024619C"/>
    <w:rsid w:val="002547EE"/>
    <w:rsid w:val="00294831"/>
    <w:rsid w:val="002E5EFF"/>
    <w:rsid w:val="002F614F"/>
    <w:rsid w:val="00301DB7"/>
    <w:rsid w:val="0031212F"/>
    <w:rsid w:val="00333BC3"/>
    <w:rsid w:val="003677EF"/>
    <w:rsid w:val="00375A3B"/>
    <w:rsid w:val="003963DD"/>
    <w:rsid w:val="003A3867"/>
    <w:rsid w:val="003B771B"/>
    <w:rsid w:val="003C0603"/>
    <w:rsid w:val="003D26E0"/>
    <w:rsid w:val="003D66A7"/>
    <w:rsid w:val="00405D94"/>
    <w:rsid w:val="00406897"/>
    <w:rsid w:val="0045109A"/>
    <w:rsid w:val="0047204A"/>
    <w:rsid w:val="004753F5"/>
    <w:rsid w:val="004A20C6"/>
    <w:rsid w:val="004B6196"/>
    <w:rsid w:val="004C005D"/>
    <w:rsid w:val="004E1BF8"/>
    <w:rsid w:val="004E3085"/>
    <w:rsid w:val="00501708"/>
    <w:rsid w:val="00530067"/>
    <w:rsid w:val="00535CFD"/>
    <w:rsid w:val="005556FF"/>
    <w:rsid w:val="00561E8E"/>
    <w:rsid w:val="00561F29"/>
    <w:rsid w:val="00594687"/>
    <w:rsid w:val="005B4860"/>
    <w:rsid w:val="005C577B"/>
    <w:rsid w:val="005F530E"/>
    <w:rsid w:val="005F7551"/>
    <w:rsid w:val="0061267D"/>
    <w:rsid w:val="00612C9D"/>
    <w:rsid w:val="00617670"/>
    <w:rsid w:val="0062543B"/>
    <w:rsid w:val="00631766"/>
    <w:rsid w:val="00654D48"/>
    <w:rsid w:val="0066065A"/>
    <w:rsid w:val="00665FD9"/>
    <w:rsid w:val="0068638E"/>
    <w:rsid w:val="006917F8"/>
    <w:rsid w:val="006B546F"/>
    <w:rsid w:val="006B7252"/>
    <w:rsid w:val="006E052C"/>
    <w:rsid w:val="006F0C94"/>
    <w:rsid w:val="00700D0E"/>
    <w:rsid w:val="00701C7E"/>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9748C"/>
    <w:rsid w:val="009979DA"/>
    <w:rsid w:val="009B2113"/>
    <w:rsid w:val="009C3C9C"/>
    <w:rsid w:val="009D2A01"/>
    <w:rsid w:val="009F2CD2"/>
    <w:rsid w:val="009F6A6C"/>
    <w:rsid w:val="00A07E85"/>
    <w:rsid w:val="00A15767"/>
    <w:rsid w:val="00A256A9"/>
    <w:rsid w:val="00A3657D"/>
    <w:rsid w:val="00A540D4"/>
    <w:rsid w:val="00AA4A4C"/>
    <w:rsid w:val="00AA5038"/>
    <w:rsid w:val="00AB03B6"/>
    <w:rsid w:val="00AB0AA4"/>
    <w:rsid w:val="00AC5404"/>
    <w:rsid w:val="00B22836"/>
    <w:rsid w:val="00B57882"/>
    <w:rsid w:val="00B74FB6"/>
    <w:rsid w:val="00BD53E0"/>
    <w:rsid w:val="00BD5591"/>
    <w:rsid w:val="00BE058F"/>
    <w:rsid w:val="00BE115A"/>
    <w:rsid w:val="00C10910"/>
    <w:rsid w:val="00C22B35"/>
    <w:rsid w:val="00C4785F"/>
    <w:rsid w:val="00C51C85"/>
    <w:rsid w:val="00CA7E3C"/>
    <w:rsid w:val="00CC3FA2"/>
    <w:rsid w:val="00CD48EA"/>
    <w:rsid w:val="00CE1EC8"/>
    <w:rsid w:val="00CE3F00"/>
    <w:rsid w:val="00CE42E7"/>
    <w:rsid w:val="00CF1169"/>
    <w:rsid w:val="00CF69F0"/>
    <w:rsid w:val="00D02FD8"/>
    <w:rsid w:val="00D112D2"/>
    <w:rsid w:val="00D524EE"/>
    <w:rsid w:val="00D55C1B"/>
    <w:rsid w:val="00D951CA"/>
    <w:rsid w:val="00DC0F60"/>
    <w:rsid w:val="00E03C34"/>
    <w:rsid w:val="00E03CDB"/>
    <w:rsid w:val="00E35427"/>
    <w:rsid w:val="00E35789"/>
    <w:rsid w:val="00E42221"/>
    <w:rsid w:val="00E51AE2"/>
    <w:rsid w:val="00E74FF3"/>
    <w:rsid w:val="00E946F2"/>
    <w:rsid w:val="00EA64FC"/>
    <w:rsid w:val="00EC7932"/>
    <w:rsid w:val="00EF12E7"/>
    <w:rsid w:val="00F00C8E"/>
    <w:rsid w:val="00F11E2C"/>
    <w:rsid w:val="00F14A71"/>
    <w:rsid w:val="00F20004"/>
    <w:rsid w:val="00F217DF"/>
    <w:rsid w:val="00F30D2F"/>
    <w:rsid w:val="00F41755"/>
    <w:rsid w:val="00F62CB7"/>
    <w:rsid w:val="00F84127"/>
    <w:rsid w:val="00F96F00"/>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0B7F3"/>
  <w14:defaultImageDpi w14:val="0"/>
  <w15:docId w15:val="{E208D274-B8AA-4E40-BDD0-E52C28D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paragraph" w:styleId="Jalus">
    <w:name w:val="footer"/>
    <w:basedOn w:val="Normaallaad"/>
    <w:link w:val="JalusMrk"/>
    <w:uiPriority w:val="99"/>
    <w:rsid w:val="004A20C6"/>
    <w:pPr>
      <w:tabs>
        <w:tab w:val="center" w:pos="4320"/>
        <w:tab w:val="right" w:pos="8640"/>
      </w:tabs>
    </w:p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Hperlink">
    <w:name w:val="Hyperlink"/>
    <w:basedOn w:val="Liguvaikefont"/>
    <w:uiPriority w:val="99"/>
    <w:unhideWhenUsed/>
    <w:rsid w:val="009C3C9C"/>
    <w:rPr>
      <w:color w:val="0000FF"/>
      <w:u w:val="single"/>
    </w:rPr>
  </w:style>
  <w:style w:type="paragraph" w:styleId="Allmrkusetekst">
    <w:name w:val="footnote text"/>
    <w:basedOn w:val="Normaallaad"/>
    <w:link w:val="AllmrkusetekstMrk"/>
    <w:uiPriority w:val="99"/>
    <w:unhideWhenUsed/>
    <w:rsid w:val="009C3C9C"/>
    <w:pPr>
      <w:autoSpaceDE/>
      <w:autoSpaceDN/>
    </w:pPr>
    <w:rPr>
      <w:rFonts w:asciiTheme="minorHAnsi" w:eastAsiaTheme="minorHAnsi" w:hAnsiTheme="minorHAnsi" w:cstheme="minorBidi"/>
    </w:rPr>
  </w:style>
  <w:style w:type="character" w:customStyle="1" w:styleId="AllmrkusetekstMrk">
    <w:name w:val="Allmärkuse tekst Märk"/>
    <w:basedOn w:val="Liguvaikefont"/>
    <w:link w:val="Allmrkusetekst"/>
    <w:uiPriority w:val="99"/>
    <w:rsid w:val="009C3C9C"/>
    <w:rPr>
      <w:rFonts w:asciiTheme="minorHAnsi" w:eastAsiaTheme="minorHAnsi" w:hAnsiTheme="minorHAnsi" w:cstheme="minorBidi"/>
      <w:lang w:eastAsia="en-US"/>
    </w:rPr>
  </w:style>
  <w:style w:type="character" w:styleId="Allmrkuseviide">
    <w:name w:val="footnote reference"/>
    <w:basedOn w:val="Liguvaikefont"/>
    <w:uiPriority w:val="99"/>
    <w:unhideWhenUsed/>
    <w:rsid w:val="009C3C9C"/>
    <w:rPr>
      <w:vertAlign w:val="superscript"/>
    </w:rPr>
  </w:style>
  <w:style w:type="paragraph" w:styleId="Loendilik">
    <w:name w:val="List Paragraph"/>
    <w:basedOn w:val="Normaallaad"/>
    <w:uiPriority w:val="34"/>
    <w:qFormat/>
    <w:rsid w:val="009C3C9C"/>
    <w:pPr>
      <w:autoSpaceDE/>
      <w:autoSpaceDN/>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1312">
      <w:marLeft w:val="0"/>
      <w:marRight w:val="0"/>
      <w:marTop w:val="0"/>
      <w:marBottom w:val="0"/>
      <w:divBdr>
        <w:top w:val="none" w:sz="0" w:space="0" w:color="auto"/>
        <w:left w:val="none" w:sz="0" w:space="0" w:color="auto"/>
        <w:bottom w:val="none" w:sz="0" w:space="0" w:color="auto"/>
        <w:right w:val="none" w:sz="0" w:space="0" w:color="auto"/>
      </w:divBdr>
    </w:div>
    <w:div w:id="570821313">
      <w:marLeft w:val="0"/>
      <w:marRight w:val="0"/>
      <w:marTop w:val="0"/>
      <w:marBottom w:val="0"/>
      <w:divBdr>
        <w:top w:val="none" w:sz="0" w:space="0" w:color="auto"/>
        <w:left w:val="none" w:sz="0" w:space="0" w:color="auto"/>
        <w:bottom w:val="none" w:sz="0" w:space="0" w:color="auto"/>
        <w:right w:val="none" w:sz="0" w:space="0" w:color="auto"/>
      </w:divBdr>
    </w:div>
    <w:div w:id="570821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8052018001" TargetMode="External"/><Relationship Id="rId13" Type="http://schemas.openxmlformats.org/officeDocument/2006/relationships/hyperlink" Target="https://www.riigiteataja.ee/akt/13312632?leiaKeht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igiteataja.ee/akt/4080520180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ilisa/4080/5201/8001/Vm15_3.pdf" TargetMode="External"/><Relationship Id="rId5" Type="http://schemas.openxmlformats.org/officeDocument/2006/relationships/webSettings" Target="webSettings.xml"/><Relationship Id="rId15" Type="http://schemas.openxmlformats.org/officeDocument/2006/relationships/hyperlink" Target="https://www.riigiteataja.ee/akt/104072017039" TargetMode="External"/><Relationship Id="rId10" Type="http://schemas.openxmlformats.org/officeDocument/2006/relationships/hyperlink" Target="https://www.riigiteataja.ee/aktilisa/4080/5201/8001/Vm15_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igiteataja.ee/aktilisa/4080/5201/8001/Vm15_1.pdf" TargetMode="External"/><Relationship Id="rId14" Type="http://schemas.openxmlformats.org/officeDocument/2006/relationships/hyperlink" Target="https://www.riigiteataja.ee/akt/128022020003"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01B3-EF6E-43AB-BF5A-872F1223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5011</Words>
  <Characters>29070</Characters>
  <Application>Microsoft Office Word</Application>
  <DocSecurity>0</DocSecurity>
  <Lines>242</Lines>
  <Paragraphs>68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Elika Vahter</cp:lastModifiedBy>
  <cp:revision>2</cp:revision>
  <cp:lastPrinted>2002-02-14T12:30:00Z</cp:lastPrinted>
  <dcterms:created xsi:type="dcterms:W3CDTF">2020-05-11T17:47:00Z</dcterms:created>
  <dcterms:modified xsi:type="dcterms:W3CDTF">2020-05-11T17:47:00Z</dcterms:modified>
</cp:coreProperties>
</file>