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A61" w:rsidRPr="00551A61" w:rsidRDefault="00551A61" w:rsidP="00551A61">
      <w:pPr>
        <w:spacing w:line="276" w:lineRule="auto"/>
        <w:rPr>
          <w:rFonts w:ascii="Times New Roman" w:hAnsi="Times New Roman" w:cs="Times New Roman"/>
        </w:rPr>
      </w:pPr>
      <w:bookmarkStart w:id="0" w:name="_GoBack"/>
      <w:bookmarkEnd w:id="0"/>
      <w:r w:rsidRPr="00551A61">
        <w:rPr>
          <w:rFonts w:ascii="Times New Roman" w:hAnsi="Times New Roman" w:cs="Times New Roman"/>
        </w:rPr>
        <w:t>Viljandi Linnav</w:t>
      </w:r>
      <w:r>
        <w:rPr>
          <w:rFonts w:ascii="Times New Roman" w:hAnsi="Times New Roman" w:cs="Times New Roman"/>
        </w:rPr>
        <w:t>alitsusele</w:t>
      </w:r>
    </w:p>
    <w:p w:rsidR="00551A61" w:rsidRDefault="00551A61" w:rsidP="00551A61">
      <w:pPr>
        <w:spacing w:line="276" w:lineRule="auto"/>
        <w:ind w:firstLine="720"/>
        <w:jc w:val="right"/>
        <w:rPr>
          <w:rFonts w:ascii="Times New Roman" w:hAnsi="Times New Roman" w:cs="Times New Roman"/>
        </w:rPr>
      </w:pPr>
    </w:p>
    <w:p w:rsidR="00551A61" w:rsidRPr="00551A61" w:rsidRDefault="00551A61" w:rsidP="00551A61">
      <w:pPr>
        <w:spacing w:line="276" w:lineRule="auto"/>
        <w:ind w:firstLine="720"/>
        <w:jc w:val="right"/>
        <w:rPr>
          <w:rFonts w:ascii="Times New Roman" w:hAnsi="Times New Roman" w:cs="Times New Roman"/>
        </w:rPr>
      </w:pPr>
      <w:r>
        <w:rPr>
          <w:rFonts w:ascii="Times New Roman" w:hAnsi="Times New Roman" w:cs="Times New Roman"/>
        </w:rPr>
        <w:t>09.11.2020</w:t>
      </w:r>
    </w:p>
    <w:p w:rsidR="00551A61" w:rsidRPr="00551A61" w:rsidRDefault="00551A61" w:rsidP="00551A61">
      <w:pPr>
        <w:spacing w:line="276" w:lineRule="auto"/>
        <w:ind w:firstLine="720"/>
        <w:jc w:val="center"/>
        <w:rPr>
          <w:rFonts w:ascii="Times New Roman" w:hAnsi="Times New Roman" w:cs="Times New Roman"/>
          <w:sz w:val="32"/>
        </w:rPr>
      </w:pPr>
    </w:p>
    <w:p w:rsidR="00551A61" w:rsidRDefault="00551A61" w:rsidP="00551A61">
      <w:pPr>
        <w:spacing w:line="276" w:lineRule="auto"/>
        <w:ind w:firstLine="720"/>
        <w:jc w:val="center"/>
        <w:rPr>
          <w:rFonts w:ascii="Times New Roman" w:hAnsi="Times New Roman" w:cs="Times New Roman"/>
          <w:b/>
          <w:sz w:val="32"/>
        </w:rPr>
      </w:pPr>
    </w:p>
    <w:p w:rsidR="006E04A8" w:rsidRPr="00551A61" w:rsidRDefault="00551A61" w:rsidP="00551A61">
      <w:pPr>
        <w:spacing w:line="276" w:lineRule="auto"/>
        <w:ind w:firstLine="720"/>
        <w:jc w:val="center"/>
        <w:rPr>
          <w:rFonts w:ascii="Times New Roman" w:hAnsi="Times New Roman" w:cs="Times New Roman"/>
          <w:b/>
          <w:sz w:val="32"/>
        </w:rPr>
      </w:pPr>
      <w:r w:rsidRPr="00551A61">
        <w:rPr>
          <w:rFonts w:ascii="Times New Roman" w:hAnsi="Times New Roman" w:cs="Times New Roman"/>
          <w:b/>
          <w:sz w:val="32"/>
        </w:rPr>
        <w:t>Pöördumine</w:t>
      </w:r>
    </w:p>
    <w:p w:rsidR="006E04A8" w:rsidRPr="00551A61" w:rsidRDefault="006E04A8" w:rsidP="00551A61">
      <w:pPr>
        <w:spacing w:line="276" w:lineRule="auto"/>
        <w:rPr>
          <w:rFonts w:ascii="Times New Roman" w:hAnsi="Times New Roman" w:cs="Times New Roman"/>
        </w:rPr>
      </w:pPr>
    </w:p>
    <w:p w:rsidR="006E04A8" w:rsidRPr="00551A61" w:rsidRDefault="006E04A8" w:rsidP="00551A61">
      <w:pPr>
        <w:spacing w:line="276" w:lineRule="auto"/>
        <w:rPr>
          <w:rFonts w:ascii="Times New Roman" w:hAnsi="Times New Roman" w:cs="Times New Roman"/>
        </w:rPr>
      </w:pPr>
    </w:p>
    <w:p w:rsidR="00551A61" w:rsidRDefault="00551A61" w:rsidP="00551A61">
      <w:pPr>
        <w:spacing w:line="276" w:lineRule="auto"/>
        <w:rPr>
          <w:rFonts w:ascii="Times New Roman" w:hAnsi="Times New Roman" w:cs="Times New Roman"/>
        </w:rPr>
      </w:pPr>
      <w:r>
        <w:rPr>
          <w:rFonts w:ascii="Times New Roman" w:hAnsi="Times New Roman" w:cs="Times New Roman"/>
        </w:rPr>
        <w:t>Lugupeetud Viljandi Linnavalitsus</w:t>
      </w:r>
    </w:p>
    <w:p w:rsidR="00551A61" w:rsidRDefault="00551A61" w:rsidP="00551A61">
      <w:pPr>
        <w:spacing w:line="276" w:lineRule="auto"/>
        <w:rPr>
          <w:rFonts w:ascii="Times New Roman" w:hAnsi="Times New Roman" w:cs="Times New Roman"/>
        </w:rPr>
      </w:pPr>
    </w:p>
    <w:p w:rsidR="00551A61" w:rsidRDefault="00551A61" w:rsidP="00551A61">
      <w:pPr>
        <w:spacing w:line="276" w:lineRule="auto"/>
        <w:rPr>
          <w:rFonts w:ascii="Times New Roman" w:hAnsi="Times New Roman" w:cs="Times New Roman"/>
        </w:rPr>
      </w:pPr>
      <w:r>
        <w:rPr>
          <w:rFonts w:ascii="Times New Roman" w:hAnsi="Times New Roman" w:cs="Times New Roman"/>
        </w:rPr>
        <w:t xml:space="preserve">Pöördume Teie poole seoses Viljandi Linnavalitsuse otsusega toetada Jaak Joalale pühendatud kuju rajamist Viljandi linnas. </w:t>
      </w:r>
    </w:p>
    <w:p w:rsidR="00551A61" w:rsidRDefault="00551A61" w:rsidP="00551A61">
      <w:pPr>
        <w:spacing w:line="276" w:lineRule="auto"/>
        <w:rPr>
          <w:rFonts w:ascii="Times New Roman" w:hAnsi="Times New Roman" w:cs="Times New Roman"/>
        </w:rPr>
      </w:pPr>
    </w:p>
    <w:p w:rsidR="00EC3865" w:rsidRPr="00551A61" w:rsidRDefault="002B3918" w:rsidP="00551A61">
      <w:pPr>
        <w:spacing w:line="276" w:lineRule="auto"/>
        <w:rPr>
          <w:rFonts w:ascii="Times New Roman" w:hAnsi="Times New Roman" w:cs="Times New Roman"/>
        </w:rPr>
      </w:pPr>
      <w:r w:rsidRPr="00551A61">
        <w:rPr>
          <w:rFonts w:ascii="Times New Roman" w:hAnsi="Times New Roman" w:cs="Times New Roman"/>
        </w:rPr>
        <w:t xml:space="preserve">Viljandi linnavalitsus otsustas oma korralisel istungil 12. oktoobril 2020 järgmist: </w:t>
      </w:r>
    </w:p>
    <w:p w:rsidR="002B3918" w:rsidRPr="00551A61" w:rsidRDefault="002B3918" w:rsidP="00551A61">
      <w:pPr>
        <w:spacing w:line="276" w:lineRule="auto"/>
        <w:rPr>
          <w:rFonts w:ascii="Times New Roman" w:hAnsi="Times New Roman" w:cs="Times New Roman"/>
        </w:rPr>
      </w:pPr>
    </w:p>
    <w:p w:rsidR="00551A61" w:rsidRPr="00551A61" w:rsidRDefault="007478B2" w:rsidP="00551A61">
      <w:pPr>
        <w:widowControl w:val="0"/>
        <w:autoSpaceDE w:val="0"/>
        <w:autoSpaceDN w:val="0"/>
        <w:adjustRightInd w:val="0"/>
        <w:spacing w:after="240" w:line="276" w:lineRule="auto"/>
        <w:rPr>
          <w:rFonts w:ascii="Times New Roman" w:hAnsi="Times New Roman" w:cs="Times New Roman"/>
          <w:b/>
          <w:bCs/>
          <w:i/>
        </w:rPr>
      </w:pPr>
      <w:r w:rsidRPr="00551A61">
        <w:rPr>
          <w:rFonts w:ascii="Times New Roman" w:hAnsi="Times New Roman" w:cs="Times New Roman"/>
          <w:b/>
          <w:bCs/>
          <w:i/>
        </w:rPr>
        <w:t xml:space="preserve">Päevakorrapunkt nr </w:t>
      </w:r>
      <w:r w:rsidR="002B3918" w:rsidRPr="00551A61">
        <w:rPr>
          <w:rFonts w:ascii="Times New Roman" w:hAnsi="Times New Roman" w:cs="Times New Roman"/>
          <w:b/>
          <w:bCs/>
          <w:i/>
        </w:rPr>
        <w:t>5</w:t>
      </w:r>
    </w:p>
    <w:p w:rsidR="00551A61" w:rsidRPr="00551A61" w:rsidRDefault="002B3918" w:rsidP="00551A61">
      <w:pPr>
        <w:widowControl w:val="0"/>
        <w:autoSpaceDE w:val="0"/>
        <w:autoSpaceDN w:val="0"/>
        <w:adjustRightInd w:val="0"/>
        <w:spacing w:after="240" w:line="276" w:lineRule="auto"/>
        <w:rPr>
          <w:rFonts w:ascii="Times New Roman" w:hAnsi="Times New Roman" w:cs="Times New Roman"/>
          <w:bCs/>
          <w:i/>
        </w:rPr>
      </w:pPr>
      <w:r w:rsidRPr="00551A61">
        <w:rPr>
          <w:rFonts w:ascii="Times New Roman" w:hAnsi="Times New Roman" w:cs="Times New Roman"/>
          <w:bCs/>
          <w:i/>
        </w:rPr>
        <w:t xml:space="preserve">Haridus- ja kultuuriküsimused </w:t>
      </w:r>
    </w:p>
    <w:p w:rsidR="002B3918" w:rsidRPr="00551A61" w:rsidRDefault="002B3918" w:rsidP="00551A61">
      <w:pPr>
        <w:widowControl w:val="0"/>
        <w:autoSpaceDE w:val="0"/>
        <w:autoSpaceDN w:val="0"/>
        <w:adjustRightInd w:val="0"/>
        <w:spacing w:after="240" w:line="276" w:lineRule="auto"/>
        <w:rPr>
          <w:rFonts w:ascii="Times New Roman" w:hAnsi="Times New Roman" w:cs="Times New Roman"/>
          <w:i/>
        </w:rPr>
      </w:pPr>
      <w:r w:rsidRPr="00551A61">
        <w:rPr>
          <w:rFonts w:ascii="Times New Roman" w:hAnsi="Times New Roman" w:cs="Times New Roman"/>
          <w:bCs/>
          <w:i/>
        </w:rPr>
        <w:t>5.2. Jaak Joala mälestusm</w:t>
      </w:r>
      <w:r w:rsidR="00551A61" w:rsidRPr="00551A61">
        <w:rPr>
          <w:rFonts w:ascii="Times New Roman" w:hAnsi="Times New Roman" w:cs="Times New Roman"/>
          <w:bCs/>
          <w:i/>
        </w:rPr>
        <w:t>ärgi rajamine Posti tn 21 parki</w:t>
      </w:r>
    </w:p>
    <w:p w:rsidR="002B3918" w:rsidRPr="00551A61" w:rsidRDefault="002B3918" w:rsidP="00551A61">
      <w:pPr>
        <w:widowControl w:val="0"/>
        <w:autoSpaceDE w:val="0"/>
        <w:autoSpaceDN w:val="0"/>
        <w:adjustRightInd w:val="0"/>
        <w:spacing w:after="240" w:line="276" w:lineRule="auto"/>
        <w:rPr>
          <w:rFonts w:ascii="Times New Roman" w:hAnsi="Times New Roman" w:cs="Times New Roman"/>
          <w:b/>
          <w:i/>
        </w:rPr>
      </w:pPr>
      <w:r w:rsidRPr="00551A61">
        <w:rPr>
          <w:rFonts w:ascii="Times New Roman" w:hAnsi="Times New Roman" w:cs="Times New Roman"/>
          <w:b/>
          <w:i/>
        </w:rPr>
        <w:t xml:space="preserve">Otsustati: </w:t>
      </w:r>
    </w:p>
    <w:p w:rsidR="002B3918" w:rsidRPr="00551A61" w:rsidRDefault="002B3918" w:rsidP="00551A61">
      <w:pPr>
        <w:widowControl w:val="0"/>
        <w:autoSpaceDE w:val="0"/>
        <w:autoSpaceDN w:val="0"/>
        <w:adjustRightInd w:val="0"/>
        <w:spacing w:after="240" w:line="276" w:lineRule="auto"/>
        <w:rPr>
          <w:rFonts w:ascii="Times New Roman" w:hAnsi="Times New Roman" w:cs="Times New Roman"/>
          <w:i/>
        </w:rPr>
      </w:pPr>
      <w:r w:rsidRPr="00551A61">
        <w:rPr>
          <w:rFonts w:ascii="Times New Roman" w:hAnsi="Times New Roman" w:cs="Times New Roman"/>
          <w:i/>
        </w:rPr>
        <w:t xml:space="preserve">Sõlmida MTÜ-ga Meie Viljandi sihtfinantseeringu leping, milles sätestada </w:t>
      </w:r>
      <w:r w:rsidR="00551A61" w:rsidRPr="00551A61">
        <w:rPr>
          <w:rFonts w:ascii="Times New Roman" w:hAnsi="Times New Roman" w:cs="Times New Roman"/>
          <w:i/>
        </w:rPr>
        <w:t>a</w:t>
      </w:r>
      <w:r w:rsidRPr="00551A61">
        <w:rPr>
          <w:rFonts w:ascii="Times New Roman" w:hAnsi="Times New Roman" w:cs="Times New Roman"/>
          <w:i/>
        </w:rPr>
        <w:t xml:space="preserve">sjakohased vastastikused õigused ja kohustused, muuhulgas: </w:t>
      </w:r>
    </w:p>
    <w:p w:rsidR="007478B2" w:rsidRDefault="002B3918" w:rsidP="00551A61">
      <w:pPr>
        <w:widowControl w:val="0"/>
        <w:autoSpaceDE w:val="0"/>
        <w:autoSpaceDN w:val="0"/>
        <w:adjustRightInd w:val="0"/>
        <w:spacing w:after="240" w:line="276" w:lineRule="auto"/>
        <w:rPr>
          <w:rFonts w:ascii="Times New Roman" w:hAnsi="Times New Roman" w:cs="Times New Roman"/>
          <w:i/>
        </w:rPr>
      </w:pPr>
      <w:r w:rsidRPr="00551A61">
        <w:rPr>
          <w:rFonts w:ascii="Times New Roman" w:hAnsi="Times New Roman" w:cs="Times New Roman"/>
          <w:i/>
        </w:rPr>
        <w:t xml:space="preserve">• kohustada MTÜ-d järgima hankimistoimingutel, sh ideekonkursi elluviimisel, riigihangete seadusest tulenevat regulatsiooni, aga </w:t>
      </w:r>
      <w:r w:rsidR="007478B2" w:rsidRPr="00551A61">
        <w:rPr>
          <w:rFonts w:ascii="Times New Roman" w:hAnsi="Times New Roman" w:cs="Times New Roman"/>
          <w:i/>
        </w:rPr>
        <w:t>ka muid asjakohaseid õigusakte.</w:t>
      </w:r>
    </w:p>
    <w:p w:rsidR="00551A61" w:rsidRPr="00551A61" w:rsidRDefault="00551A61" w:rsidP="00551A61">
      <w:pPr>
        <w:widowControl w:val="0"/>
        <w:autoSpaceDE w:val="0"/>
        <w:autoSpaceDN w:val="0"/>
        <w:adjustRightInd w:val="0"/>
        <w:spacing w:after="240" w:line="276" w:lineRule="auto"/>
        <w:rPr>
          <w:rFonts w:ascii="Times New Roman" w:hAnsi="Times New Roman" w:cs="Times New Roman"/>
          <w:i/>
        </w:rPr>
      </w:pPr>
    </w:p>
    <w:p w:rsidR="002B3918" w:rsidRPr="00551A61" w:rsidRDefault="002B3918" w:rsidP="00551A61">
      <w:pPr>
        <w:widowControl w:val="0"/>
        <w:autoSpaceDE w:val="0"/>
        <w:autoSpaceDN w:val="0"/>
        <w:adjustRightInd w:val="0"/>
        <w:spacing w:after="240" w:line="276" w:lineRule="auto"/>
        <w:rPr>
          <w:rFonts w:ascii="Times New Roman" w:hAnsi="Times New Roman" w:cs="Times New Roman"/>
        </w:rPr>
      </w:pPr>
      <w:r w:rsidRPr="00551A61">
        <w:rPr>
          <w:rFonts w:ascii="Times New Roman" w:hAnsi="Times New Roman" w:cs="Times New Roman"/>
        </w:rPr>
        <w:t xml:space="preserve">Riigihangete seaduses on kirjas: </w:t>
      </w:r>
    </w:p>
    <w:p w:rsidR="002B3918" w:rsidRPr="00551A61" w:rsidRDefault="002B3918" w:rsidP="00551A61">
      <w:pPr>
        <w:spacing w:line="276" w:lineRule="auto"/>
        <w:outlineLvl w:val="2"/>
        <w:rPr>
          <w:rFonts w:ascii="Times New Roman" w:eastAsia="Times New Roman" w:hAnsi="Times New Roman" w:cs="Times New Roman"/>
          <w:b/>
          <w:bCs/>
          <w:i/>
        </w:rPr>
      </w:pPr>
      <w:r w:rsidRPr="00551A61">
        <w:rPr>
          <w:rFonts w:ascii="Times New Roman" w:eastAsia="Times New Roman" w:hAnsi="Times New Roman" w:cs="Times New Roman"/>
          <w:b/>
          <w:bCs/>
          <w:i/>
          <w:bdr w:val="none" w:sz="0" w:space="0" w:color="auto" w:frame="1"/>
        </w:rPr>
        <w:t>§ 10.</w:t>
      </w:r>
      <w:bookmarkStart w:id="1" w:name="para10"/>
      <w:r w:rsidRPr="00551A61">
        <w:rPr>
          <w:rFonts w:ascii="Times New Roman" w:eastAsia="Times New Roman" w:hAnsi="Times New Roman" w:cs="Times New Roman"/>
          <w:b/>
          <w:bCs/>
          <w:i/>
          <w:bdr w:val="none" w:sz="0" w:space="0" w:color="auto" w:frame="1"/>
        </w:rPr>
        <w:t>  </w:t>
      </w:r>
      <w:bookmarkEnd w:id="1"/>
      <w:r w:rsidRPr="00551A61">
        <w:rPr>
          <w:rFonts w:ascii="Times New Roman" w:eastAsia="Times New Roman" w:hAnsi="Times New Roman" w:cs="Times New Roman"/>
          <w:b/>
          <w:bCs/>
          <w:i/>
        </w:rPr>
        <w:t>Turu-uuring ja ettevõtja osalemine riigihanke ettevalmistamisel</w:t>
      </w:r>
    </w:p>
    <w:p w:rsidR="002B3918" w:rsidRPr="00551A61" w:rsidRDefault="002B3918" w:rsidP="00551A61">
      <w:pPr>
        <w:spacing w:line="276" w:lineRule="auto"/>
        <w:rPr>
          <w:rFonts w:ascii="Times New Roman" w:hAnsi="Times New Roman" w:cs="Times New Roman"/>
          <w:i/>
        </w:rPr>
      </w:pPr>
      <w:bookmarkStart w:id="2" w:name="para10lg1"/>
      <w:r w:rsidRPr="00551A61">
        <w:rPr>
          <w:rFonts w:ascii="Times New Roman" w:hAnsi="Times New Roman" w:cs="Times New Roman"/>
          <w:i/>
          <w:bdr w:val="none" w:sz="0" w:space="0" w:color="auto" w:frame="1"/>
        </w:rPr>
        <w:t>  </w:t>
      </w:r>
      <w:bookmarkEnd w:id="2"/>
      <w:r w:rsidRPr="00551A61">
        <w:rPr>
          <w:rFonts w:ascii="Times New Roman" w:hAnsi="Times New Roman" w:cs="Times New Roman"/>
          <w:i/>
        </w:rPr>
        <w:t>(1) Hankija võib enne riigihanke alustamist hankelepingu eseme täpsemaks piiritlemiseks ja riigihanke ettevalmistamiseks teha turu-uuringu.</w:t>
      </w:r>
    </w:p>
    <w:p w:rsidR="002B3918" w:rsidRPr="00551A61" w:rsidRDefault="002B3918" w:rsidP="00551A61">
      <w:pPr>
        <w:spacing w:line="276" w:lineRule="auto"/>
        <w:rPr>
          <w:rFonts w:ascii="Times New Roman" w:hAnsi="Times New Roman" w:cs="Times New Roman"/>
          <w:i/>
        </w:rPr>
      </w:pPr>
      <w:bookmarkStart w:id="3" w:name="para10lg2"/>
      <w:r w:rsidRPr="00551A61">
        <w:rPr>
          <w:rFonts w:ascii="Times New Roman" w:hAnsi="Times New Roman" w:cs="Times New Roman"/>
          <w:i/>
          <w:bdr w:val="none" w:sz="0" w:space="0" w:color="auto" w:frame="1"/>
        </w:rPr>
        <w:t>  </w:t>
      </w:r>
      <w:bookmarkEnd w:id="3"/>
      <w:r w:rsidRPr="00551A61">
        <w:rPr>
          <w:rFonts w:ascii="Times New Roman" w:hAnsi="Times New Roman" w:cs="Times New Roman"/>
          <w:i/>
        </w:rPr>
        <w:t>(2) Turu-uuringu käigus võib hankija konsulteerida asjaomases valdkonnas tegutsevate isikute ja ettevõtjatega. Saadud nõuandeid võib kasutada riigihanke kavandamisel ja korraldamisel tingimusel, et see ei moonuta konkurentsi. Turu-uuringu tegemisel ja selle käigus saadud nõuannete kasutamisel riigihankes tagab hankija mittediskrimineerimise ja läbipaistvuse põhimõtete järgimise.</w:t>
      </w:r>
    </w:p>
    <w:p w:rsidR="002B3918" w:rsidRPr="00551A61" w:rsidRDefault="002B3918" w:rsidP="00551A61">
      <w:pPr>
        <w:spacing w:line="276" w:lineRule="auto"/>
        <w:rPr>
          <w:rFonts w:ascii="Times New Roman" w:hAnsi="Times New Roman" w:cs="Times New Roman"/>
          <w:i/>
        </w:rPr>
      </w:pPr>
      <w:bookmarkStart w:id="4" w:name="para10lg3"/>
      <w:r w:rsidRPr="00551A61">
        <w:rPr>
          <w:rFonts w:ascii="Times New Roman" w:hAnsi="Times New Roman" w:cs="Times New Roman"/>
          <w:i/>
          <w:bdr w:val="none" w:sz="0" w:space="0" w:color="auto" w:frame="1"/>
        </w:rPr>
        <w:t>  </w:t>
      </w:r>
      <w:bookmarkEnd w:id="4"/>
      <w:r w:rsidRPr="00551A61">
        <w:rPr>
          <w:rFonts w:ascii="Times New Roman" w:hAnsi="Times New Roman" w:cs="Times New Roman"/>
          <w:i/>
        </w:rPr>
        <w:t>(3) Kui ettevõtja on osalenud käesoleva paragrahvi lõikes 2 nimetatud turu-uuringus või olnud muul moel kaasatud riigihanke ettevalmistamisse, võtab hankija tarvitusele meetmed konkurentsi moonutamise ärahoidmiseks, sealhulgas:</w:t>
      </w:r>
      <w:r w:rsidRPr="00551A61">
        <w:rPr>
          <w:rFonts w:ascii="Times New Roman" w:hAnsi="Times New Roman" w:cs="Times New Roman"/>
          <w:i/>
        </w:rPr>
        <w:br/>
      </w:r>
      <w:bookmarkStart w:id="5" w:name="para10lg3p1"/>
      <w:r w:rsidRPr="00551A61">
        <w:rPr>
          <w:rFonts w:ascii="Times New Roman" w:hAnsi="Times New Roman" w:cs="Times New Roman"/>
          <w:i/>
          <w:bdr w:val="none" w:sz="0" w:space="0" w:color="auto" w:frame="1"/>
        </w:rPr>
        <w:t>  </w:t>
      </w:r>
      <w:bookmarkEnd w:id="5"/>
      <w:r w:rsidRPr="00551A61">
        <w:rPr>
          <w:rFonts w:ascii="Times New Roman" w:hAnsi="Times New Roman" w:cs="Times New Roman"/>
          <w:i/>
        </w:rPr>
        <w:t>1)</w:t>
      </w:r>
      <w:r w:rsidRPr="00551A61">
        <w:rPr>
          <w:rFonts w:ascii="Times New Roman" w:hAnsi="Times New Roman" w:cs="Times New Roman"/>
          <w:i/>
          <w:bdr w:val="none" w:sz="0" w:space="0" w:color="auto" w:frame="1"/>
        </w:rPr>
        <w:t> </w:t>
      </w:r>
      <w:r w:rsidRPr="00551A61">
        <w:rPr>
          <w:rFonts w:ascii="Times New Roman" w:hAnsi="Times New Roman" w:cs="Times New Roman"/>
          <w:i/>
        </w:rPr>
        <w:t xml:space="preserve">esitab riigihanke alusdokumentides teabe, mis edastati turu-uuringus osalenud või muul </w:t>
      </w:r>
      <w:r w:rsidRPr="00551A61">
        <w:rPr>
          <w:rFonts w:ascii="Times New Roman" w:hAnsi="Times New Roman" w:cs="Times New Roman"/>
          <w:i/>
        </w:rPr>
        <w:lastRenderedPageBreak/>
        <w:t>moel riigihanke ettevalmistamisse kaasatud ettevõtjale seoses riigihanke ettevalmistamises osalemisega või selle tulemusel;</w:t>
      </w:r>
      <w:r w:rsidRPr="00551A61">
        <w:rPr>
          <w:rFonts w:ascii="Times New Roman" w:hAnsi="Times New Roman" w:cs="Times New Roman"/>
          <w:i/>
        </w:rPr>
        <w:br/>
      </w:r>
      <w:bookmarkStart w:id="6" w:name="para10lg3p2"/>
      <w:r w:rsidRPr="00551A61">
        <w:rPr>
          <w:rFonts w:ascii="Times New Roman" w:hAnsi="Times New Roman" w:cs="Times New Roman"/>
          <w:i/>
          <w:bdr w:val="none" w:sz="0" w:space="0" w:color="auto" w:frame="1"/>
        </w:rPr>
        <w:t>  </w:t>
      </w:r>
      <w:bookmarkEnd w:id="6"/>
      <w:r w:rsidRPr="00551A61">
        <w:rPr>
          <w:rFonts w:ascii="Times New Roman" w:hAnsi="Times New Roman" w:cs="Times New Roman"/>
          <w:i/>
        </w:rPr>
        <w:t>2)</w:t>
      </w:r>
      <w:r w:rsidRPr="00551A61">
        <w:rPr>
          <w:rFonts w:ascii="Times New Roman" w:hAnsi="Times New Roman" w:cs="Times New Roman"/>
          <w:i/>
          <w:bdr w:val="none" w:sz="0" w:space="0" w:color="auto" w:frame="1"/>
        </w:rPr>
        <w:t> </w:t>
      </w:r>
      <w:r w:rsidRPr="00551A61">
        <w:rPr>
          <w:rFonts w:ascii="Times New Roman" w:hAnsi="Times New Roman" w:cs="Times New Roman"/>
          <w:b/>
          <w:i/>
        </w:rPr>
        <w:t>määrab pakkumuse või taotluse esitamisele piisavalt pika tähtaja, et turu-uuringus osalenud või muul moel riigihanke ettevalmistamisse kaasatud ettevõtjal ei tekiks seoses teabe eelneva valdamisega eelist teiste ettevõtjate ees.</w:t>
      </w:r>
    </w:p>
    <w:p w:rsidR="002B3918" w:rsidRPr="00551A61" w:rsidRDefault="002B3918" w:rsidP="00551A61">
      <w:pPr>
        <w:widowControl w:val="0"/>
        <w:autoSpaceDE w:val="0"/>
        <w:autoSpaceDN w:val="0"/>
        <w:adjustRightInd w:val="0"/>
        <w:spacing w:after="240" w:line="276" w:lineRule="auto"/>
        <w:rPr>
          <w:rFonts w:ascii="Times New Roman" w:hAnsi="Times New Roman" w:cs="Times New Roman"/>
        </w:rPr>
      </w:pPr>
    </w:p>
    <w:p w:rsidR="00F85CAB" w:rsidRPr="00551A61" w:rsidRDefault="00A84D4F" w:rsidP="00551A61">
      <w:pPr>
        <w:widowControl w:val="0"/>
        <w:autoSpaceDE w:val="0"/>
        <w:autoSpaceDN w:val="0"/>
        <w:adjustRightInd w:val="0"/>
        <w:spacing w:after="240" w:line="276" w:lineRule="auto"/>
        <w:rPr>
          <w:rFonts w:ascii="Times New Roman" w:hAnsi="Times New Roman" w:cs="Times New Roman"/>
          <w:i/>
        </w:rPr>
      </w:pPr>
      <w:r w:rsidRPr="00551A61">
        <w:rPr>
          <w:rFonts w:ascii="Times New Roman" w:hAnsi="Times New Roman" w:cs="Times New Roman"/>
        </w:rPr>
        <w:t>Meile teadaolevalt osales kujur Mati Karmin nn tur</w:t>
      </w:r>
      <w:r w:rsidR="007478B2" w:rsidRPr="00551A61">
        <w:rPr>
          <w:rFonts w:ascii="Times New Roman" w:hAnsi="Times New Roman" w:cs="Times New Roman"/>
        </w:rPr>
        <w:t xml:space="preserve">u-uuringus ehk oli kaasatud </w:t>
      </w:r>
      <w:r w:rsidRPr="00551A61">
        <w:rPr>
          <w:rFonts w:ascii="Times New Roman" w:hAnsi="Times New Roman" w:cs="Times New Roman"/>
        </w:rPr>
        <w:t>Jaak Joala mälestusmärgi võimaliku asukoha valikusse</w:t>
      </w:r>
      <w:r w:rsidR="00C61978" w:rsidRPr="00551A61">
        <w:rPr>
          <w:rFonts w:ascii="Times New Roman" w:hAnsi="Times New Roman" w:cs="Times New Roman"/>
        </w:rPr>
        <w:t>, sai oma kavandi loomisel sisendi MTÜ Meie Viljandi liikmetelt</w:t>
      </w:r>
      <w:r w:rsidR="008672E0" w:rsidRPr="00551A61">
        <w:rPr>
          <w:rFonts w:ascii="Times New Roman" w:hAnsi="Times New Roman" w:cs="Times New Roman"/>
        </w:rPr>
        <w:t xml:space="preserve"> või nendega lähedalt seotud isikutel. </w:t>
      </w:r>
      <w:r w:rsidR="00551A61">
        <w:rPr>
          <w:rFonts w:ascii="Times New Roman" w:hAnsi="Times New Roman" w:cs="Times New Roman"/>
        </w:rPr>
        <w:t>Viide vastavasisulisele artiklile on siin:</w:t>
      </w:r>
      <w:r w:rsidR="00F85CAB" w:rsidRPr="00551A61">
        <w:rPr>
          <w:rFonts w:ascii="Times New Roman" w:hAnsi="Times New Roman" w:cs="Times New Roman"/>
        </w:rPr>
        <w:t xml:space="preserve"> </w:t>
      </w:r>
      <w:hyperlink r:id="rId5" w:history="1">
        <w:r w:rsidR="00F85CAB" w:rsidRPr="00551A61">
          <w:rPr>
            <w:rStyle w:val="Hyperlink"/>
            <w:rFonts w:ascii="Times New Roman" w:hAnsi="Times New Roman" w:cs="Times New Roman"/>
            <w:i/>
          </w:rPr>
          <w:t>https://ekspress.delfi.ee/persoon/paljud-valja-vihastanud-jaak-joala-kuju-idee-sai-alguse-mati-karmini-ja-helir-valdor-seederi-uhisest-jalutuskaigust?id=91559159</w:t>
        </w:r>
      </w:hyperlink>
    </w:p>
    <w:p w:rsidR="00A84D4F" w:rsidRPr="00551A61" w:rsidRDefault="008672E0" w:rsidP="00551A61">
      <w:pPr>
        <w:widowControl w:val="0"/>
        <w:autoSpaceDE w:val="0"/>
        <w:autoSpaceDN w:val="0"/>
        <w:adjustRightInd w:val="0"/>
        <w:spacing w:after="240" w:line="276" w:lineRule="auto"/>
        <w:rPr>
          <w:rFonts w:ascii="Times New Roman" w:hAnsi="Times New Roman" w:cs="Times New Roman"/>
        </w:rPr>
      </w:pPr>
      <w:r w:rsidRPr="00551A61">
        <w:rPr>
          <w:rFonts w:ascii="Times New Roman" w:hAnsi="Times New Roman" w:cs="Times New Roman"/>
        </w:rPr>
        <w:t>Samuti on nii kujur Mati Karmin kui ka Harri Juhani Aaltonen kinnitanud, et Mati Karmini</w:t>
      </w:r>
      <w:r w:rsidR="00A84D4F" w:rsidRPr="00551A61">
        <w:rPr>
          <w:rFonts w:ascii="Times New Roman" w:hAnsi="Times New Roman" w:cs="Times New Roman"/>
        </w:rPr>
        <w:t xml:space="preserve"> kavand, mille ta esitas ideekonkursile oli valminud juba enne konkursi väljakuulutamist ning sellega oli tutvunud nii linnakunstnik kui ka MTÜ Meie Viljandi ja Viljandi Linnavalitsuse liikmed. </w:t>
      </w:r>
    </w:p>
    <w:p w:rsidR="00A84D4F" w:rsidRPr="00551A61" w:rsidRDefault="00A84D4F" w:rsidP="00551A61">
      <w:pPr>
        <w:widowControl w:val="0"/>
        <w:autoSpaceDE w:val="0"/>
        <w:autoSpaceDN w:val="0"/>
        <w:adjustRightInd w:val="0"/>
        <w:spacing w:after="240" w:line="276" w:lineRule="auto"/>
        <w:rPr>
          <w:rFonts w:ascii="Times New Roman" w:hAnsi="Times New Roman" w:cs="Times New Roman"/>
        </w:rPr>
      </w:pPr>
      <w:r w:rsidRPr="00551A61">
        <w:rPr>
          <w:rFonts w:ascii="Times New Roman" w:hAnsi="Times New Roman" w:cs="Times New Roman"/>
        </w:rPr>
        <w:t>Kuna ideekonkursi tähtajaks määrati kõigest 2</w:t>
      </w:r>
      <w:r w:rsidR="007478B2" w:rsidRPr="00551A61">
        <w:rPr>
          <w:rFonts w:ascii="Times New Roman" w:hAnsi="Times New Roman" w:cs="Times New Roman"/>
        </w:rPr>
        <w:t xml:space="preserve"> nädalat, siis sisuliselt ei olnud</w:t>
      </w:r>
      <w:r w:rsidRPr="00551A61">
        <w:rPr>
          <w:rFonts w:ascii="Times New Roman" w:hAnsi="Times New Roman" w:cs="Times New Roman"/>
        </w:rPr>
        <w:t xml:space="preserve"> täidetud Riigihangete seaduse </w:t>
      </w:r>
      <w:r w:rsidRPr="00551A61">
        <w:rPr>
          <w:rFonts w:ascii="Times New Roman" w:eastAsia="Times New Roman" w:hAnsi="Times New Roman" w:cs="Times New Roman"/>
          <w:bCs/>
          <w:bdr w:val="none" w:sz="0" w:space="0" w:color="auto" w:frame="1"/>
        </w:rPr>
        <w:t>§ 10. </w:t>
      </w:r>
      <w:r w:rsidR="007478B2" w:rsidRPr="00551A61">
        <w:rPr>
          <w:rFonts w:ascii="Times New Roman" w:eastAsia="Times New Roman" w:hAnsi="Times New Roman" w:cs="Times New Roman"/>
          <w:bCs/>
          <w:bdr w:val="none" w:sz="0" w:space="0" w:color="auto" w:frame="1"/>
        </w:rPr>
        <w:t>p</w:t>
      </w:r>
      <w:r w:rsidRPr="00551A61">
        <w:rPr>
          <w:rFonts w:ascii="Times New Roman" w:eastAsia="Times New Roman" w:hAnsi="Times New Roman" w:cs="Times New Roman"/>
          <w:bCs/>
          <w:bdr w:val="none" w:sz="0" w:space="0" w:color="auto" w:frame="1"/>
        </w:rPr>
        <w:t xml:space="preserve">unkt 3 lõige 2. </w:t>
      </w:r>
    </w:p>
    <w:p w:rsidR="00A84D4F" w:rsidRPr="00551A61" w:rsidRDefault="007478B2" w:rsidP="00551A61">
      <w:pPr>
        <w:widowControl w:val="0"/>
        <w:autoSpaceDE w:val="0"/>
        <w:autoSpaceDN w:val="0"/>
        <w:adjustRightInd w:val="0"/>
        <w:spacing w:after="240" w:line="276" w:lineRule="auto"/>
        <w:rPr>
          <w:rFonts w:ascii="Times New Roman" w:hAnsi="Times New Roman" w:cs="Times New Roman"/>
        </w:rPr>
      </w:pPr>
      <w:r w:rsidRPr="00551A61">
        <w:rPr>
          <w:rFonts w:ascii="Times New Roman" w:hAnsi="Times New Roman" w:cs="Times New Roman"/>
        </w:rPr>
        <w:t xml:space="preserve">Veel on riigihangete seaduses kirjas: </w:t>
      </w:r>
    </w:p>
    <w:p w:rsidR="00A84D4F" w:rsidRPr="00551A61" w:rsidRDefault="00A84D4F" w:rsidP="00551A61">
      <w:pPr>
        <w:pStyle w:val="Heading3"/>
        <w:spacing w:before="0" w:beforeAutospacing="0" w:after="0" w:afterAutospacing="0" w:line="276" w:lineRule="auto"/>
        <w:rPr>
          <w:rFonts w:eastAsia="Times New Roman"/>
          <w:i/>
          <w:sz w:val="24"/>
          <w:szCs w:val="24"/>
          <w:lang w:val="et-EE"/>
        </w:rPr>
      </w:pPr>
      <w:r w:rsidRPr="00551A61">
        <w:rPr>
          <w:rStyle w:val="Strong"/>
          <w:rFonts w:eastAsia="Times New Roman"/>
          <w:b/>
          <w:bCs/>
          <w:i/>
          <w:sz w:val="24"/>
          <w:szCs w:val="24"/>
          <w:bdr w:val="none" w:sz="0" w:space="0" w:color="auto" w:frame="1"/>
          <w:lang w:val="et-EE"/>
        </w:rPr>
        <w:t>§ 130.</w:t>
      </w:r>
      <w:bookmarkStart w:id="7" w:name="para130"/>
      <w:r w:rsidRPr="00551A61">
        <w:rPr>
          <w:rFonts w:eastAsia="Times New Roman"/>
          <w:i/>
          <w:sz w:val="24"/>
          <w:szCs w:val="24"/>
          <w:bdr w:val="none" w:sz="0" w:space="0" w:color="auto" w:frame="1"/>
          <w:lang w:val="et-EE"/>
        </w:rPr>
        <w:t> </w:t>
      </w:r>
      <w:r w:rsidRPr="00551A61">
        <w:rPr>
          <w:rStyle w:val="apple-converted-space"/>
          <w:rFonts w:eastAsia="Times New Roman"/>
          <w:i/>
          <w:sz w:val="24"/>
          <w:szCs w:val="24"/>
          <w:bdr w:val="none" w:sz="0" w:space="0" w:color="auto" w:frame="1"/>
          <w:lang w:val="et-EE"/>
        </w:rPr>
        <w:t> </w:t>
      </w:r>
      <w:bookmarkEnd w:id="7"/>
      <w:r w:rsidRPr="00551A61">
        <w:rPr>
          <w:rFonts w:eastAsia="Times New Roman"/>
          <w:i/>
          <w:sz w:val="24"/>
          <w:szCs w:val="24"/>
          <w:lang w:val="et-EE"/>
        </w:rPr>
        <w:t>Ideekonkursi žürii</w:t>
      </w:r>
    </w:p>
    <w:p w:rsidR="00A84D4F" w:rsidRPr="00551A61" w:rsidRDefault="00A84D4F" w:rsidP="00551A61">
      <w:pPr>
        <w:pStyle w:val="NormalWeb"/>
        <w:spacing w:before="0" w:beforeAutospacing="0" w:after="0" w:afterAutospacing="0" w:line="276" w:lineRule="auto"/>
        <w:rPr>
          <w:i/>
          <w:sz w:val="24"/>
          <w:szCs w:val="24"/>
          <w:lang w:val="et-EE"/>
        </w:rPr>
      </w:pPr>
      <w:bookmarkStart w:id="8" w:name="para130lg1"/>
      <w:r w:rsidRPr="00551A61">
        <w:rPr>
          <w:i/>
          <w:sz w:val="24"/>
          <w:szCs w:val="24"/>
          <w:bdr w:val="none" w:sz="0" w:space="0" w:color="auto" w:frame="1"/>
          <w:lang w:val="et-EE"/>
        </w:rPr>
        <w:t> </w:t>
      </w:r>
      <w:r w:rsidRPr="00551A61">
        <w:rPr>
          <w:rStyle w:val="apple-converted-space"/>
          <w:i/>
          <w:sz w:val="24"/>
          <w:szCs w:val="24"/>
          <w:bdr w:val="none" w:sz="0" w:space="0" w:color="auto" w:frame="1"/>
          <w:lang w:val="et-EE"/>
        </w:rPr>
        <w:t> </w:t>
      </w:r>
      <w:bookmarkEnd w:id="8"/>
      <w:r w:rsidRPr="00551A61">
        <w:rPr>
          <w:i/>
          <w:sz w:val="24"/>
          <w:szCs w:val="24"/>
          <w:lang w:val="et-EE"/>
        </w:rPr>
        <w:t>(1) Hankija nimetab ideekonkursil esitatavate ideekavandite hindamiseks ideekonkursi žürii.</w:t>
      </w:r>
    </w:p>
    <w:p w:rsidR="00A84D4F" w:rsidRPr="00551A61" w:rsidRDefault="00A84D4F" w:rsidP="00551A61">
      <w:pPr>
        <w:pStyle w:val="NormalWeb"/>
        <w:spacing w:before="0" w:beforeAutospacing="0" w:after="0" w:afterAutospacing="0" w:line="276" w:lineRule="auto"/>
        <w:rPr>
          <w:i/>
          <w:sz w:val="24"/>
          <w:szCs w:val="24"/>
          <w:lang w:val="et-EE"/>
        </w:rPr>
      </w:pPr>
      <w:bookmarkStart w:id="9" w:name="para130lg2"/>
      <w:r w:rsidRPr="00551A61">
        <w:rPr>
          <w:i/>
          <w:sz w:val="24"/>
          <w:szCs w:val="24"/>
          <w:bdr w:val="none" w:sz="0" w:space="0" w:color="auto" w:frame="1"/>
          <w:lang w:val="et-EE"/>
        </w:rPr>
        <w:t> </w:t>
      </w:r>
      <w:r w:rsidRPr="00551A61">
        <w:rPr>
          <w:rStyle w:val="apple-converted-space"/>
          <w:i/>
          <w:sz w:val="24"/>
          <w:szCs w:val="24"/>
          <w:bdr w:val="none" w:sz="0" w:space="0" w:color="auto" w:frame="1"/>
          <w:lang w:val="et-EE"/>
        </w:rPr>
        <w:t> </w:t>
      </w:r>
      <w:bookmarkEnd w:id="9"/>
      <w:r w:rsidRPr="00551A61">
        <w:rPr>
          <w:i/>
          <w:sz w:val="24"/>
          <w:szCs w:val="24"/>
          <w:lang w:val="et-EE"/>
        </w:rPr>
        <w:t>(2) Ideekonkursi žürii liikmed peavad olema ideekonkursil osalejatest sõltumatud füüsilised isikud.</w:t>
      </w:r>
    </w:p>
    <w:p w:rsidR="00A84D4F" w:rsidRPr="00551A61" w:rsidRDefault="00A84D4F" w:rsidP="00551A61">
      <w:pPr>
        <w:pStyle w:val="NormalWeb"/>
        <w:spacing w:before="0" w:beforeAutospacing="0" w:after="0" w:afterAutospacing="0" w:line="276" w:lineRule="auto"/>
        <w:rPr>
          <w:i/>
          <w:sz w:val="24"/>
          <w:szCs w:val="24"/>
          <w:lang w:val="et-EE"/>
        </w:rPr>
      </w:pPr>
      <w:bookmarkStart w:id="10" w:name="para130lg3"/>
      <w:r w:rsidRPr="00551A61">
        <w:rPr>
          <w:i/>
          <w:sz w:val="24"/>
          <w:szCs w:val="24"/>
          <w:bdr w:val="none" w:sz="0" w:space="0" w:color="auto" w:frame="1"/>
          <w:lang w:val="et-EE"/>
        </w:rPr>
        <w:t> </w:t>
      </w:r>
      <w:r w:rsidRPr="00551A61">
        <w:rPr>
          <w:rStyle w:val="apple-converted-space"/>
          <w:i/>
          <w:sz w:val="24"/>
          <w:szCs w:val="24"/>
          <w:bdr w:val="none" w:sz="0" w:space="0" w:color="auto" w:frame="1"/>
          <w:lang w:val="et-EE"/>
        </w:rPr>
        <w:t> </w:t>
      </w:r>
      <w:bookmarkEnd w:id="10"/>
      <w:r w:rsidRPr="00551A61">
        <w:rPr>
          <w:i/>
          <w:sz w:val="24"/>
          <w:szCs w:val="24"/>
          <w:lang w:val="et-EE"/>
        </w:rPr>
        <w:t xml:space="preserve">(3) </w:t>
      </w:r>
      <w:r w:rsidRPr="00551A61">
        <w:rPr>
          <w:b/>
          <w:i/>
          <w:sz w:val="24"/>
          <w:szCs w:val="24"/>
          <w:lang w:val="et-EE"/>
        </w:rPr>
        <w:t>Kui hankija on ideekonkursil osalejatele kehtestanud kutsealase kvalifikatsiooni nõuded, peab vähemalt ühel kolmandikul ideekonkursi žürii liikmetest olema vähemalt samaväärne kutsealane kvalifikatsioon.</w:t>
      </w:r>
    </w:p>
    <w:p w:rsidR="00A84D4F" w:rsidRPr="00551A61" w:rsidRDefault="00A84D4F" w:rsidP="00551A61">
      <w:pPr>
        <w:pStyle w:val="NormalWeb"/>
        <w:spacing w:before="0" w:beforeAutospacing="0" w:after="0" w:afterAutospacing="0" w:line="276" w:lineRule="auto"/>
        <w:rPr>
          <w:i/>
          <w:sz w:val="24"/>
          <w:szCs w:val="24"/>
          <w:lang w:val="et-EE"/>
        </w:rPr>
      </w:pPr>
      <w:bookmarkStart w:id="11" w:name="para130lg4"/>
      <w:r w:rsidRPr="00551A61">
        <w:rPr>
          <w:i/>
          <w:sz w:val="24"/>
          <w:szCs w:val="24"/>
          <w:bdr w:val="none" w:sz="0" w:space="0" w:color="auto" w:frame="1"/>
          <w:lang w:val="et-EE"/>
        </w:rPr>
        <w:t> </w:t>
      </w:r>
      <w:r w:rsidRPr="00551A61">
        <w:rPr>
          <w:rStyle w:val="apple-converted-space"/>
          <w:i/>
          <w:sz w:val="24"/>
          <w:szCs w:val="24"/>
          <w:bdr w:val="none" w:sz="0" w:space="0" w:color="auto" w:frame="1"/>
          <w:lang w:val="et-EE"/>
        </w:rPr>
        <w:t> </w:t>
      </w:r>
      <w:bookmarkEnd w:id="11"/>
      <w:r w:rsidRPr="00551A61">
        <w:rPr>
          <w:i/>
          <w:sz w:val="24"/>
          <w:szCs w:val="24"/>
          <w:lang w:val="et-EE"/>
        </w:rPr>
        <w:t>(4) Ideekonkursi žürii on oma otsustes ja arvamustes sõltumatu ning lähtub üksnes ideekonkursi kutses sätestatud kriteeriumidest.</w:t>
      </w:r>
    </w:p>
    <w:p w:rsidR="00A84D4F" w:rsidRPr="00551A61" w:rsidRDefault="00A84D4F" w:rsidP="00551A61">
      <w:pPr>
        <w:pStyle w:val="NormalWeb"/>
        <w:spacing w:before="0" w:beforeAutospacing="0" w:after="0" w:afterAutospacing="0" w:line="276" w:lineRule="auto"/>
        <w:rPr>
          <w:i/>
          <w:sz w:val="24"/>
          <w:szCs w:val="24"/>
          <w:lang w:val="et-EE"/>
        </w:rPr>
      </w:pPr>
      <w:bookmarkStart w:id="12" w:name="para130lg5"/>
      <w:r w:rsidRPr="00551A61">
        <w:rPr>
          <w:i/>
          <w:sz w:val="24"/>
          <w:szCs w:val="24"/>
          <w:bdr w:val="none" w:sz="0" w:space="0" w:color="auto" w:frame="1"/>
          <w:lang w:val="et-EE"/>
        </w:rPr>
        <w:t> </w:t>
      </w:r>
      <w:r w:rsidRPr="00551A61">
        <w:rPr>
          <w:rStyle w:val="apple-converted-space"/>
          <w:i/>
          <w:sz w:val="24"/>
          <w:szCs w:val="24"/>
          <w:bdr w:val="none" w:sz="0" w:space="0" w:color="auto" w:frame="1"/>
          <w:lang w:val="et-EE"/>
        </w:rPr>
        <w:t> </w:t>
      </w:r>
      <w:bookmarkEnd w:id="12"/>
      <w:r w:rsidRPr="00551A61">
        <w:rPr>
          <w:i/>
          <w:sz w:val="24"/>
          <w:szCs w:val="24"/>
          <w:lang w:val="et-EE"/>
        </w:rPr>
        <w:t xml:space="preserve">(5) </w:t>
      </w:r>
      <w:r w:rsidRPr="00551A61">
        <w:rPr>
          <w:b/>
          <w:i/>
          <w:sz w:val="24"/>
          <w:szCs w:val="24"/>
          <w:lang w:val="et-EE"/>
        </w:rPr>
        <w:t>Ideekavandid on anonüümsed kuni žürii otsuse tegemiseni.</w:t>
      </w:r>
    </w:p>
    <w:p w:rsidR="00A84D4F" w:rsidRPr="00551A61" w:rsidRDefault="00A84D4F" w:rsidP="00551A61">
      <w:pPr>
        <w:pStyle w:val="NormalWeb"/>
        <w:spacing w:before="0" w:beforeAutospacing="0" w:after="0" w:afterAutospacing="0" w:line="276" w:lineRule="auto"/>
        <w:rPr>
          <w:i/>
          <w:sz w:val="24"/>
          <w:szCs w:val="24"/>
          <w:lang w:val="et-EE"/>
        </w:rPr>
      </w:pPr>
      <w:bookmarkStart w:id="13" w:name="para130lg6"/>
      <w:r w:rsidRPr="00551A61">
        <w:rPr>
          <w:i/>
          <w:sz w:val="24"/>
          <w:szCs w:val="24"/>
          <w:bdr w:val="none" w:sz="0" w:space="0" w:color="auto" w:frame="1"/>
          <w:lang w:val="et-EE"/>
        </w:rPr>
        <w:t> </w:t>
      </w:r>
      <w:r w:rsidRPr="00551A61">
        <w:rPr>
          <w:rStyle w:val="apple-converted-space"/>
          <w:i/>
          <w:sz w:val="24"/>
          <w:szCs w:val="24"/>
          <w:bdr w:val="none" w:sz="0" w:space="0" w:color="auto" w:frame="1"/>
          <w:lang w:val="et-EE"/>
        </w:rPr>
        <w:t> </w:t>
      </w:r>
      <w:bookmarkEnd w:id="13"/>
      <w:r w:rsidRPr="00551A61">
        <w:rPr>
          <w:i/>
          <w:sz w:val="24"/>
          <w:szCs w:val="24"/>
          <w:lang w:val="et-EE"/>
        </w:rPr>
        <w:t>(6) Ideekonkursi žürii koostab oma tegevuse kohta protokolli, kuhu kantakse hinnatud ideekavandite paremusjärjestus, ideekonkursi võitjatele antavad auhinnad, osalejatele makstavad osalemistasud, žürii liikmete märkused ja võimalikud täiendavat selgitamist vajavad asjaolud. Žürii võib hankija kaudu edastada ideekonkursil osalejatele küsimused protokolli kantud selgitamist vajavate asjaolude kohta. Küsimused ja vastused kantakse protokolli. Protokolli allkirjastavad kõik ideekonkursi žürii liikmed.</w:t>
      </w:r>
    </w:p>
    <w:p w:rsidR="00A84D4F" w:rsidRPr="00551A61" w:rsidRDefault="00A84D4F" w:rsidP="00551A61">
      <w:pPr>
        <w:widowControl w:val="0"/>
        <w:autoSpaceDE w:val="0"/>
        <w:autoSpaceDN w:val="0"/>
        <w:adjustRightInd w:val="0"/>
        <w:spacing w:after="240" w:line="276" w:lineRule="auto"/>
        <w:rPr>
          <w:rFonts w:ascii="Times New Roman" w:hAnsi="Times New Roman" w:cs="Times New Roman"/>
        </w:rPr>
      </w:pPr>
    </w:p>
    <w:p w:rsidR="00A84D4F" w:rsidRPr="00551A61" w:rsidRDefault="00A84D4F" w:rsidP="00551A61">
      <w:pPr>
        <w:widowControl w:val="0"/>
        <w:autoSpaceDE w:val="0"/>
        <w:autoSpaceDN w:val="0"/>
        <w:adjustRightInd w:val="0"/>
        <w:spacing w:after="240" w:line="276" w:lineRule="auto"/>
        <w:rPr>
          <w:rFonts w:ascii="Times New Roman" w:hAnsi="Times New Roman" w:cs="Times New Roman"/>
        </w:rPr>
      </w:pPr>
      <w:r w:rsidRPr="00551A61">
        <w:rPr>
          <w:rFonts w:ascii="Times New Roman" w:hAnsi="Times New Roman" w:cs="Times New Roman"/>
        </w:rPr>
        <w:t xml:space="preserve">Meile teadaolevalt ei olnud ühelgi ideekonkrusi žüriiliikmel kutsealast kvalifikatsiooni, sest ideekonkurss toimus mälestusmärgile ja mitte ükski žüriiliikmetest ei olnud skulptor. </w:t>
      </w:r>
    </w:p>
    <w:p w:rsidR="00A84D4F" w:rsidRPr="00551A61" w:rsidRDefault="007478B2" w:rsidP="00551A61">
      <w:pPr>
        <w:widowControl w:val="0"/>
        <w:autoSpaceDE w:val="0"/>
        <w:autoSpaceDN w:val="0"/>
        <w:adjustRightInd w:val="0"/>
        <w:spacing w:after="240" w:line="276" w:lineRule="auto"/>
        <w:rPr>
          <w:rFonts w:ascii="Times New Roman" w:eastAsia="Times New Roman" w:hAnsi="Times New Roman" w:cs="Times New Roman"/>
          <w:bCs/>
          <w:bdr w:val="none" w:sz="0" w:space="0" w:color="auto" w:frame="1"/>
        </w:rPr>
      </w:pPr>
      <w:r w:rsidRPr="00551A61">
        <w:rPr>
          <w:rFonts w:ascii="Times New Roman" w:hAnsi="Times New Roman" w:cs="Times New Roman"/>
        </w:rPr>
        <w:t>Seega ei olnud</w:t>
      </w:r>
      <w:r w:rsidR="00A84D4F" w:rsidRPr="00551A61">
        <w:rPr>
          <w:rFonts w:ascii="Times New Roman" w:hAnsi="Times New Roman" w:cs="Times New Roman"/>
        </w:rPr>
        <w:t xml:space="preserve"> täidetud Riigihangete seaduse </w:t>
      </w:r>
      <w:r w:rsidR="00A84D4F" w:rsidRPr="00551A61">
        <w:rPr>
          <w:rFonts w:ascii="Times New Roman" w:eastAsia="Times New Roman" w:hAnsi="Times New Roman" w:cs="Times New Roman"/>
          <w:bCs/>
          <w:bdr w:val="none" w:sz="0" w:space="0" w:color="auto" w:frame="1"/>
        </w:rPr>
        <w:t>§ 130.</w:t>
      </w:r>
      <w:r w:rsidRPr="00551A61">
        <w:rPr>
          <w:rFonts w:ascii="Times New Roman" w:eastAsia="Times New Roman" w:hAnsi="Times New Roman" w:cs="Times New Roman"/>
          <w:bCs/>
          <w:bdr w:val="none" w:sz="0" w:space="0" w:color="auto" w:frame="1"/>
        </w:rPr>
        <w:t> </w:t>
      </w:r>
      <w:r w:rsidR="00A84D4F" w:rsidRPr="00551A61">
        <w:rPr>
          <w:rFonts w:ascii="Times New Roman" w:eastAsia="Times New Roman" w:hAnsi="Times New Roman" w:cs="Times New Roman"/>
          <w:bCs/>
          <w:bdr w:val="none" w:sz="0" w:space="0" w:color="auto" w:frame="1"/>
        </w:rPr>
        <w:t>punkt 3.</w:t>
      </w:r>
    </w:p>
    <w:p w:rsidR="00A84D4F" w:rsidRPr="00551A61" w:rsidRDefault="00A84D4F" w:rsidP="00551A61">
      <w:pPr>
        <w:widowControl w:val="0"/>
        <w:autoSpaceDE w:val="0"/>
        <w:autoSpaceDN w:val="0"/>
        <w:adjustRightInd w:val="0"/>
        <w:spacing w:after="240" w:line="276" w:lineRule="auto"/>
        <w:rPr>
          <w:rFonts w:ascii="Times New Roman" w:eastAsia="Times New Roman" w:hAnsi="Times New Roman" w:cs="Times New Roman"/>
          <w:bCs/>
          <w:i/>
          <w:bdr w:val="none" w:sz="0" w:space="0" w:color="auto" w:frame="1"/>
        </w:rPr>
      </w:pPr>
      <w:r w:rsidRPr="00551A61">
        <w:rPr>
          <w:rFonts w:ascii="Times New Roman" w:eastAsia="Times New Roman" w:hAnsi="Times New Roman" w:cs="Times New Roman"/>
          <w:bCs/>
          <w:i/>
          <w:bdr w:val="none" w:sz="0" w:space="0" w:color="auto" w:frame="1"/>
        </w:rPr>
        <w:lastRenderedPageBreak/>
        <w:t xml:space="preserve">Vähemalt kaks žüriiliiget (Kristi Kangilaski ja Harri Juhani Aaltonen) olid eelnevalt tutvunud Mati Karmini kavandiga Jaak Joala mälestusmärgile ja seega teadsid, kes on konkreetse kavandi autor. </w:t>
      </w:r>
    </w:p>
    <w:p w:rsidR="00A84D4F" w:rsidRPr="00551A61" w:rsidRDefault="007478B2" w:rsidP="00551A61">
      <w:pPr>
        <w:widowControl w:val="0"/>
        <w:autoSpaceDE w:val="0"/>
        <w:autoSpaceDN w:val="0"/>
        <w:adjustRightInd w:val="0"/>
        <w:spacing w:after="240" w:line="276" w:lineRule="auto"/>
        <w:rPr>
          <w:rFonts w:ascii="Times New Roman" w:eastAsia="Times New Roman" w:hAnsi="Times New Roman" w:cs="Times New Roman"/>
          <w:bCs/>
          <w:bdr w:val="none" w:sz="0" w:space="0" w:color="auto" w:frame="1"/>
        </w:rPr>
      </w:pPr>
      <w:r w:rsidRPr="00551A61">
        <w:rPr>
          <w:rFonts w:ascii="Times New Roman" w:eastAsia="Times New Roman" w:hAnsi="Times New Roman" w:cs="Times New Roman"/>
          <w:bCs/>
          <w:bdr w:val="none" w:sz="0" w:space="0" w:color="auto" w:frame="1"/>
        </w:rPr>
        <w:t>Seega ei olnid</w:t>
      </w:r>
      <w:r w:rsidR="00A84D4F" w:rsidRPr="00551A61">
        <w:rPr>
          <w:rFonts w:ascii="Times New Roman" w:eastAsia="Times New Roman" w:hAnsi="Times New Roman" w:cs="Times New Roman"/>
          <w:bCs/>
          <w:bdr w:val="none" w:sz="0" w:space="0" w:color="auto" w:frame="1"/>
        </w:rPr>
        <w:t xml:space="preserve"> täidetud </w:t>
      </w:r>
      <w:r w:rsidR="00A84D4F" w:rsidRPr="00551A61">
        <w:rPr>
          <w:rFonts w:ascii="Times New Roman" w:hAnsi="Times New Roman" w:cs="Times New Roman"/>
        </w:rPr>
        <w:t xml:space="preserve">Riigihangete seaduse </w:t>
      </w:r>
      <w:r w:rsidR="00A84D4F" w:rsidRPr="00551A61">
        <w:rPr>
          <w:rFonts w:ascii="Times New Roman" w:eastAsia="Times New Roman" w:hAnsi="Times New Roman" w:cs="Times New Roman"/>
          <w:bCs/>
          <w:bdr w:val="none" w:sz="0" w:space="0" w:color="auto" w:frame="1"/>
        </w:rPr>
        <w:t>§ 130.</w:t>
      </w:r>
      <w:r w:rsidRPr="00551A61">
        <w:rPr>
          <w:rFonts w:ascii="Times New Roman" w:eastAsia="Times New Roman" w:hAnsi="Times New Roman" w:cs="Times New Roman"/>
          <w:bCs/>
          <w:bdr w:val="none" w:sz="0" w:space="0" w:color="auto" w:frame="1"/>
        </w:rPr>
        <w:t> </w:t>
      </w:r>
      <w:r w:rsidR="00A84D4F" w:rsidRPr="00551A61">
        <w:rPr>
          <w:rFonts w:ascii="Times New Roman" w:eastAsia="Times New Roman" w:hAnsi="Times New Roman" w:cs="Times New Roman"/>
          <w:bCs/>
          <w:bdr w:val="none" w:sz="0" w:space="0" w:color="auto" w:frame="1"/>
        </w:rPr>
        <w:t xml:space="preserve">punkt 5. </w:t>
      </w:r>
    </w:p>
    <w:p w:rsidR="007478B2" w:rsidRPr="00551A61" w:rsidRDefault="007478B2" w:rsidP="00551A61">
      <w:pPr>
        <w:spacing w:line="276" w:lineRule="auto"/>
        <w:rPr>
          <w:rFonts w:ascii="Times New Roman" w:hAnsi="Times New Roman" w:cs="Times New Roman"/>
        </w:rPr>
      </w:pPr>
      <w:r w:rsidRPr="00551A61">
        <w:rPr>
          <w:rFonts w:ascii="Times New Roman" w:hAnsi="Times New Roman" w:cs="Times New Roman"/>
        </w:rPr>
        <w:t xml:space="preserve">Kõigest sellest tulenevalt võib järeldada, et MTÜ Meie Viljandi ei täitnud </w:t>
      </w:r>
      <w:r w:rsidR="006A4EBB" w:rsidRPr="00551A61">
        <w:rPr>
          <w:rFonts w:ascii="Times New Roman" w:hAnsi="Times New Roman" w:cs="Times New Roman"/>
        </w:rPr>
        <w:t xml:space="preserve">mitmes olulises punktis </w:t>
      </w:r>
      <w:r w:rsidRPr="00551A61">
        <w:rPr>
          <w:rFonts w:ascii="Times New Roman" w:hAnsi="Times New Roman" w:cs="Times New Roman"/>
        </w:rPr>
        <w:t>Jaak Joala monumendi ideekonkursi korraldamisel</w:t>
      </w:r>
      <w:r w:rsidR="008672E0" w:rsidRPr="00551A61">
        <w:rPr>
          <w:rFonts w:ascii="Times New Roman" w:hAnsi="Times New Roman" w:cs="Times New Roman"/>
        </w:rPr>
        <w:t xml:space="preserve"> neile Viljandi Linnavalitsuse </w:t>
      </w:r>
      <w:r w:rsidRPr="00551A61">
        <w:rPr>
          <w:rFonts w:ascii="Times New Roman" w:hAnsi="Times New Roman" w:cs="Times New Roman"/>
        </w:rPr>
        <w:t>poolt kohustusena peale pandud riigihangete seadusest tulenevat regulatsiooni</w:t>
      </w:r>
      <w:r w:rsidR="006A4EBB" w:rsidRPr="00551A61">
        <w:rPr>
          <w:rFonts w:ascii="Times New Roman" w:hAnsi="Times New Roman" w:cs="Times New Roman"/>
        </w:rPr>
        <w:t>.</w:t>
      </w:r>
    </w:p>
    <w:p w:rsidR="006E04A8" w:rsidRPr="00551A61" w:rsidRDefault="006E04A8" w:rsidP="00551A61">
      <w:pPr>
        <w:spacing w:line="276" w:lineRule="auto"/>
        <w:rPr>
          <w:rFonts w:ascii="Times New Roman" w:hAnsi="Times New Roman" w:cs="Times New Roman"/>
        </w:rPr>
      </w:pPr>
    </w:p>
    <w:p w:rsidR="007478B2" w:rsidRDefault="007478B2" w:rsidP="00551A61">
      <w:pPr>
        <w:spacing w:line="276" w:lineRule="auto"/>
        <w:rPr>
          <w:rFonts w:ascii="Times New Roman" w:hAnsi="Times New Roman" w:cs="Times New Roman"/>
          <w:b/>
        </w:rPr>
      </w:pPr>
      <w:r w:rsidRPr="00551A61">
        <w:rPr>
          <w:rFonts w:ascii="Times New Roman" w:hAnsi="Times New Roman" w:cs="Times New Roman"/>
          <w:b/>
        </w:rPr>
        <w:t>An</w:t>
      </w:r>
      <w:r w:rsidR="00551A61">
        <w:rPr>
          <w:rFonts w:ascii="Times New Roman" w:hAnsi="Times New Roman" w:cs="Times New Roman"/>
          <w:b/>
        </w:rPr>
        <w:t xml:space="preserve">tud asjaoludest tulenevalt teeb Viljandi </w:t>
      </w:r>
      <w:r w:rsidRPr="00551A61">
        <w:rPr>
          <w:rFonts w:ascii="Times New Roman" w:hAnsi="Times New Roman" w:cs="Times New Roman"/>
          <w:b/>
        </w:rPr>
        <w:t xml:space="preserve">Linnavolikogu Kultuurikomisjon </w:t>
      </w:r>
      <w:r w:rsidR="00551A61">
        <w:rPr>
          <w:rFonts w:ascii="Times New Roman" w:hAnsi="Times New Roman" w:cs="Times New Roman"/>
          <w:b/>
        </w:rPr>
        <w:t xml:space="preserve">ettepaneku </w:t>
      </w:r>
      <w:r w:rsidR="00C61978" w:rsidRPr="00551A61">
        <w:rPr>
          <w:rFonts w:ascii="Times New Roman" w:hAnsi="Times New Roman" w:cs="Times New Roman"/>
          <w:b/>
        </w:rPr>
        <w:t xml:space="preserve">Viljandi </w:t>
      </w:r>
      <w:r w:rsidR="00551A61">
        <w:rPr>
          <w:rFonts w:ascii="Times New Roman" w:hAnsi="Times New Roman" w:cs="Times New Roman"/>
          <w:b/>
        </w:rPr>
        <w:t>Linnavalitsusele</w:t>
      </w:r>
      <w:r w:rsidR="006A4EBB" w:rsidRPr="00551A61">
        <w:rPr>
          <w:rFonts w:ascii="Times New Roman" w:hAnsi="Times New Roman" w:cs="Times New Roman"/>
          <w:b/>
        </w:rPr>
        <w:t xml:space="preserve"> lugeda Jaak Joala mälestusmärgi idee</w:t>
      </w:r>
      <w:r w:rsidR="00551A61">
        <w:rPr>
          <w:rFonts w:ascii="Times New Roman" w:hAnsi="Times New Roman" w:cs="Times New Roman"/>
          <w:b/>
        </w:rPr>
        <w:t xml:space="preserve">konkursi tulemus õigustühiseks ning korraldada MTÜ Meie Viljandiga koostöös uus ideekonkurss. </w:t>
      </w:r>
    </w:p>
    <w:p w:rsidR="00551A61" w:rsidRDefault="00551A61" w:rsidP="00551A61">
      <w:pPr>
        <w:spacing w:line="276" w:lineRule="auto"/>
        <w:rPr>
          <w:rFonts w:ascii="Times New Roman" w:hAnsi="Times New Roman" w:cs="Times New Roman"/>
          <w:b/>
        </w:rPr>
      </w:pPr>
    </w:p>
    <w:p w:rsidR="00551A61" w:rsidRDefault="00551A61" w:rsidP="00551A61">
      <w:pPr>
        <w:spacing w:line="276" w:lineRule="auto"/>
        <w:rPr>
          <w:rFonts w:ascii="Times New Roman" w:hAnsi="Times New Roman" w:cs="Times New Roman"/>
          <w:b/>
        </w:rPr>
      </w:pPr>
    </w:p>
    <w:p w:rsidR="00551A61" w:rsidRDefault="00551A61" w:rsidP="00551A61">
      <w:pPr>
        <w:spacing w:line="276" w:lineRule="auto"/>
        <w:rPr>
          <w:rFonts w:ascii="Times New Roman" w:hAnsi="Times New Roman" w:cs="Times New Roman"/>
        </w:rPr>
      </w:pPr>
      <w:r>
        <w:rPr>
          <w:rFonts w:ascii="Times New Roman" w:hAnsi="Times New Roman" w:cs="Times New Roman"/>
        </w:rPr>
        <w:t>Lugupidamisega</w:t>
      </w:r>
    </w:p>
    <w:p w:rsidR="00551A61" w:rsidRDefault="00551A61" w:rsidP="00551A61">
      <w:pPr>
        <w:spacing w:line="276" w:lineRule="auto"/>
        <w:rPr>
          <w:rFonts w:ascii="Times New Roman" w:hAnsi="Times New Roman" w:cs="Times New Roman"/>
        </w:rPr>
      </w:pPr>
    </w:p>
    <w:p w:rsidR="00551A61" w:rsidRDefault="00551A61" w:rsidP="00551A61">
      <w:pPr>
        <w:spacing w:line="276" w:lineRule="auto"/>
        <w:rPr>
          <w:rFonts w:ascii="Times New Roman" w:hAnsi="Times New Roman" w:cs="Times New Roman"/>
        </w:rPr>
      </w:pPr>
      <w:r>
        <w:rPr>
          <w:rFonts w:ascii="Times New Roman" w:hAnsi="Times New Roman" w:cs="Times New Roman"/>
        </w:rPr>
        <w:t>Viljandi Linnavolikogu kultuurikomisjoni nimel</w:t>
      </w:r>
    </w:p>
    <w:p w:rsidR="00551A61" w:rsidRPr="00551A61" w:rsidRDefault="00551A61" w:rsidP="00551A61">
      <w:pPr>
        <w:spacing w:line="276" w:lineRule="auto"/>
        <w:rPr>
          <w:rFonts w:ascii="Times New Roman" w:hAnsi="Times New Roman" w:cs="Times New Roman"/>
        </w:rPr>
      </w:pPr>
    </w:p>
    <w:p w:rsidR="006A4EBB" w:rsidRPr="00551A61" w:rsidRDefault="006A4EBB" w:rsidP="00551A61">
      <w:pPr>
        <w:spacing w:line="276" w:lineRule="auto"/>
        <w:rPr>
          <w:rFonts w:ascii="Times New Roman" w:hAnsi="Times New Roman" w:cs="Times New Roman"/>
        </w:rPr>
      </w:pPr>
    </w:p>
    <w:sectPr w:rsidR="006A4EBB" w:rsidRPr="00551A61" w:rsidSect="00551A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18"/>
    <w:rsid w:val="001E2C2B"/>
    <w:rsid w:val="002B3918"/>
    <w:rsid w:val="00551A61"/>
    <w:rsid w:val="006A4EBB"/>
    <w:rsid w:val="006E04A8"/>
    <w:rsid w:val="007478B2"/>
    <w:rsid w:val="008672E0"/>
    <w:rsid w:val="00A03F6E"/>
    <w:rsid w:val="00A84D4F"/>
    <w:rsid w:val="00C61978"/>
    <w:rsid w:val="00EC3865"/>
    <w:rsid w:val="00F8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rPr>
  </w:style>
  <w:style w:type="paragraph" w:styleId="Heading3">
    <w:name w:val="heading 3"/>
    <w:basedOn w:val="Normal"/>
    <w:link w:val="Heading3Char"/>
    <w:uiPriority w:val="9"/>
    <w:qFormat/>
    <w:rsid w:val="002B3918"/>
    <w:pPr>
      <w:spacing w:before="100" w:beforeAutospacing="1" w:after="100" w:afterAutospacing="1"/>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3918"/>
    <w:rPr>
      <w:rFonts w:ascii="Times New Roman" w:hAnsi="Times New Roman" w:cs="Times New Roman"/>
      <w:b/>
      <w:bCs/>
      <w:sz w:val="27"/>
      <w:szCs w:val="27"/>
    </w:rPr>
  </w:style>
  <w:style w:type="character" w:styleId="Strong">
    <w:name w:val="Strong"/>
    <w:basedOn w:val="DefaultParagraphFont"/>
    <w:uiPriority w:val="22"/>
    <w:qFormat/>
    <w:rsid w:val="002B3918"/>
    <w:rPr>
      <w:b/>
      <w:bCs/>
    </w:rPr>
  </w:style>
  <w:style w:type="character" w:customStyle="1" w:styleId="apple-converted-space">
    <w:name w:val="apple-converted-space"/>
    <w:basedOn w:val="DefaultParagraphFont"/>
    <w:rsid w:val="002B3918"/>
  </w:style>
  <w:style w:type="paragraph" w:styleId="NormalWeb">
    <w:name w:val="Normal (Web)"/>
    <w:basedOn w:val="Normal"/>
    <w:uiPriority w:val="99"/>
    <w:semiHidden/>
    <w:unhideWhenUsed/>
    <w:rsid w:val="002B3918"/>
    <w:pPr>
      <w:spacing w:before="100" w:beforeAutospacing="1" w:after="100" w:afterAutospacing="1"/>
    </w:pPr>
    <w:rPr>
      <w:rFonts w:ascii="Times New Roman" w:hAnsi="Times New Roman" w:cs="Times New Roman"/>
      <w:sz w:val="20"/>
      <w:szCs w:val="20"/>
      <w:lang w:val="en-US"/>
    </w:rPr>
  </w:style>
  <w:style w:type="character" w:styleId="Hyperlink">
    <w:name w:val="Hyperlink"/>
    <w:basedOn w:val="DefaultParagraphFont"/>
    <w:uiPriority w:val="99"/>
    <w:unhideWhenUsed/>
    <w:rsid w:val="00F85C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rPr>
  </w:style>
  <w:style w:type="paragraph" w:styleId="Heading3">
    <w:name w:val="heading 3"/>
    <w:basedOn w:val="Normal"/>
    <w:link w:val="Heading3Char"/>
    <w:uiPriority w:val="9"/>
    <w:qFormat/>
    <w:rsid w:val="002B3918"/>
    <w:pPr>
      <w:spacing w:before="100" w:beforeAutospacing="1" w:after="100" w:afterAutospacing="1"/>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3918"/>
    <w:rPr>
      <w:rFonts w:ascii="Times New Roman" w:hAnsi="Times New Roman" w:cs="Times New Roman"/>
      <w:b/>
      <w:bCs/>
      <w:sz w:val="27"/>
      <w:szCs w:val="27"/>
    </w:rPr>
  </w:style>
  <w:style w:type="character" w:styleId="Strong">
    <w:name w:val="Strong"/>
    <w:basedOn w:val="DefaultParagraphFont"/>
    <w:uiPriority w:val="22"/>
    <w:qFormat/>
    <w:rsid w:val="002B3918"/>
    <w:rPr>
      <w:b/>
      <w:bCs/>
    </w:rPr>
  </w:style>
  <w:style w:type="character" w:customStyle="1" w:styleId="apple-converted-space">
    <w:name w:val="apple-converted-space"/>
    <w:basedOn w:val="DefaultParagraphFont"/>
    <w:rsid w:val="002B3918"/>
  </w:style>
  <w:style w:type="paragraph" w:styleId="NormalWeb">
    <w:name w:val="Normal (Web)"/>
    <w:basedOn w:val="Normal"/>
    <w:uiPriority w:val="99"/>
    <w:semiHidden/>
    <w:unhideWhenUsed/>
    <w:rsid w:val="002B3918"/>
    <w:pPr>
      <w:spacing w:before="100" w:beforeAutospacing="1" w:after="100" w:afterAutospacing="1"/>
    </w:pPr>
    <w:rPr>
      <w:rFonts w:ascii="Times New Roman" w:hAnsi="Times New Roman" w:cs="Times New Roman"/>
      <w:sz w:val="20"/>
      <w:szCs w:val="20"/>
      <w:lang w:val="en-US"/>
    </w:rPr>
  </w:style>
  <w:style w:type="character" w:styleId="Hyperlink">
    <w:name w:val="Hyperlink"/>
    <w:basedOn w:val="DefaultParagraphFont"/>
    <w:uiPriority w:val="99"/>
    <w:unhideWhenUsed/>
    <w:rsid w:val="00F85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70492">
      <w:bodyDiv w:val="1"/>
      <w:marLeft w:val="0"/>
      <w:marRight w:val="0"/>
      <w:marTop w:val="0"/>
      <w:marBottom w:val="0"/>
      <w:divBdr>
        <w:top w:val="none" w:sz="0" w:space="0" w:color="auto"/>
        <w:left w:val="none" w:sz="0" w:space="0" w:color="auto"/>
        <w:bottom w:val="none" w:sz="0" w:space="0" w:color="auto"/>
        <w:right w:val="none" w:sz="0" w:space="0" w:color="auto"/>
      </w:divBdr>
    </w:div>
    <w:div w:id="1196189605">
      <w:bodyDiv w:val="1"/>
      <w:marLeft w:val="0"/>
      <w:marRight w:val="0"/>
      <w:marTop w:val="0"/>
      <w:marBottom w:val="0"/>
      <w:divBdr>
        <w:top w:val="none" w:sz="0" w:space="0" w:color="auto"/>
        <w:left w:val="none" w:sz="0" w:space="0" w:color="auto"/>
        <w:bottom w:val="none" w:sz="0" w:space="0" w:color="auto"/>
        <w:right w:val="none" w:sz="0" w:space="0" w:color="auto"/>
      </w:divBdr>
    </w:div>
    <w:div w:id="1488591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kspress.delfi.ee/persoon/paljud-valja-vihastanud-jaak-joala-kuju-idee-sai-alguse-mati-karmini-ja-helir-valdor-seederi-uhisest-jalutuskaigust?id=9155915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4542</Characters>
  <Application>Microsoft Macintosh Word</Application>
  <DocSecurity>0</DocSecurity>
  <Lines>103</Lines>
  <Paragraphs>19</Paragraphs>
  <ScaleCrop>false</ScaleCrop>
  <Company>Ugala</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Aedmaa</dc:creator>
  <cp:keywords/>
  <dc:description/>
  <cp:lastModifiedBy>Liis Aedmaa</cp:lastModifiedBy>
  <cp:revision>2</cp:revision>
  <dcterms:created xsi:type="dcterms:W3CDTF">2020-11-09T15:05:00Z</dcterms:created>
  <dcterms:modified xsi:type="dcterms:W3CDTF">2020-11-09T15:05:00Z</dcterms:modified>
</cp:coreProperties>
</file>