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AAC" w:rsidRPr="000A3DE7" w:rsidRDefault="009857BE" w:rsidP="001E2AAC">
      <w:pPr>
        <w:tabs>
          <w:tab w:val="center" w:pos="4536"/>
          <w:tab w:val="right" w:pos="9072"/>
        </w:tabs>
        <w:jc w:val="center"/>
        <w:rPr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225" cy="771525"/>
            <wp:effectExtent l="0" t="0" r="0" b="0"/>
            <wp:docPr id="1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AC" w:rsidRPr="000A3DE7" w:rsidRDefault="001E2AAC" w:rsidP="001E2AAC">
      <w:pPr>
        <w:tabs>
          <w:tab w:val="center" w:pos="4536"/>
          <w:tab w:val="right" w:pos="9072"/>
        </w:tabs>
        <w:jc w:val="center"/>
        <w:rPr>
          <w:b/>
          <w:lang w:eastAsia="en-US"/>
        </w:rPr>
      </w:pPr>
      <w:r w:rsidRPr="000A3DE7">
        <w:rPr>
          <w:b/>
          <w:lang w:eastAsia="en-US"/>
        </w:rPr>
        <w:t>V I L J A N D I  L I N N</w:t>
      </w:r>
    </w:p>
    <w:p w:rsidR="001E2AAC" w:rsidRPr="000A3DE7" w:rsidRDefault="001E2AAC" w:rsidP="001E2AAC">
      <w:pPr>
        <w:jc w:val="center"/>
        <w:rPr>
          <w:b/>
          <w:lang w:eastAsia="en-US"/>
        </w:rPr>
      </w:pPr>
      <w:r w:rsidRPr="000A3DE7">
        <w:rPr>
          <w:b/>
          <w:lang w:eastAsia="en-US"/>
        </w:rPr>
        <w:t>LINNAVOLIKOGU</w:t>
      </w:r>
    </w:p>
    <w:p w:rsidR="005648BD" w:rsidRPr="000A3DE7" w:rsidRDefault="005648BD" w:rsidP="001E2AAC">
      <w:pPr>
        <w:widowControl w:val="0"/>
        <w:autoSpaceDE w:val="0"/>
        <w:jc w:val="both"/>
      </w:pPr>
    </w:p>
    <w:p w:rsidR="00526F8F" w:rsidRPr="000A3DE7" w:rsidRDefault="001E2AAC" w:rsidP="006F0AB6">
      <w:pPr>
        <w:widowControl w:val="0"/>
        <w:autoSpaceDE w:val="0"/>
        <w:rPr>
          <w:b/>
          <w:bCs/>
        </w:rPr>
      </w:pPr>
      <w:r w:rsidRPr="000A3DE7">
        <w:rPr>
          <w:b/>
          <w:bCs/>
        </w:rPr>
        <w:t>KULTUURIKOMISJON</w:t>
      </w:r>
      <w:r w:rsidR="00C23B44">
        <w:rPr>
          <w:b/>
          <w:bCs/>
        </w:rPr>
        <w:t>I</w:t>
      </w:r>
      <w:r w:rsidRPr="000A3DE7">
        <w:rPr>
          <w:b/>
          <w:bCs/>
        </w:rPr>
        <w:t xml:space="preserve"> </w:t>
      </w:r>
    </w:p>
    <w:p w:rsidR="00520FCE" w:rsidRPr="000A3DE7" w:rsidRDefault="00520FCE" w:rsidP="006F0AB6">
      <w:pPr>
        <w:widowControl w:val="0"/>
        <w:autoSpaceDE w:val="0"/>
        <w:rPr>
          <w:b/>
          <w:bCs/>
        </w:rPr>
      </w:pPr>
      <w:r w:rsidRPr="000A3DE7">
        <w:rPr>
          <w:b/>
        </w:rPr>
        <w:t>KOOSOLEKU PROTOKOLL</w:t>
      </w:r>
    </w:p>
    <w:p w:rsidR="00520FCE" w:rsidRPr="000A3DE7" w:rsidRDefault="00520FCE" w:rsidP="006F0AB6">
      <w:pPr>
        <w:widowControl w:val="0"/>
        <w:autoSpaceDE w:val="0"/>
      </w:pPr>
    </w:p>
    <w:p w:rsidR="00520FCE" w:rsidRPr="000A3DE7" w:rsidRDefault="001B4C3A" w:rsidP="006F0AB6">
      <w:pPr>
        <w:widowControl w:val="0"/>
        <w:autoSpaceDE w:val="0"/>
      </w:pPr>
      <w:r>
        <w:t>Viljandis</w:t>
      </w:r>
      <w:r w:rsidR="0051223E" w:rsidRPr="000A3DE7">
        <w:tab/>
      </w:r>
      <w:r w:rsidR="0051223E" w:rsidRPr="000A3DE7">
        <w:tab/>
      </w:r>
      <w:r w:rsidR="0051223E" w:rsidRPr="000A3DE7">
        <w:tab/>
      </w:r>
      <w:r w:rsidR="0051223E" w:rsidRPr="000A3DE7">
        <w:tab/>
      </w:r>
      <w:r w:rsidR="005A47EE" w:rsidRPr="000A3DE7">
        <w:tab/>
      </w:r>
      <w:r w:rsidR="005A47EE" w:rsidRPr="000A3DE7">
        <w:tab/>
      </w:r>
      <w:r w:rsidR="00624FE5">
        <w:tab/>
      </w:r>
      <w:r w:rsidR="00763605">
        <w:tab/>
      </w:r>
      <w:r w:rsidR="00C23B44">
        <w:t>3</w:t>
      </w:r>
      <w:r w:rsidR="00994B71" w:rsidRPr="000A3DE7">
        <w:t>.</w:t>
      </w:r>
      <w:r w:rsidR="00763605">
        <w:t xml:space="preserve"> juuni</w:t>
      </w:r>
      <w:r>
        <w:t xml:space="preserve"> 2021</w:t>
      </w:r>
      <w:r w:rsidR="00737412" w:rsidRPr="000A3DE7">
        <w:t xml:space="preserve"> nr </w:t>
      </w:r>
      <w:r w:rsidR="0050311F">
        <w:t>1-10/21</w:t>
      </w:r>
      <w:r w:rsidR="00036CCB" w:rsidRPr="000A3DE7">
        <w:t>/</w:t>
      </w:r>
      <w:r w:rsidR="00763605">
        <w:t>43</w:t>
      </w:r>
    </w:p>
    <w:p w:rsidR="00B44063" w:rsidRPr="000A3DE7" w:rsidRDefault="00B44063" w:rsidP="006F0AB6">
      <w:pPr>
        <w:widowControl w:val="0"/>
        <w:autoSpaceDE w:val="0"/>
      </w:pPr>
    </w:p>
    <w:p w:rsidR="00036CCB" w:rsidRPr="000A3DE7" w:rsidRDefault="00036CCB" w:rsidP="006F0AB6">
      <w:pPr>
        <w:widowControl w:val="0"/>
        <w:autoSpaceDE w:val="0"/>
      </w:pPr>
    </w:p>
    <w:p w:rsidR="008272DC" w:rsidRPr="000A3DE7" w:rsidRDefault="00520FCE" w:rsidP="006F0AB6">
      <w:pPr>
        <w:widowControl w:val="0"/>
        <w:autoSpaceDE w:val="0"/>
      </w:pPr>
      <w:r w:rsidRPr="000A3DE7">
        <w:t>A</w:t>
      </w:r>
      <w:r w:rsidR="00624FE5">
        <w:t>lgus kell 16.</w:t>
      </w:r>
      <w:r w:rsidR="0062460E">
        <w:t>00</w:t>
      </w:r>
      <w:r w:rsidR="009857BE">
        <w:t>, lõpp</w:t>
      </w:r>
      <w:r w:rsidR="004E2EBA">
        <w:t xml:space="preserve"> </w:t>
      </w:r>
      <w:r w:rsidR="003357B1">
        <w:t>kell</w:t>
      </w:r>
      <w:r w:rsidR="009C3661">
        <w:t xml:space="preserve"> 17.00</w:t>
      </w:r>
    </w:p>
    <w:p w:rsidR="00520FCE" w:rsidRPr="000A3DE7" w:rsidRDefault="00520FCE" w:rsidP="006F0AB6">
      <w:pPr>
        <w:widowControl w:val="0"/>
        <w:autoSpaceDE w:val="0"/>
        <w:rPr>
          <w:b/>
          <w:bCs/>
        </w:rPr>
      </w:pPr>
    </w:p>
    <w:p w:rsidR="00036CCB" w:rsidRPr="000A3DE7" w:rsidRDefault="00030DC6" w:rsidP="006F0AB6">
      <w:pPr>
        <w:widowControl w:val="0"/>
        <w:autoSpaceDE w:val="0"/>
        <w:rPr>
          <w:bCs/>
        </w:rPr>
      </w:pPr>
      <w:r w:rsidRPr="000A3DE7">
        <w:rPr>
          <w:b/>
          <w:bCs/>
        </w:rPr>
        <w:t>Koosolekut</w:t>
      </w:r>
      <w:r w:rsidR="00A8037E" w:rsidRPr="000A3DE7">
        <w:rPr>
          <w:b/>
          <w:bCs/>
        </w:rPr>
        <w:t xml:space="preserve"> juhatas</w:t>
      </w:r>
      <w:r w:rsidR="00036CCB" w:rsidRPr="000A3DE7">
        <w:rPr>
          <w:b/>
          <w:bCs/>
        </w:rPr>
        <w:t xml:space="preserve"> </w:t>
      </w:r>
      <w:r w:rsidR="006535C8">
        <w:rPr>
          <w:bCs/>
        </w:rPr>
        <w:t>Liis Aedmaa</w:t>
      </w:r>
      <w:r w:rsidR="00BB575B">
        <w:rPr>
          <w:bCs/>
        </w:rPr>
        <w:t xml:space="preserve"> </w:t>
      </w:r>
    </w:p>
    <w:p w:rsidR="00520FCE" w:rsidRPr="000A3DE7" w:rsidRDefault="00030DC6" w:rsidP="006F0AB6">
      <w:pPr>
        <w:widowControl w:val="0"/>
        <w:autoSpaceDE w:val="0"/>
        <w:rPr>
          <w:bCs/>
        </w:rPr>
      </w:pPr>
      <w:r w:rsidRPr="000A3DE7">
        <w:rPr>
          <w:b/>
          <w:bCs/>
        </w:rPr>
        <w:t>Protokollis</w:t>
      </w:r>
      <w:r w:rsidR="00520FCE" w:rsidRPr="000A3DE7">
        <w:rPr>
          <w:b/>
          <w:bCs/>
        </w:rPr>
        <w:t xml:space="preserve"> </w:t>
      </w:r>
      <w:r w:rsidR="00306A01">
        <w:rPr>
          <w:bCs/>
        </w:rPr>
        <w:t>Helena Tiivel</w:t>
      </w:r>
    </w:p>
    <w:p w:rsidR="00D50A43" w:rsidRDefault="00520FCE" w:rsidP="00005756">
      <w:pPr>
        <w:widowControl w:val="0"/>
        <w:autoSpaceDE w:val="0"/>
      </w:pPr>
      <w:r w:rsidRPr="005D773B">
        <w:rPr>
          <w:b/>
          <w:bCs/>
        </w:rPr>
        <w:t>Võt</w:t>
      </w:r>
      <w:r w:rsidR="000071DB" w:rsidRPr="005D773B">
        <w:rPr>
          <w:b/>
          <w:bCs/>
        </w:rPr>
        <w:t>s</w:t>
      </w:r>
      <w:r w:rsidR="007057FF" w:rsidRPr="005D773B">
        <w:rPr>
          <w:b/>
          <w:bCs/>
        </w:rPr>
        <w:t>id</w:t>
      </w:r>
      <w:r w:rsidR="000071DB" w:rsidRPr="005D773B">
        <w:rPr>
          <w:b/>
          <w:bCs/>
        </w:rPr>
        <w:t xml:space="preserve"> osa</w:t>
      </w:r>
      <w:r w:rsidR="00D831E5" w:rsidRPr="005D773B">
        <w:rPr>
          <w:b/>
          <w:bCs/>
        </w:rPr>
        <w:t xml:space="preserve"> liikmed</w:t>
      </w:r>
      <w:r w:rsidR="000071DB" w:rsidRPr="005D773B">
        <w:rPr>
          <w:b/>
          <w:bCs/>
        </w:rPr>
        <w:t>:</w:t>
      </w:r>
      <w:r w:rsidR="00127FF8" w:rsidRPr="005D773B">
        <w:rPr>
          <w:bCs/>
        </w:rPr>
        <w:t xml:space="preserve"> </w:t>
      </w:r>
      <w:r w:rsidR="00137684" w:rsidRPr="003357B1">
        <w:rPr>
          <w:bCs/>
        </w:rPr>
        <w:t xml:space="preserve">Liis Aedmaa, </w:t>
      </w:r>
      <w:r w:rsidR="00137684" w:rsidRPr="003357B1">
        <w:t xml:space="preserve">Malle Allese, Peeter Allikoja, Agda Grahv, Jaana Hinno, Vallo Kirs, Valli Pang, </w:t>
      </w:r>
      <w:r w:rsidR="006535C8" w:rsidRPr="003357B1">
        <w:t xml:space="preserve">Allan Praats, </w:t>
      </w:r>
      <w:r w:rsidR="00137684" w:rsidRPr="003357B1">
        <w:t>Veronika Raudsepp Linnupuu, Ruth Vaar</w:t>
      </w:r>
    </w:p>
    <w:p w:rsidR="00416ED4" w:rsidRDefault="004E2EBA" w:rsidP="004876A6">
      <w:pPr>
        <w:widowControl w:val="0"/>
        <w:autoSpaceDE w:val="0"/>
      </w:pPr>
      <w:r>
        <w:rPr>
          <w:b/>
        </w:rPr>
        <w:t>Puudus</w:t>
      </w:r>
      <w:r w:rsidR="0010497B">
        <w:rPr>
          <w:b/>
        </w:rPr>
        <w:t>id:</w:t>
      </w:r>
      <w:r w:rsidR="00416ED4">
        <w:t xml:space="preserve"> </w:t>
      </w:r>
      <w:r w:rsidR="0010497B" w:rsidRPr="00137684">
        <w:t xml:space="preserve">Riivo Neering, </w:t>
      </w:r>
      <w:r w:rsidR="006535C8">
        <w:t>Marko Tiitus</w:t>
      </w:r>
    </w:p>
    <w:p w:rsidR="000C79A8" w:rsidRDefault="000C79A8" w:rsidP="00317009">
      <w:pPr>
        <w:jc w:val="both"/>
        <w:rPr>
          <w:bCs/>
        </w:rPr>
      </w:pPr>
      <w:r w:rsidRPr="005D773B">
        <w:rPr>
          <w:b/>
        </w:rPr>
        <w:t>Koo</w:t>
      </w:r>
      <w:r w:rsidR="005A226C" w:rsidRPr="005D773B">
        <w:rPr>
          <w:b/>
        </w:rPr>
        <w:t>solekul viibis</w:t>
      </w:r>
      <w:r w:rsidR="003D1A9A">
        <w:rPr>
          <w:b/>
        </w:rPr>
        <w:t>id</w:t>
      </w:r>
      <w:r w:rsidRPr="005D773B">
        <w:t xml:space="preserve">: </w:t>
      </w:r>
      <w:r w:rsidR="00F75BFE">
        <w:t xml:space="preserve">rahandusameti juhataja Marika Aaso, </w:t>
      </w:r>
      <w:r w:rsidR="00763605">
        <w:t xml:space="preserve">sotsiaalameti juhataja Livia Kask, </w:t>
      </w:r>
      <w:r w:rsidR="006535C8">
        <w:t xml:space="preserve">sisekontrolör Liivia Kruusmägi, </w:t>
      </w:r>
      <w:r w:rsidR="00763605">
        <w:rPr>
          <w:bCs/>
        </w:rPr>
        <w:t xml:space="preserve">linnapea Madis Timpson, </w:t>
      </w:r>
      <w:r w:rsidR="00A970DA">
        <w:rPr>
          <w:bCs/>
        </w:rPr>
        <w:t>kultuuri- ja noorsootöö spetsialist Vilja Volmer-Martinson</w:t>
      </w:r>
    </w:p>
    <w:p w:rsidR="00EE24F9" w:rsidRDefault="00EE24F9" w:rsidP="004B180F">
      <w:pPr>
        <w:widowControl w:val="0"/>
        <w:autoSpaceDE w:val="0"/>
        <w:rPr>
          <w:bCs/>
        </w:rPr>
      </w:pPr>
    </w:p>
    <w:p w:rsidR="00C23B44" w:rsidRDefault="00C23B44" w:rsidP="004B180F">
      <w:pPr>
        <w:widowControl w:val="0"/>
        <w:autoSpaceDE w:val="0"/>
        <w:rPr>
          <w:bCs/>
        </w:rPr>
      </w:pPr>
    </w:p>
    <w:p w:rsidR="006A26CB" w:rsidRDefault="006A26CB" w:rsidP="004B180F">
      <w:pPr>
        <w:widowControl w:val="0"/>
        <w:autoSpaceDE w:val="0"/>
        <w:rPr>
          <w:bCs/>
        </w:rPr>
      </w:pPr>
      <w:r>
        <w:rPr>
          <w:bCs/>
        </w:rPr>
        <w:t xml:space="preserve">Koosolek toimus </w:t>
      </w:r>
      <w:r w:rsidR="00C23B44">
        <w:rPr>
          <w:bCs/>
        </w:rPr>
        <w:t xml:space="preserve">füüsiliselt raekojas ja elektrooniliselt </w:t>
      </w:r>
      <w:r>
        <w:rPr>
          <w:bCs/>
        </w:rPr>
        <w:t>Microsoft Teamsi vahendusel.</w:t>
      </w:r>
    </w:p>
    <w:p w:rsidR="00C23B44" w:rsidRDefault="00C23B44" w:rsidP="007A25C8">
      <w:pPr>
        <w:widowControl w:val="0"/>
        <w:autoSpaceDE w:val="0"/>
        <w:rPr>
          <w:bCs/>
        </w:rPr>
      </w:pPr>
    </w:p>
    <w:p w:rsidR="006A26CB" w:rsidRDefault="004E2EBA" w:rsidP="007A25C8">
      <w:pPr>
        <w:widowControl w:val="0"/>
        <w:autoSpaceDE w:val="0"/>
        <w:rPr>
          <w:bCs/>
        </w:rPr>
      </w:pPr>
      <w:r>
        <w:rPr>
          <w:bCs/>
        </w:rPr>
        <w:t>Koosoleku juhataja küsis, kas komisjon kinnitab päevakorra</w:t>
      </w:r>
    </w:p>
    <w:p w:rsidR="004E2EBA" w:rsidRPr="004E2EBA" w:rsidRDefault="004E2EBA" w:rsidP="007A25C8">
      <w:pPr>
        <w:widowControl w:val="0"/>
        <w:autoSpaceDE w:val="0"/>
        <w:rPr>
          <w:b/>
          <w:bCs/>
        </w:rPr>
      </w:pPr>
      <w:r w:rsidRPr="004E2EBA">
        <w:rPr>
          <w:b/>
          <w:bCs/>
        </w:rPr>
        <w:t>Hääletati:</w:t>
      </w:r>
    </w:p>
    <w:p w:rsidR="004E2EBA" w:rsidRDefault="006535C8" w:rsidP="007A25C8">
      <w:pPr>
        <w:widowControl w:val="0"/>
        <w:autoSpaceDE w:val="0"/>
        <w:rPr>
          <w:bCs/>
        </w:rPr>
      </w:pPr>
      <w:r>
        <w:rPr>
          <w:bCs/>
        </w:rPr>
        <w:t>6</w:t>
      </w:r>
      <w:r w:rsidR="004E2EBA">
        <w:rPr>
          <w:bCs/>
        </w:rPr>
        <w:t xml:space="preserve"> poolt, vastu ja erapooletuid ei olnud.</w:t>
      </w:r>
    </w:p>
    <w:p w:rsidR="00404E31" w:rsidRPr="00005756" w:rsidRDefault="00404E31" w:rsidP="00005756">
      <w:pPr>
        <w:widowControl w:val="0"/>
        <w:autoSpaceDE w:val="0"/>
        <w:rPr>
          <w:bCs/>
        </w:rPr>
      </w:pPr>
    </w:p>
    <w:p w:rsidR="00036CCB" w:rsidRDefault="00036CCB" w:rsidP="006F0AB6">
      <w:pPr>
        <w:widowControl w:val="0"/>
        <w:autoSpaceDE w:val="0"/>
        <w:ind w:left="1416" w:hanging="1416"/>
        <w:rPr>
          <w:b/>
          <w:bCs/>
        </w:rPr>
      </w:pPr>
      <w:r w:rsidRPr="000A3DE7">
        <w:rPr>
          <w:b/>
          <w:bCs/>
        </w:rPr>
        <w:t>PÄEVAKORD:</w:t>
      </w:r>
    </w:p>
    <w:p w:rsidR="00763605" w:rsidRPr="00763605" w:rsidRDefault="00763605" w:rsidP="00763605">
      <w:pPr>
        <w:pStyle w:val="Loendilik"/>
        <w:spacing w:line="259" w:lineRule="auto"/>
        <w:ind w:left="284"/>
      </w:pPr>
      <w:r w:rsidRPr="00763605">
        <w:t>1. Viljandi linna 2021. aasta I lisaeelarve kinnitamine (2021/361)</w:t>
      </w:r>
    </w:p>
    <w:p w:rsidR="00763605" w:rsidRPr="00763605" w:rsidRDefault="00763605" w:rsidP="00763605">
      <w:pPr>
        <w:pStyle w:val="Loendilik"/>
        <w:spacing w:line="259" w:lineRule="auto"/>
        <w:ind w:left="284"/>
      </w:pPr>
      <w:r w:rsidRPr="00763605">
        <w:t>2. Viljandi Linnavolikogu 29.05.2014 määruse nr 14  „Viljandi linna huvikoolide õppetasu maksmise ja õppetasu  soodustuse andmise kord“ kehtetuks tunnistamine (2021/358)</w:t>
      </w:r>
    </w:p>
    <w:p w:rsidR="00763605" w:rsidRPr="00763605" w:rsidRDefault="00763605" w:rsidP="00763605">
      <w:pPr>
        <w:pStyle w:val="Loendilik"/>
        <w:spacing w:line="259" w:lineRule="auto"/>
        <w:ind w:left="284"/>
      </w:pPr>
      <w:r w:rsidRPr="00763605">
        <w:t>3. Viljandi Linnavalitsuse teenistuskohtade koosseis ja struktuur (2021/365)</w:t>
      </w:r>
    </w:p>
    <w:p w:rsidR="00763605" w:rsidRPr="00763605" w:rsidRDefault="00763605" w:rsidP="00763605">
      <w:pPr>
        <w:pStyle w:val="Loendilik"/>
        <w:spacing w:line="259" w:lineRule="auto"/>
        <w:ind w:left="284"/>
      </w:pPr>
      <w:r w:rsidRPr="00763605">
        <w:t>4. Projektitoetused</w:t>
      </w:r>
    </w:p>
    <w:p w:rsidR="00EE24F9" w:rsidRDefault="00EE24F9" w:rsidP="006A26CB">
      <w:pPr>
        <w:pStyle w:val="Loendilik"/>
        <w:spacing w:line="259" w:lineRule="auto"/>
        <w:ind w:left="0"/>
      </w:pPr>
    </w:p>
    <w:p w:rsidR="00EE24F9" w:rsidRDefault="00EE24F9" w:rsidP="006A26CB">
      <w:pPr>
        <w:pStyle w:val="Loendilik"/>
        <w:spacing w:line="259" w:lineRule="auto"/>
        <w:ind w:left="0"/>
      </w:pPr>
    </w:p>
    <w:p w:rsidR="004B154B" w:rsidRPr="006A26CB" w:rsidRDefault="004B154B" w:rsidP="006A26CB">
      <w:pPr>
        <w:pStyle w:val="Loendilik"/>
        <w:spacing w:line="259" w:lineRule="auto"/>
        <w:ind w:left="0"/>
      </w:pPr>
      <w:r>
        <w:rPr>
          <w:b/>
        </w:rPr>
        <w:t>PÄEVAKORRAPUNKT NR 1</w:t>
      </w:r>
    </w:p>
    <w:p w:rsidR="00763605" w:rsidRDefault="00763605" w:rsidP="004B154B">
      <w:pPr>
        <w:widowControl w:val="0"/>
        <w:autoSpaceDE w:val="0"/>
        <w:rPr>
          <w:b/>
        </w:rPr>
      </w:pPr>
      <w:r w:rsidRPr="00763605">
        <w:rPr>
          <w:b/>
        </w:rPr>
        <w:t>Viljandi linna 2021. aasta I lisaeelarve kinnitamine (2021/361)</w:t>
      </w:r>
    </w:p>
    <w:p w:rsidR="004B154B" w:rsidRDefault="004B154B" w:rsidP="004B154B">
      <w:pPr>
        <w:widowControl w:val="0"/>
        <w:autoSpaceDE w:val="0"/>
        <w:rPr>
          <w:b/>
        </w:rPr>
      </w:pPr>
      <w:r>
        <w:rPr>
          <w:b/>
        </w:rPr>
        <w:t>KUULATI:</w:t>
      </w:r>
    </w:p>
    <w:p w:rsidR="00416ED4" w:rsidRDefault="00763605" w:rsidP="00763605">
      <w:pPr>
        <w:widowControl w:val="0"/>
        <w:autoSpaceDE w:val="0"/>
      </w:pPr>
      <w:r>
        <w:t xml:space="preserve">M. Aaso andis ülevaate eelnõust, millega </w:t>
      </w:r>
      <w:r w:rsidRPr="00763605">
        <w:t>lisatakse sihtrahad ja muudetakse omatulude eelarveid, samuti tõstetakse summasid eelarveridadel omavahel ringi ja korrigeeritakse aastavahetuse rahajäägi ning nõuete ja kohustuste muutuse summat.</w:t>
      </w:r>
    </w:p>
    <w:p w:rsidR="00763605" w:rsidRDefault="00763605" w:rsidP="00763605">
      <w:pPr>
        <w:widowControl w:val="0"/>
        <w:autoSpaceDE w:val="0"/>
      </w:pPr>
    </w:p>
    <w:p w:rsidR="00763605" w:rsidRPr="00763605" w:rsidRDefault="00763605" w:rsidP="00763605">
      <w:pPr>
        <w:widowControl w:val="0"/>
        <w:autoSpaceDE w:val="0"/>
      </w:pPr>
      <w:r w:rsidRPr="00763605">
        <w:t>Koosoleku juhataja pani eelnõu hääletusele.</w:t>
      </w:r>
    </w:p>
    <w:p w:rsidR="00763605" w:rsidRPr="00763605" w:rsidRDefault="00763605" w:rsidP="00763605">
      <w:pPr>
        <w:widowControl w:val="0"/>
        <w:autoSpaceDE w:val="0"/>
        <w:rPr>
          <w:b/>
        </w:rPr>
      </w:pPr>
      <w:r w:rsidRPr="00763605">
        <w:rPr>
          <w:b/>
        </w:rPr>
        <w:t>Hääletati:</w:t>
      </w:r>
    </w:p>
    <w:p w:rsidR="00763605" w:rsidRDefault="00095061" w:rsidP="00763605">
      <w:pPr>
        <w:widowControl w:val="0"/>
        <w:autoSpaceDE w:val="0"/>
      </w:pPr>
      <w:r>
        <w:t>10</w:t>
      </w:r>
      <w:r w:rsidR="00763605" w:rsidRPr="00763605">
        <w:t xml:space="preserve"> poolt,  vastu ja erapooletuid ei olnud.</w:t>
      </w:r>
    </w:p>
    <w:p w:rsidR="00763605" w:rsidRDefault="00763605" w:rsidP="00763605">
      <w:pPr>
        <w:widowControl w:val="0"/>
        <w:autoSpaceDE w:val="0"/>
      </w:pPr>
    </w:p>
    <w:p w:rsidR="003357B1" w:rsidRPr="00763605" w:rsidRDefault="003357B1" w:rsidP="00763605">
      <w:pPr>
        <w:widowControl w:val="0"/>
        <w:autoSpaceDE w:val="0"/>
      </w:pPr>
    </w:p>
    <w:p w:rsidR="004B154B" w:rsidRPr="000A3DE7" w:rsidRDefault="004B154B" w:rsidP="004B154B">
      <w:pPr>
        <w:widowControl w:val="0"/>
        <w:autoSpaceDE w:val="0"/>
        <w:rPr>
          <w:b/>
        </w:rPr>
      </w:pPr>
      <w:r w:rsidRPr="000A3DE7">
        <w:rPr>
          <w:b/>
        </w:rPr>
        <w:lastRenderedPageBreak/>
        <w:t>OTSUSTATI:</w:t>
      </w:r>
    </w:p>
    <w:p w:rsidR="00A970DA" w:rsidRDefault="00763605" w:rsidP="00E47DA2">
      <w:pPr>
        <w:widowControl w:val="0"/>
        <w:autoSpaceDE w:val="0"/>
      </w:pPr>
      <w:r>
        <w:t>Toetada eelnõu „</w:t>
      </w:r>
      <w:r w:rsidRPr="00763605">
        <w:t>Viljandi linna 2021. aasta I lisaeelarve kinnitamine (2021/361)</w:t>
      </w:r>
      <w:r>
        <w:t xml:space="preserve">“. </w:t>
      </w:r>
    </w:p>
    <w:p w:rsidR="00763605" w:rsidRDefault="00763605" w:rsidP="00E47DA2">
      <w:pPr>
        <w:widowControl w:val="0"/>
        <w:autoSpaceDE w:val="0"/>
        <w:rPr>
          <w:b/>
        </w:rPr>
      </w:pPr>
    </w:p>
    <w:p w:rsidR="002806D5" w:rsidRDefault="002806D5" w:rsidP="00E47DA2">
      <w:pPr>
        <w:widowControl w:val="0"/>
        <w:autoSpaceDE w:val="0"/>
        <w:rPr>
          <w:b/>
        </w:rPr>
      </w:pPr>
    </w:p>
    <w:p w:rsidR="00E47DA2" w:rsidRDefault="00E47DA2" w:rsidP="00E47DA2">
      <w:pPr>
        <w:widowControl w:val="0"/>
        <w:autoSpaceDE w:val="0"/>
        <w:rPr>
          <w:b/>
        </w:rPr>
      </w:pPr>
      <w:r>
        <w:rPr>
          <w:b/>
        </w:rPr>
        <w:t>PÄEVAKORRAPUNKT NR 2</w:t>
      </w:r>
    </w:p>
    <w:p w:rsidR="00763605" w:rsidRDefault="00763605" w:rsidP="00A970DA">
      <w:pPr>
        <w:pStyle w:val="Loendilik"/>
        <w:spacing w:line="259" w:lineRule="auto"/>
        <w:ind w:left="0"/>
        <w:rPr>
          <w:b/>
          <w:lang w:eastAsia="ar-SA"/>
        </w:rPr>
      </w:pPr>
      <w:r w:rsidRPr="00763605">
        <w:rPr>
          <w:b/>
          <w:lang w:eastAsia="ar-SA"/>
        </w:rPr>
        <w:t>Viljandi Linnavolikogu 29.05.2014 määruse nr 14  „Viljandi linna huvikoolide õppetasu maksmise ja õppetasu  soodustuse andmise kord“ kehtetuks tunnistamine (2021/358)</w:t>
      </w:r>
    </w:p>
    <w:p w:rsidR="008272DC" w:rsidRPr="008272DC" w:rsidRDefault="008272DC" w:rsidP="00A970DA">
      <w:pPr>
        <w:pStyle w:val="Loendilik"/>
        <w:spacing w:line="259" w:lineRule="auto"/>
        <w:ind w:left="0"/>
      </w:pPr>
      <w:r>
        <w:rPr>
          <w:b/>
        </w:rPr>
        <w:t>KUULATI:</w:t>
      </w:r>
    </w:p>
    <w:p w:rsidR="00C23B44" w:rsidRDefault="00763605" w:rsidP="004E2EBA">
      <w:pPr>
        <w:widowControl w:val="0"/>
        <w:autoSpaceDE w:val="0"/>
      </w:pPr>
      <w:r>
        <w:t xml:space="preserve">V. Volmer-Martinson andis ülevaate eelnõust, mille </w:t>
      </w:r>
      <w:r w:rsidRPr="00763605">
        <w:t>eesmärk on tunnistada kehtetuks Viljandi Linnavolikogu 29.05.2014 määrus nr 14, kuna vastu on võetud ning kehtima on hakanud sama määruse uuendatud versioon.</w:t>
      </w:r>
    </w:p>
    <w:p w:rsidR="00763605" w:rsidRDefault="00763605" w:rsidP="004E2EBA">
      <w:pPr>
        <w:widowControl w:val="0"/>
        <w:autoSpaceDE w:val="0"/>
      </w:pPr>
    </w:p>
    <w:p w:rsidR="004E2EBA" w:rsidRDefault="004E2EBA" w:rsidP="004E2EBA">
      <w:pPr>
        <w:widowControl w:val="0"/>
        <w:autoSpaceDE w:val="0"/>
      </w:pPr>
      <w:r>
        <w:t>Koosoleku juhataja pani eelnõu hääletusele.</w:t>
      </w:r>
    </w:p>
    <w:p w:rsidR="004E2EBA" w:rsidRDefault="004E2EBA" w:rsidP="004E2EBA">
      <w:pPr>
        <w:widowControl w:val="0"/>
        <w:autoSpaceDE w:val="0"/>
        <w:rPr>
          <w:b/>
        </w:rPr>
      </w:pPr>
      <w:r w:rsidRPr="00416ED4">
        <w:rPr>
          <w:b/>
        </w:rPr>
        <w:t>Hääletati:</w:t>
      </w:r>
    </w:p>
    <w:p w:rsidR="004E2EBA" w:rsidRPr="00416ED4" w:rsidRDefault="0010497B" w:rsidP="004E2EBA">
      <w:pPr>
        <w:widowControl w:val="0"/>
        <w:autoSpaceDE w:val="0"/>
      </w:pPr>
      <w:r>
        <w:t>10</w:t>
      </w:r>
      <w:r w:rsidR="00C23B44">
        <w:t xml:space="preserve"> poolt, </w:t>
      </w:r>
      <w:r w:rsidR="004876A6">
        <w:t xml:space="preserve"> vastu ja</w:t>
      </w:r>
      <w:r w:rsidR="004E2EBA">
        <w:t xml:space="preserve"> erapooletu</w:t>
      </w:r>
      <w:r w:rsidR="00DC4035">
        <w:t>id ei olnud</w:t>
      </w:r>
      <w:r w:rsidR="004E2EBA">
        <w:t>.</w:t>
      </w:r>
    </w:p>
    <w:p w:rsidR="004E2EBA" w:rsidRPr="009911B0" w:rsidRDefault="004E2EBA" w:rsidP="00A970DA">
      <w:pPr>
        <w:widowControl w:val="0"/>
        <w:autoSpaceDE w:val="0"/>
      </w:pPr>
    </w:p>
    <w:p w:rsidR="008272DC" w:rsidRPr="000A3DE7" w:rsidRDefault="008272DC" w:rsidP="008272DC">
      <w:pPr>
        <w:widowControl w:val="0"/>
        <w:autoSpaceDE w:val="0"/>
        <w:rPr>
          <w:b/>
        </w:rPr>
      </w:pPr>
      <w:r w:rsidRPr="000A3DE7">
        <w:rPr>
          <w:b/>
        </w:rPr>
        <w:t>OTSUSTATI:</w:t>
      </w:r>
    </w:p>
    <w:p w:rsidR="009857BE" w:rsidRDefault="00C23B44" w:rsidP="00BC5F66">
      <w:pPr>
        <w:pStyle w:val="Loendilik"/>
        <w:spacing w:after="160" w:line="259" w:lineRule="auto"/>
        <w:ind w:left="0"/>
      </w:pPr>
      <w:r w:rsidRPr="00C23B44">
        <w:t>Toetada eelnõu „</w:t>
      </w:r>
      <w:r w:rsidR="00763605" w:rsidRPr="00763605">
        <w:t>Viljandi Linnavolikogu 29.05.2014 määruse nr 14  „Viljandi linna huvikoolide õppetasu maksmise ja õppetasu  soodustuse andmise kord“ kehtetuks tunnistamine (2021/358)</w:t>
      </w:r>
      <w:r w:rsidR="00763605">
        <w:t xml:space="preserve">“. </w:t>
      </w:r>
    </w:p>
    <w:p w:rsidR="00763605" w:rsidRDefault="00763605" w:rsidP="00BC5F66">
      <w:pPr>
        <w:pStyle w:val="Loendilik"/>
        <w:spacing w:after="160" w:line="259" w:lineRule="auto"/>
        <w:ind w:left="0"/>
      </w:pPr>
    </w:p>
    <w:p w:rsidR="00C23B44" w:rsidRPr="00E47DA2" w:rsidRDefault="00C23B44" w:rsidP="00BC5F66">
      <w:pPr>
        <w:pStyle w:val="Loendilik"/>
        <w:spacing w:after="160" w:line="259" w:lineRule="auto"/>
        <w:ind w:left="0"/>
      </w:pPr>
    </w:p>
    <w:p w:rsidR="009857BE" w:rsidRDefault="00E47DA2" w:rsidP="009857BE">
      <w:pPr>
        <w:pStyle w:val="Loendilik"/>
        <w:ind w:left="0"/>
        <w:contextualSpacing w:val="0"/>
        <w:rPr>
          <w:b/>
        </w:rPr>
      </w:pPr>
      <w:r>
        <w:rPr>
          <w:b/>
        </w:rPr>
        <w:t>PÄEVAKORRAPUNKT NR 3</w:t>
      </w:r>
    </w:p>
    <w:p w:rsidR="00763605" w:rsidRDefault="00763605" w:rsidP="009857BE">
      <w:pPr>
        <w:pStyle w:val="Loendilik"/>
        <w:ind w:left="0"/>
        <w:contextualSpacing w:val="0"/>
        <w:rPr>
          <w:b/>
        </w:rPr>
      </w:pPr>
      <w:r w:rsidRPr="00763605">
        <w:rPr>
          <w:b/>
        </w:rPr>
        <w:t>Viljandi Linnavalitsuse teenistuskohtade koosseis ja struktuur (2021/365)</w:t>
      </w:r>
    </w:p>
    <w:p w:rsidR="00127887" w:rsidRPr="009857BE" w:rsidRDefault="00127887" w:rsidP="009857BE">
      <w:pPr>
        <w:pStyle w:val="Loendilik"/>
        <w:ind w:left="0"/>
        <w:contextualSpacing w:val="0"/>
        <w:rPr>
          <w:b/>
        </w:rPr>
      </w:pPr>
      <w:r>
        <w:rPr>
          <w:b/>
        </w:rPr>
        <w:t>KUULATI:</w:t>
      </w:r>
    </w:p>
    <w:p w:rsidR="00416ED4" w:rsidRDefault="00095061" w:rsidP="00A970DA">
      <w:pPr>
        <w:widowControl w:val="0"/>
        <w:autoSpaceDE w:val="0"/>
      </w:pPr>
      <w:r>
        <w:t>M. Timpson ja L. Kask andsid</w:t>
      </w:r>
      <w:r w:rsidR="00763605">
        <w:t xml:space="preserve"> ülevaate eelnõust, mille </w:t>
      </w:r>
      <w:r w:rsidR="00763605" w:rsidRPr="00763605">
        <w:t>eesmärk on alates 1. juulist 2021 luua linnavalitsuse struktuuri sotsiaalameti koosseisu täiendav eestkoste spetsialisti ametikoht koormusega 1,0 ning moodustada sotsiaalameti töö paremaks korraldamiseks 3 teenistust.</w:t>
      </w:r>
    </w:p>
    <w:p w:rsidR="00C23B44" w:rsidRDefault="00C23B44" w:rsidP="00A970DA">
      <w:pPr>
        <w:widowControl w:val="0"/>
        <w:autoSpaceDE w:val="0"/>
      </w:pPr>
    </w:p>
    <w:p w:rsidR="004E2EBA" w:rsidRDefault="004E2EBA" w:rsidP="004E2EBA">
      <w:pPr>
        <w:widowControl w:val="0"/>
        <w:autoSpaceDE w:val="0"/>
      </w:pPr>
      <w:r>
        <w:t>Koosoleku juhataja pani eelnõu hääletusele.</w:t>
      </w:r>
    </w:p>
    <w:p w:rsidR="00763605" w:rsidRDefault="004E2EBA" w:rsidP="004E2EBA">
      <w:pPr>
        <w:widowControl w:val="0"/>
        <w:autoSpaceDE w:val="0"/>
        <w:rPr>
          <w:b/>
        </w:rPr>
      </w:pPr>
      <w:r w:rsidRPr="00416ED4">
        <w:rPr>
          <w:b/>
        </w:rPr>
        <w:t>Hääletati:</w:t>
      </w:r>
    </w:p>
    <w:p w:rsidR="004E2EBA" w:rsidRPr="00763605" w:rsidRDefault="00095061" w:rsidP="004E2EBA">
      <w:pPr>
        <w:widowControl w:val="0"/>
        <w:autoSpaceDE w:val="0"/>
        <w:rPr>
          <w:b/>
        </w:rPr>
      </w:pPr>
      <w:r>
        <w:t>10</w:t>
      </w:r>
      <w:r w:rsidR="004E2EBA">
        <w:t xml:space="preserve"> poolt, vastu ja erapooletuid ei olnud. </w:t>
      </w:r>
    </w:p>
    <w:p w:rsidR="004E2EBA" w:rsidRPr="00DF2AF0" w:rsidRDefault="004E2EBA" w:rsidP="00A970DA">
      <w:pPr>
        <w:widowControl w:val="0"/>
        <w:autoSpaceDE w:val="0"/>
      </w:pPr>
    </w:p>
    <w:p w:rsidR="000A1486" w:rsidRPr="00BC5F66" w:rsidRDefault="000A1486" w:rsidP="000A1486">
      <w:pPr>
        <w:widowControl w:val="0"/>
        <w:autoSpaceDE w:val="0"/>
        <w:rPr>
          <w:b/>
        </w:rPr>
      </w:pPr>
      <w:r w:rsidRPr="00BC5F66">
        <w:rPr>
          <w:b/>
        </w:rPr>
        <w:t>OTSUSTATI:</w:t>
      </w:r>
    </w:p>
    <w:p w:rsidR="00807FD3" w:rsidRDefault="009857BE" w:rsidP="00E07BEB">
      <w:pPr>
        <w:widowControl w:val="0"/>
        <w:autoSpaceDE w:val="0"/>
        <w:jc w:val="both"/>
      </w:pPr>
      <w:r>
        <w:t>Toetada eelnõu „</w:t>
      </w:r>
      <w:r w:rsidR="00763605" w:rsidRPr="00763605">
        <w:t>Viljandi Linnavalitsuse teenistuskohtade koosseis ja struktuur (2021/365)</w:t>
      </w:r>
      <w:r w:rsidR="00763605">
        <w:t xml:space="preserve">“. </w:t>
      </w:r>
    </w:p>
    <w:p w:rsidR="00416ED4" w:rsidRDefault="00416ED4" w:rsidP="00E07BEB">
      <w:pPr>
        <w:widowControl w:val="0"/>
        <w:autoSpaceDE w:val="0"/>
        <w:jc w:val="both"/>
      </w:pPr>
    </w:p>
    <w:p w:rsidR="005E2389" w:rsidRDefault="005E2389">
      <w:pPr>
        <w:widowControl w:val="0"/>
        <w:autoSpaceDE w:val="0"/>
        <w:jc w:val="both"/>
      </w:pPr>
    </w:p>
    <w:p w:rsidR="00127887" w:rsidRDefault="00127887" w:rsidP="00127887">
      <w:pPr>
        <w:pStyle w:val="Loendilik"/>
        <w:ind w:left="0"/>
        <w:contextualSpacing w:val="0"/>
        <w:rPr>
          <w:b/>
        </w:rPr>
      </w:pPr>
      <w:r>
        <w:rPr>
          <w:b/>
        </w:rPr>
        <w:t>PÄEVAKORRAPUNKT NR 4</w:t>
      </w:r>
    </w:p>
    <w:p w:rsidR="009857BE" w:rsidRPr="00C23B44" w:rsidRDefault="00763605" w:rsidP="00C23B44">
      <w:pPr>
        <w:widowControl w:val="0"/>
        <w:autoSpaceDE w:val="0"/>
        <w:rPr>
          <w:b/>
          <w:lang w:eastAsia="en-US"/>
        </w:rPr>
      </w:pPr>
      <w:r w:rsidRPr="00763605">
        <w:rPr>
          <w:b/>
          <w:lang w:eastAsia="en-US"/>
        </w:rPr>
        <w:t>Projektitoetused</w:t>
      </w:r>
    </w:p>
    <w:p w:rsidR="009B67AE" w:rsidRDefault="009B67AE" w:rsidP="009B67AE">
      <w:pPr>
        <w:pStyle w:val="Loendilik"/>
        <w:ind w:left="0"/>
        <w:contextualSpacing w:val="0"/>
        <w:rPr>
          <w:b/>
        </w:rPr>
      </w:pPr>
    </w:p>
    <w:p w:rsidR="009B67AE" w:rsidRDefault="00763605" w:rsidP="00A970DA">
      <w:pPr>
        <w:widowControl w:val="0"/>
        <w:autoSpaceDE w:val="0"/>
        <w:rPr>
          <w:u w:val="single"/>
        </w:rPr>
      </w:pPr>
      <w:r w:rsidRPr="00763605">
        <w:rPr>
          <w:u w:val="single"/>
        </w:rPr>
        <w:t>Spordivaldkonna projektitaotlused:</w:t>
      </w:r>
    </w:p>
    <w:p w:rsidR="0061406A" w:rsidRDefault="0061406A" w:rsidP="00A970DA">
      <w:pPr>
        <w:widowControl w:val="0"/>
        <w:autoSpaceDE w:val="0"/>
        <w:rPr>
          <w:u w:val="single"/>
        </w:rPr>
      </w:pPr>
    </w:p>
    <w:p w:rsidR="0061406A" w:rsidRPr="0061406A" w:rsidRDefault="0061406A" w:rsidP="0061406A">
      <w:pPr>
        <w:widowControl w:val="0"/>
        <w:autoSpaceDE w:val="0"/>
      </w:pPr>
      <w:r>
        <w:t>A. Praats ei osalenud spordivaldkonna projektide hääletamisel</w:t>
      </w:r>
      <w:r w:rsidR="004B1F7A">
        <w:t>.</w:t>
      </w:r>
    </w:p>
    <w:p w:rsidR="002D51EF" w:rsidRDefault="002D51EF" w:rsidP="00A970DA">
      <w:pPr>
        <w:widowControl w:val="0"/>
        <w:autoSpaceDE w:val="0"/>
        <w:rPr>
          <w:u w:val="single"/>
        </w:rPr>
      </w:pPr>
    </w:p>
    <w:p w:rsidR="002D51EF" w:rsidRPr="002D51EF" w:rsidRDefault="003357B1" w:rsidP="00A970DA">
      <w:pPr>
        <w:widowControl w:val="0"/>
        <w:autoSpaceDE w:val="0"/>
      </w:pPr>
      <w:r>
        <w:t>R. Vaar taandas</w:t>
      </w:r>
      <w:r w:rsidR="002D51EF" w:rsidRPr="002D51EF">
        <w:t xml:space="preserve"> end</w:t>
      </w:r>
      <w:r>
        <w:t xml:space="preserve"> projekti arutamiselt ja otsustamiselt. </w:t>
      </w:r>
    </w:p>
    <w:p w:rsidR="00763605" w:rsidRDefault="0076360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763605">
        <w:t>Viljandi Sõudeklubi</w:t>
      </w:r>
      <w:r>
        <w:t xml:space="preserve"> taotleb </w:t>
      </w:r>
      <w:r w:rsidR="00CC2175">
        <w:t xml:space="preserve">350 eurot </w:t>
      </w:r>
      <w:r w:rsidR="00CC2175" w:rsidRPr="00CC2175">
        <w:t>XXIX rahvusvahelise sõuderegati "Viljandi paad</w:t>
      </w:r>
      <w:r w:rsidR="00CC2175">
        <w:t>imees" organiseerimiseks ja läbiviimiseks</w:t>
      </w:r>
      <w:r w:rsidR="00CC2175" w:rsidRPr="00CC2175">
        <w:t>.</w:t>
      </w:r>
    </w:p>
    <w:p w:rsidR="00CC2175" w:rsidRDefault="00CC2175" w:rsidP="00CC2175">
      <w:pPr>
        <w:widowControl w:val="0"/>
        <w:autoSpaceDE w:val="0"/>
      </w:pPr>
      <w:r w:rsidRPr="00CC2175">
        <w:t xml:space="preserve">Lähtuvalt summade ettepanekute keskmisest on komisjoni ettepanek eraldada </w:t>
      </w:r>
      <w:r w:rsidR="003357B1">
        <w:t>35</w:t>
      </w:r>
      <w:r w:rsidR="002D51EF">
        <w:t>0 eurot.</w:t>
      </w:r>
    </w:p>
    <w:p w:rsidR="007548FB" w:rsidRDefault="007548FB" w:rsidP="00CC2175">
      <w:pPr>
        <w:widowControl w:val="0"/>
        <w:autoSpaceDE w:val="0"/>
      </w:pPr>
    </w:p>
    <w:p w:rsidR="004E2FDA" w:rsidRDefault="003357B1" w:rsidP="00CC2175">
      <w:pPr>
        <w:widowControl w:val="0"/>
        <w:autoSpaceDE w:val="0"/>
      </w:pPr>
      <w:r>
        <w:t xml:space="preserve">R. Vaar naasis arutellu. </w:t>
      </w:r>
    </w:p>
    <w:p w:rsidR="003357B1" w:rsidRDefault="003357B1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Spordiklubi Jooksupartner</w:t>
      </w:r>
      <w:r>
        <w:t xml:space="preserve"> taotleb 500 eurot </w:t>
      </w:r>
      <w:r w:rsidRPr="00CC2175">
        <w:t>31. Jüri Lossmanni mälestusjooks</w:t>
      </w:r>
      <w:r>
        <w:t>uks.</w:t>
      </w:r>
    </w:p>
    <w:p w:rsidR="00CC2175" w:rsidRDefault="00CC2175" w:rsidP="00CC2175">
      <w:pPr>
        <w:widowControl w:val="0"/>
        <w:autoSpaceDE w:val="0"/>
      </w:pPr>
      <w:r w:rsidRPr="00CC2175">
        <w:lastRenderedPageBreak/>
        <w:t>Lähtuvalt summade ettepanekute keskmisest on komisjoni ettepanek eraldada</w:t>
      </w:r>
      <w:r w:rsidR="003357B1">
        <w:t xml:space="preserve"> 495</w:t>
      </w:r>
      <w:r w:rsidR="004E2FDA">
        <w:t xml:space="preserve"> eurot. </w:t>
      </w:r>
    </w:p>
    <w:p w:rsidR="0061406A" w:rsidRDefault="0061406A" w:rsidP="00CC2175">
      <w:pPr>
        <w:widowControl w:val="0"/>
        <w:autoSpaceDE w:val="0"/>
      </w:pPr>
    </w:p>
    <w:p w:rsidR="007548FB" w:rsidRDefault="0061406A" w:rsidP="00CC2175">
      <w:pPr>
        <w:widowControl w:val="0"/>
        <w:autoSpaceDE w:val="0"/>
      </w:pPr>
      <w:r>
        <w:t xml:space="preserve">V. Pang ei hinnanud projekti Spokus ning ei osale antud projekti hääletamisel. </w:t>
      </w: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Viljandimaa Spordiliit</w:t>
      </w:r>
      <w:r>
        <w:t xml:space="preserve"> taotleb 5150 eurot </w:t>
      </w:r>
      <w:r w:rsidRPr="00CC2175">
        <w:t>66.Viljandi Linnajooks</w:t>
      </w:r>
      <w:r>
        <w:t>uks.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2400 eurot. </w:t>
      </w:r>
    </w:p>
    <w:p w:rsidR="007548FB" w:rsidRDefault="007548FB" w:rsidP="00CC2175">
      <w:pPr>
        <w:widowControl w:val="0"/>
        <w:autoSpaceDE w:val="0"/>
      </w:pPr>
    </w:p>
    <w:p w:rsidR="002D51EF" w:rsidRDefault="002D51EF" w:rsidP="00CC2175">
      <w:pPr>
        <w:widowControl w:val="0"/>
        <w:autoSpaceDE w:val="0"/>
      </w:pPr>
      <w:r>
        <w:t xml:space="preserve">P. Allikoja taandab end </w:t>
      </w:r>
      <w:r w:rsidR="003357B1">
        <w:t>järgmiste projektide arutamiselt ja otsustamiselt.</w:t>
      </w: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Viljandi Lauatenniseklubi Sakala</w:t>
      </w:r>
      <w:r>
        <w:t xml:space="preserve"> taotleb 1570 eurot </w:t>
      </w:r>
      <w:r w:rsidRPr="00CC2175">
        <w:t>XXXI rahvusvahelise lauatennise</w:t>
      </w:r>
      <w:r>
        <w:t xml:space="preserve">võistluse Sakala GP korraldamiseks. 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3357B1">
        <w:t xml:space="preserve"> 875 eurot.</w:t>
      </w:r>
    </w:p>
    <w:p w:rsidR="007548FB" w:rsidRDefault="007548FB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Viljandi Lauatenniseklubi Sakala taotleb</w:t>
      </w:r>
      <w:r>
        <w:t xml:space="preserve"> 1770 eurot </w:t>
      </w:r>
      <w:r w:rsidRPr="00CC2175">
        <w:t>38.</w:t>
      </w:r>
      <w:r>
        <w:t xml:space="preserve"> </w:t>
      </w:r>
      <w:r w:rsidRPr="00CC2175">
        <w:t>Sakala lauatennise kari</w:t>
      </w:r>
      <w:r>
        <w:t xml:space="preserve">kasarja kolme etapi korraldamiseks ja läbiviimiseks. 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3357B1">
        <w:t xml:space="preserve"> 925 eurot.</w:t>
      </w:r>
    </w:p>
    <w:p w:rsidR="007548FB" w:rsidRDefault="007548FB" w:rsidP="00CC2175">
      <w:pPr>
        <w:widowControl w:val="0"/>
        <w:autoSpaceDE w:val="0"/>
      </w:pPr>
    </w:p>
    <w:p w:rsidR="004E2FDA" w:rsidRDefault="003357B1" w:rsidP="00CC2175">
      <w:pPr>
        <w:widowControl w:val="0"/>
        <w:autoSpaceDE w:val="0"/>
      </w:pPr>
      <w:r>
        <w:t>P. Allikoja naasis arutellu.</w:t>
      </w:r>
    </w:p>
    <w:p w:rsidR="003357B1" w:rsidRDefault="003357B1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Võrkpalliklubi Fellin</w:t>
      </w:r>
      <w:r>
        <w:t xml:space="preserve"> taotleb 250 eurot Viljandi Suvevolle sarjaks. 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3357B1">
        <w:t xml:space="preserve"> 150 eurot.</w:t>
      </w:r>
    </w:p>
    <w:p w:rsidR="007548FB" w:rsidRDefault="007548FB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Eesti Male Toetusühing</w:t>
      </w:r>
      <w:r>
        <w:t xml:space="preserve"> taotleb 8000 </w:t>
      </w:r>
      <w:r w:rsidRPr="00CC2175">
        <w:t>Rahvusvaheline 55. Ilmar Raua mälestusturniir</w:t>
      </w:r>
      <w:r>
        <w:t>iks</w:t>
      </w:r>
      <w:r w:rsidRPr="00CC2175">
        <w:t xml:space="preserve"> males</w:t>
      </w:r>
      <w:r>
        <w:t>.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2800 eurot. </w:t>
      </w:r>
    </w:p>
    <w:p w:rsidR="007548FB" w:rsidRDefault="007548FB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MTÜ Viljandi Tulevikujalgpalli Klubi</w:t>
      </w:r>
      <w:r>
        <w:t xml:space="preserve"> taotleb 1500 eurot Jalgpalliturniiril osalemiseks </w:t>
      </w:r>
      <w:r w:rsidRPr="00CC2175">
        <w:t>Gruusias Telavis.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900 eurot. </w:t>
      </w:r>
    </w:p>
    <w:p w:rsidR="007548FB" w:rsidRDefault="007548FB" w:rsidP="00CC2175">
      <w:pPr>
        <w:widowControl w:val="0"/>
        <w:autoSpaceDE w:val="0"/>
      </w:pPr>
    </w:p>
    <w:p w:rsidR="0061406A" w:rsidRDefault="0061406A" w:rsidP="00CC2175">
      <w:pPr>
        <w:widowControl w:val="0"/>
        <w:autoSpaceDE w:val="0"/>
      </w:pPr>
      <w:r>
        <w:t>V. Kirs</w:t>
      </w:r>
      <w:r w:rsidRPr="0061406A">
        <w:t xml:space="preserve"> ei hinnanud projekti Spokus ning ei osale antud p</w:t>
      </w:r>
      <w:r w:rsidR="004B1F7A">
        <w:t>rojekti hääletamisel</w:t>
      </w:r>
      <w:r w:rsidRPr="0061406A">
        <w:t>.</w:t>
      </w: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Eesti Võrkpalli Liit</w:t>
      </w:r>
      <w:r>
        <w:t xml:space="preserve"> taotleb 1500 eurot </w:t>
      </w:r>
      <w:r w:rsidRPr="00CC2175">
        <w:t>Eesti rannavõrkpalli GrandPrix karikafinaalturniir</w:t>
      </w:r>
      <w:r>
        <w:t xml:space="preserve">iks. 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600 eurot. </w:t>
      </w:r>
    </w:p>
    <w:p w:rsidR="007548FB" w:rsidRDefault="007548FB" w:rsidP="00CC2175">
      <w:pPr>
        <w:widowControl w:val="0"/>
        <w:autoSpaceDE w:val="0"/>
      </w:pPr>
    </w:p>
    <w:p w:rsidR="004E2FDA" w:rsidRDefault="004E2FDA" w:rsidP="00CC2175">
      <w:pPr>
        <w:widowControl w:val="0"/>
        <w:autoSpaceDE w:val="0"/>
      </w:pPr>
      <w:r>
        <w:t xml:space="preserve">R. Vaar taandab end </w:t>
      </w:r>
      <w:r w:rsidR="003357B1">
        <w:t>projekti arutamiselt ja otsustamiselt.</w:t>
      </w: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Viljandimaa Spordiliit</w:t>
      </w:r>
      <w:r>
        <w:t xml:space="preserve"> taotleb 2100 eurot </w:t>
      </w:r>
      <w:r w:rsidRPr="00CC2175">
        <w:t xml:space="preserve">Viljandi Spordiklubide </w:t>
      </w:r>
      <w:r>
        <w:t>osalemiseks</w:t>
      </w:r>
      <w:r w:rsidRPr="00CC2175">
        <w:t xml:space="preserve"> Eesti Liikumise-ja spordifest</w:t>
      </w:r>
      <w:r>
        <w:t>i</w:t>
      </w:r>
      <w:r w:rsidRPr="00CC2175">
        <w:t>valil 28.-29.august 2021</w:t>
      </w:r>
      <w:r>
        <w:t>.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1000 eurot. </w:t>
      </w:r>
    </w:p>
    <w:p w:rsidR="007548FB" w:rsidRDefault="007548FB" w:rsidP="00CC2175">
      <w:pPr>
        <w:widowControl w:val="0"/>
        <w:autoSpaceDE w:val="0"/>
      </w:pPr>
    </w:p>
    <w:p w:rsidR="004E2FDA" w:rsidRDefault="003357B1" w:rsidP="00CC2175">
      <w:pPr>
        <w:widowControl w:val="0"/>
        <w:autoSpaceDE w:val="0"/>
      </w:pPr>
      <w:r>
        <w:t xml:space="preserve">R. Vaar naasis arutellu. </w:t>
      </w:r>
    </w:p>
    <w:p w:rsidR="003357B1" w:rsidRDefault="003357B1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Eesti Jahtklubide Liit</w:t>
      </w:r>
      <w:r>
        <w:t xml:space="preserve"> taotleb 1000 eurot Nädalaseks</w:t>
      </w:r>
      <w:r w:rsidRPr="00CC2175">
        <w:t xml:space="preserve"> pop-up merekool</w:t>
      </w:r>
      <w:r>
        <w:t>iks</w:t>
      </w:r>
      <w:r w:rsidRPr="00CC2175">
        <w:t xml:space="preserve"> Meresõber Viljandis suvel 2021</w:t>
      </w:r>
      <w:r>
        <w:t>.</w:t>
      </w:r>
    </w:p>
    <w:p w:rsidR="00CC2175" w:rsidRDefault="00CC2175" w:rsidP="00CC2175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400 eurot. </w:t>
      </w:r>
    </w:p>
    <w:p w:rsidR="007548FB" w:rsidRDefault="007548FB" w:rsidP="00CC2175">
      <w:pPr>
        <w:widowControl w:val="0"/>
        <w:autoSpaceDE w:val="0"/>
      </w:pPr>
    </w:p>
    <w:p w:rsidR="00CC2175" w:rsidRDefault="00CC2175" w:rsidP="00CC2175">
      <w:pPr>
        <w:pStyle w:val="Loendilik"/>
        <w:widowControl w:val="0"/>
        <w:numPr>
          <w:ilvl w:val="0"/>
          <w:numId w:val="41"/>
        </w:numPr>
        <w:autoSpaceDE w:val="0"/>
      </w:pPr>
      <w:r w:rsidRPr="00CC2175">
        <w:t>Korvpalliklubi QUERCUS</w:t>
      </w:r>
      <w:r>
        <w:t xml:space="preserve"> taotleb 650 eurot </w:t>
      </w:r>
      <w:r w:rsidRPr="00CC2175">
        <w:t>Võistlusreis</w:t>
      </w:r>
      <w:r>
        <w:t>iks</w:t>
      </w:r>
      <w:r w:rsidRPr="00CC2175">
        <w:t xml:space="preserve"> Travel Team </w:t>
      </w:r>
      <w:r w:rsidR="00FC3B37">
        <w:t>koosseisus.</w:t>
      </w:r>
    </w:p>
    <w:p w:rsidR="00FC3B37" w:rsidRDefault="00FC3B37" w:rsidP="00FC3B37">
      <w:pPr>
        <w:widowControl w:val="0"/>
        <w:autoSpaceDE w:val="0"/>
      </w:pPr>
      <w:r w:rsidRPr="00CC2175">
        <w:t>Lähtuvalt summade ettepanekute keskmisest on komisjoni ettepanek eraldada</w:t>
      </w:r>
      <w:r w:rsidR="004E2FDA">
        <w:t xml:space="preserve"> 300 eurot. </w:t>
      </w:r>
    </w:p>
    <w:p w:rsidR="007548FB" w:rsidRDefault="007548FB" w:rsidP="00FC3B37">
      <w:pPr>
        <w:widowControl w:val="0"/>
        <w:autoSpaceDE w:val="0"/>
      </w:pPr>
    </w:p>
    <w:p w:rsidR="0061406A" w:rsidRDefault="0061406A" w:rsidP="00FC3B37">
      <w:pPr>
        <w:widowControl w:val="0"/>
        <w:autoSpaceDE w:val="0"/>
      </w:pPr>
      <w:r w:rsidRPr="0061406A">
        <w:t>V. Pang ei hinnanud projekti Spokus ning ei osale antud p</w:t>
      </w:r>
      <w:r w:rsidR="004B1F7A">
        <w:t>rojekti hääletamisel</w:t>
      </w:r>
      <w:r w:rsidRPr="0061406A">
        <w:t>.</w:t>
      </w: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MTÜ Motospordiklubi Nord</w:t>
      </w:r>
      <w:r w:rsidR="00914696">
        <w:t xml:space="preserve"> taotleb 3000 eurot k</w:t>
      </w:r>
      <w:r>
        <w:t>oolitusteks</w:t>
      </w:r>
      <w:r w:rsidRPr="00FC3B37">
        <w:t xml:space="preserve"> </w:t>
      </w:r>
      <w:r w:rsidR="007548FB">
        <w:t>(võistluspaatide ehitus, U.I:M.</w:t>
      </w:r>
      <w:r w:rsidRPr="00FC3B37">
        <w:t>i ree</w:t>
      </w:r>
      <w:r>
        <w:t xml:space="preserve">glid, mootorid), treeninglaagriteks. </w:t>
      </w:r>
    </w:p>
    <w:p w:rsidR="00FC3B37" w:rsidRDefault="00FC3B37" w:rsidP="00FC3B37">
      <w:pPr>
        <w:widowControl w:val="0"/>
        <w:autoSpaceDE w:val="0"/>
      </w:pPr>
      <w:r w:rsidRPr="00CC2175">
        <w:t>Lähtuvalt summade ettepanekute keskmisest on komisjoni ettepanek eraldada</w:t>
      </w:r>
      <w:r w:rsidR="003357B1">
        <w:t xml:space="preserve"> 500 eurot.</w:t>
      </w:r>
    </w:p>
    <w:p w:rsidR="007548FB" w:rsidRDefault="007548FB" w:rsidP="00FC3B37">
      <w:pPr>
        <w:widowControl w:val="0"/>
        <w:autoSpaceDE w:val="0"/>
      </w:pPr>
    </w:p>
    <w:p w:rsidR="00FC3B37" w:rsidRDefault="00FC3B37" w:rsidP="00FC3B37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FC3B37" w:rsidRPr="00FC3B37" w:rsidRDefault="00FC3B37" w:rsidP="00FC3B37">
      <w:pPr>
        <w:shd w:val="clear" w:color="auto" w:fill="FFFFFF"/>
      </w:pPr>
      <w:r w:rsidRPr="00FC3B37">
        <w:t>Koosoleku juhataja palus komisjonil kinnitada spordivaldkonna toetuste summad.</w:t>
      </w:r>
    </w:p>
    <w:p w:rsidR="00FC3B37" w:rsidRPr="00FC3B37" w:rsidRDefault="00FC3B37" w:rsidP="00FC3B37">
      <w:pPr>
        <w:shd w:val="clear" w:color="auto" w:fill="FFFFFF"/>
        <w:rPr>
          <w:b/>
        </w:rPr>
      </w:pPr>
      <w:r w:rsidRPr="00FC3B37">
        <w:rPr>
          <w:b/>
        </w:rPr>
        <w:t>Hääletati:</w:t>
      </w:r>
    </w:p>
    <w:p w:rsidR="00FC3B37" w:rsidRPr="00FC3B37" w:rsidRDefault="00C511F7" w:rsidP="00FC3B37">
      <w:pPr>
        <w:shd w:val="clear" w:color="auto" w:fill="FFFFFF"/>
      </w:pPr>
      <w:r>
        <w:t>9</w:t>
      </w:r>
      <w:r w:rsidR="00FC3B37" w:rsidRPr="00FC3B37">
        <w:t xml:space="preserve"> poolt, vastu ja erapooletuid ei olnud.</w:t>
      </w:r>
    </w:p>
    <w:p w:rsidR="00FC3B37" w:rsidRDefault="00FC3B37" w:rsidP="00FC3B37">
      <w:pPr>
        <w:widowControl w:val="0"/>
        <w:autoSpaceDE w:val="0"/>
      </w:pPr>
    </w:p>
    <w:p w:rsidR="00FC3B37" w:rsidRDefault="00FC3B37" w:rsidP="00FC3B37">
      <w:pPr>
        <w:widowControl w:val="0"/>
        <w:autoSpaceDE w:val="0"/>
        <w:rPr>
          <w:u w:val="single"/>
        </w:rPr>
      </w:pPr>
      <w:r w:rsidRPr="00FC3B37">
        <w:rPr>
          <w:u w:val="single"/>
        </w:rPr>
        <w:t>Kultuurivaldkonna taotlused:</w:t>
      </w:r>
    </w:p>
    <w:p w:rsidR="004B1F7A" w:rsidRDefault="004B1F7A" w:rsidP="00FC3B37">
      <w:pPr>
        <w:widowControl w:val="0"/>
        <w:autoSpaceDE w:val="0"/>
        <w:rPr>
          <w:u w:val="single"/>
        </w:rPr>
      </w:pPr>
    </w:p>
    <w:p w:rsidR="004B1F7A" w:rsidRDefault="00914696" w:rsidP="004B1F7A">
      <w:pPr>
        <w:widowControl w:val="0"/>
        <w:autoSpaceDE w:val="0"/>
      </w:pPr>
      <w:r>
        <w:t>A. Praats esitas enda</w:t>
      </w:r>
      <w:r w:rsidR="004B1F7A">
        <w:t xml:space="preserve"> kultuurivaldkonna hindepunktid ning osales projektide hääletamisel. </w:t>
      </w:r>
    </w:p>
    <w:p w:rsidR="004B1F7A" w:rsidRPr="004B1F7A" w:rsidRDefault="004B1F7A" w:rsidP="004B1F7A">
      <w:pPr>
        <w:widowControl w:val="0"/>
        <w:autoSpaceDE w:val="0"/>
      </w:pPr>
    </w:p>
    <w:p w:rsidR="003357B1" w:rsidRDefault="003357B1" w:rsidP="003357B1">
      <w:pPr>
        <w:pStyle w:val="Loendilik"/>
        <w:widowControl w:val="0"/>
        <w:numPr>
          <w:ilvl w:val="0"/>
          <w:numId w:val="41"/>
        </w:numPr>
        <w:autoSpaceDE w:val="0"/>
      </w:pPr>
      <w:r w:rsidRPr="003357B1">
        <w:t>Sillad MTÜ taotleb</w:t>
      </w:r>
      <w:r>
        <w:t xml:space="preserve"> 910 eurot </w:t>
      </w:r>
      <w:r w:rsidRPr="003357B1">
        <w:t>XXII Üleriigilise õpetajate tea</w:t>
      </w:r>
      <w:r>
        <w:t>trifestivali Sillad korraldamiseks.</w:t>
      </w:r>
    </w:p>
    <w:p w:rsidR="003357B1" w:rsidRDefault="003357B1" w:rsidP="003357B1">
      <w:pPr>
        <w:widowControl w:val="0"/>
        <w:autoSpaceDE w:val="0"/>
      </w:pPr>
      <w:r>
        <w:t xml:space="preserve"> </w:t>
      </w:r>
      <w:r w:rsidRPr="00CC2175">
        <w:t>Lähtuvalt summade ettepanekute keskmisest on komisjoni ettepanek eraldada</w:t>
      </w:r>
      <w:r>
        <w:t xml:space="preserve"> 815 eurot.</w:t>
      </w:r>
    </w:p>
    <w:p w:rsidR="003357B1" w:rsidRDefault="003357B1" w:rsidP="003357B1">
      <w:pPr>
        <w:widowControl w:val="0"/>
        <w:autoSpaceDE w:val="0"/>
      </w:pPr>
    </w:p>
    <w:p w:rsidR="003357B1" w:rsidRDefault="003357B1" w:rsidP="003357B1">
      <w:pPr>
        <w:pStyle w:val="Loendilik"/>
        <w:widowControl w:val="0"/>
        <w:numPr>
          <w:ilvl w:val="0"/>
          <w:numId w:val="41"/>
        </w:numPr>
        <w:autoSpaceDE w:val="0"/>
      </w:pPr>
      <w:r w:rsidRPr="003357B1">
        <w:t>Viljandi Vanamuusika Festival MTÜ</w:t>
      </w:r>
      <w:r>
        <w:t xml:space="preserve"> taotleb 2200 eurot </w:t>
      </w:r>
      <w:r w:rsidRPr="003357B1">
        <w:t>Viljandi Vanamuusika Festival</w:t>
      </w:r>
      <w:r>
        <w:t>iks</w:t>
      </w:r>
      <w:r w:rsidRPr="003357B1">
        <w:t xml:space="preserve"> 2021</w:t>
      </w:r>
      <w:r>
        <w:t>.</w:t>
      </w:r>
    </w:p>
    <w:p w:rsidR="003357B1" w:rsidRDefault="003357B1" w:rsidP="003357B1">
      <w:pPr>
        <w:widowControl w:val="0"/>
        <w:autoSpaceDE w:val="0"/>
      </w:pPr>
      <w:r w:rsidRPr="00CC2175">
        <w:t>Lähtuvalt summade ettepanekute keskmisest on komisjoni ettepanek eraldada</w:t>
      </w:r>
      <w:r>
        <w:t xml:space="preserve"> 1530 eurot.</w:t>
      </w:r>
    </w:p>
    <w:p w:rsidR="003357B1" w:rsidRDefault="003357B1" w:rsidP="003357B1">
      <w:pPr>
        <w:widowControl w:val="0"/>
        <w:autoSpaceDE w:val="0"/>
      </w:pPr>
    </w:p>
    <w:p w:rsidR="003357B1" w:rsidRDefault="003357B1" w:rsidP="003357B1">
      <w:pPr>
        <w:pStyle w:val="Loendilik"/>
        <w:widowControl w:val="0"/>
        <w:numPr>
          <w:ilvl w:val="0"/>
          <w:numId w:val="41"/>
        </w:numPr>
        <w:autoSpaceDE w:val="0"/>
      </w:pPr>
      <w:r w:rsidRPr="003357B1">
        <w:t>MTÜ Eesti Pärimusmuusika Keskus</w:t>
      </w:r>
      <w:r>
        <w:t xml:space="preserve"> taotleb 3400 eurot </w:t>
      </w:r>
      <w:r w:rsidRPr="003357B1">
        <w:t>Pärimusmuusika Lõikuspidu ja Etnokulbid 2021 gala</w:t>
      </w:r>
      <w:r w:rsidR="00865A92">
        <w:t xml:space="preserve"> korraldamiseks</w:t>
      </w:r>
      <w:r>
        <w:t>.</w:t>
      </w:r>
    </w:p>
    <w:p w:rsidR="003357B1" w:rsidRDefault="003357B1" w:rsidP="003357B1">
      <w:pPr>
        <w:widowControl w:val="0"/>
        <w:autoSpaceDE w:val="0"/>
      </w:pPr>
      <w:r w:rsidRPr="00CC2175">
        <w:t>Lähtuvalt summade ettepanekute keskmisest on komisjoni ettepanek eraldada</w:t>
      </w:r>
      <w:r>
        <w:t xml:space="preserve"> 1550 eurot. </w:t>
      </w:r>
    </w:p>
    <w:p w:rsidR="003357B1" w:rsidRPr="003357B1" w:rsidRDefault="003357B1" w:rsidP="003357B1">
      <w:pPr>
        <w:widowControl w:val="0"/>
        <w:autoSpaceDE w:val="0"/>
      </w:pP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Viljandi Vanamuusika Festival MTÜ</w:t>
      </w:r>
      <w:r>
        <w:t xml:space="preserve"> taotleb 1000 eurot </w:t>
      </w:r>
      <w:r w:rsidRPr="00FC3B37">
        <w:t>Raamatu "50 aastat va</w:t>
      </w:r>
      <w:r>
        <w:t xml:space="preserve">namuusikat Viljandis" koostamiseks ja väljaandmiseks. </w:t>
      </w:r>
    </w:p>
    <w:p w:rsidR="00FC3B37" w:rsidRDefault="00FC3B37" w:rsidP="00865A92">
      <w:pPr>
        <w:widowControl w:val="0"/>
        <w:autoSpaceDE w:val="0"/>
      </w:pPr>
      <w:r w:rsidRPr="00CC2175">
        <w:t>Lähtuvalt summade ettepanekute keskmisest on komisjoni ettepanek eraldada</w:t>
      </w:r>
      <w:r w:rsidR="00865A92">
        <w:t xml:space="preserve"> 620 eurot.</w:t>
      </w:r>
    </w:p>
    <w:p w:rsidR="00FC3B37" w:rsidRDefault="00FC3B37" w:rsidP="00FC3B37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MTÜ Suured teod</w:t>
      </w:r>
      <w:r>
        <w:t xml:space="preserve"> taotleb 1700 eurot </w:t>
      </w:r>
      <w:r w:rsidRPr="00FC3B37">
        <w:t>Viljandi Hoovifestival</w:t>
      </w:r>
      <w:r>
        <w:t>iks.</w:t>
      </w:r>
    </w:p>
    <w:p w:rsidR="00FC3B37" w:rsidRDefault="00FC3B37" w:rsidP="00FC3B37">
      <w:pPr>
        <w:widowControl w:val="0"/>
        <w:autoSpaceDE w:val="0"/>
      </w:pPr>
      <w:r w:rsidRPr="00CC2175">
        <w:t>Lähtuvalt summade ettepanekute keskmisest on komisjoni ettepanek eraldada</w:t>
      </w:r>
      <w:r w:rsidR="00865A92">
        <w:t xml:space="preserve"> 890 eurot. </w:t>
      </w:r>
    </w:p>
    <w:p w:rsidR="00FC3B37" w:rsidRDefault="00FC3B37" w:rsidP="00FC3B37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EEKBKL Viljandi Baptistikogudus</w:t>
      </w:r>
      <w:r>
        <w:t xml:space="preserve"> taotleb 3000 eurot Tänukontserdiks</w:t>
      </w:r>
      <w:r w:rsidRPr="00FC3B37">
        <w:t xml:space="preserve"> tervishoiutöötajatele</w:t>
      </w:r>
      <w:r>
        <w:t>.</w:t>
      </w:r>
    </w:p>
    <w:p w:rsidR="00FC3B37" w:rsidRDefault="00FC3B37" w:rsidP="00FC3B37">
      <w:pPr>
        <w:widowControl w:val="0"/>
        <w:autoSpaceDE w:val="0"/>
      </w:pPr>
      <w:r w:rsidRPr="00FC3B37">
        <w:t>Lähtuvalt summade ettepanekute keskmisest on komisjoni ettepanek eraldada</w:t>
      </w:r>
      <w:r w:rsidR="00865A92">
        <w:t xml:space="preserve"> 1200 eurot.</w:t>
      </w:r>
    </w:p>
    <w:p w:rsidR="00FC3B37" w:rsidRDefault="00FC3B37" w:rsidP="00FC3B37">
      <w:pPr>
        <w:widowControl w:val="0"/>
        <w:autoSpaceDE w:val="0"/>
      </w:pP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Mittetulundusühing Pihlamäe</w:t>
      </w:r>
      <w:r>
        <w:t xml:space="preserve"> taotleb 2025 eurot </w:t>
      </w:r>
      <w:r w:rsidRPr="00FC3B37">
        <w:t>Lisaprogramm</w:t>
      </w:r>
      <w:r>
        <w:t>iks</w:t>
      </w:r>
      <w:r w:rsidRPr="00FC3B37">
        <w:t>: Erikolmapäevad Kogukonnakinos Viljandis</w:t>
      </w:r>
      <w:r>
        <w:t>.</w:t>
      </w:r>
    </w:p>
    <w:p w:rsidR="00FC3B37" w:rsidRDefault="00FC3B37" w:rsidP="00FC3B37">
      <w:pPr>
        <w:widowControl w:val="0"/>
        <w:autoSpaceDE w:val="0"/>
      </w:pPr>
      <w:r w:rsidRPr="00FC3B37">
        <w:t>Lähtuvalt summade ettepanekute keskmisest on komisjoni ettepanek eraldada</w:t>
      </w:r>
      <w:r w:rsidR="00865A92">
        <w:t xml:space="preserve"> 950 eurot. </w:t>
      </w:r>
    </w:p>
    <w:p w:rsidR="00FC3B37" w:rsidRDefault="00FC3B37" w:rsidP="00FC3B37">
      <w:pPr>
        <w:widowControl w:val="0"/>
        <w:autoSpaceDE w:val="0"/>
      </w:pPr>
    </w:p>
    <w:p w:rsidR="002D51EF" w:rsidRDefault="00865A92" w:rsidP="002D51EF">
      <w:pPr>
        <w:pStyle w:val="Loendilik"/>
        <w:widowControl w:val="0"/>
        <w:numPr>
          <w:ilvl w:val="0"/>
          <w:numId w:val="43"/>
        </w:numPr>
        <w:autoSpaceDE w:val="0"/>
      </w:pPr>
      <w:r>
        <w:t>Grahv taandas</w:t>
      </w:r>
      <w:r w:rsidR="002D51EF">
        <w:t xml:space="preserve"> end</w:t>
      </w:r>
      <w:r>
        <w:t xml:space="preserve"> projekti arutamiselt ja otsustamiselt. </w:t>
      </w: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OÜ Nojah Film</w:t>
      </w:r>
      <w:r>
        <w:t xml:space="preserve"> taotleb 1800 eurot </w:t>
      </w:r>
      <w:r w:rsidRPr="00FC3B37">
        <w:t>TÜ VKA teatrikunsti 13. lennu lühimängufilm</w:t>
      </w:r>
      <w:r>
        <w:t xml:space="preserve"> "Lend" järeltöötluse teostamiseks. </w:t>
      </w:r>
    </w:p>
    <w:p w:rsidR="00FC3B37" w:rsidRDefault="00FC3B37" w:rsidP="00FC3B37">
      <w:pPr>
        <w:widowControl w:val="0"/>
        <w:autoSpaceDE w:val="0"/>
      </w:pPr>
      <w:r w:rsidRPr="00FC3B37">
        <w:t>Lähtuvalt summade ettepanekute keskmisest on komisjoni ettepanek eraldada</w:t>
      </w:r>
      <w:r w:rsidR="00865A92">
        <w:t xml:space="preserve"> 840 eurot. </w:t>
      </w:r>
    </w:p>
    <w:p w:rsidR="00FC3B37" w:rsidRDefault="00FC3B37" w:rsidP="00FC3B37">
      <w:pPr>
        <w:widowControl w:val="0"/>
        <w:autoSpaceDE w:val="0"/>
      </w:pP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MTÜ Suured teod</w:t>
      </w:r>
      <w:r>
        <w:t xml:space="preserve"> taotleb 4500 eurot </w:t>
      </w:r>
      <w:r w:rsidRPr="00FC3B37">
        <w:t>Viljandi Rütmifestival</w:t>
      </w:r>
      <w:r>
        <w:t>iks</w:t>
      </w:r>
      <w:r w:rsidRPr="00FC3B37">
        <w:t xml:space="preserve"> 2021</w:t>
      </w:r>
      <w:r>
        <w:t>.</w:t>
      </w:r>
    </w:p>
    <w:p w:rsidR="00FC3B37" w:rsidRDefault="00FC3B37" w:rsidP="00FC3B37">
      <w:pPr>
        <w:widowControl w:val="0"/>
        <w:autoSpaceDE w:val="0"/>
      </w:pPr>
      <w:r w:rsidRPr="00FC3B37">
        <w:t>Lähtuvalt summade ettepanekute keskmisest on komisjoni ettepanek eraldada</w:t>
      </w:r>
      <w:r w:rsidR="00865A92">
        <w:t xml:space="preserve"> 1290 eurot. </w:t>
      </w:r>
    </w:p>
    <w:p w:rsidR="00FC3B37" w:rsidRDefault="00FC3B37" w:rsidP="00FC3B37">
      <w:pPr>
        <w:widowControl w:val="0"/>
        <w:autoSpaceDE w:val="0"/>
      </w:pPr>
    </w:p>
    <w:p w:rsidR="002D51EF" w:rsidRDefault="00865A92" w:rsidP="002D51EF">
      <w:pPr>
        <w:pStyle w:val="Loendilik"/>
        <w:widowControl w:val="0"/>
        <w:numPr>
          <w:ilvl w:val="0"/>
          <w:numId w:val="44"/>
        </w:numPr>
        <w:autoSpaceDE w:val="0"/>
      </w:pPr>
      <w:r>
        <w:t>Grahv taandas</w:t>
      </w:r>
      <w:r w:rsidR="002D51EF">
        <w:t xml:space="preserve"> end</w:t>
      </w:r>
      <w:r>
        <w:t xml:space="preserve"> projekti arutamiselt ja otsustamiselt. </w:t>
      </w: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Mittetulundusühing Eesti Moe Festival</w:t>
      </w:r>
      <w:r>
        <w:t xml:space="preserve"> taotleb 1730 eurot </w:t>
      </w:r>
      <w:r w:rsidRPr="00FC3B37">
        <w:t>OmaMood moeetendus</w:t>
      </w:r>
      <w:r>
        <w:t>eks</w:t>
      </w:r>
      <w:r w:rsidRPr="00FC3B37">
        <w:t xml:space="preserve"> videoformaadis</w:t>
      </w:r>
      <w:r>
        <w:t>.</w:t>
      </w:r>
    </w:p>
    <w:p w:rsidR="00FC3B37" w:rsidRDefault="00FC3B37" w:rsidP="00FC3B37">
      <w:pPr>
        <w:widowControl w:val="0"/>
        <w:autoSpaceDE w:val="0"/>
      </w:pPr>
      <w:r w:rsidRPr="00FC3B37">
        <w:t>Lähtuvalt summade ettepanekute keskmisest on komisjoni ettepanek eraldada</w:t>
      </w:r>
      <w:r w:rsidR="00865A92">
        <w:t xml:space="preserve"> 630 eurot. </w:t>
      </w:r>
    </w:p>
    <w:p w:rsidR="00FC3B37" w:rsidRDefault="00FC3B37" w:rsidP="00FC3B37">
      <w:pPr>
        <w:widowControl w:val="0"/>
        <w:autoSpaceDE w:val="0"/>
      </w:pPr>
    </w:p>
    <w:p w:rsidR="00865A92" w:rsidRDefault="00865A92" w:rsidP="00865A92">
      <w:pPr>
        <w:pStyle w:val="Loendilik"/>
        <w:widowControl w:val="0"/>
        <w:numPr>
          <w:ilvl w:val="0"/>
          <w:numId w:val="45"/>
        </w:numPr>
        <w:autoSpaceDE w:val="0"/>
      </w:pPr>
      <w:r>
        <w:t xml:space="preserve">Grahv naasis arutellu. </w:t>
      </w:r>
    </w:p>
    <w:p w:rsidR="00865A92" w:rsidRDefault="00865A92" w:rsidP="00865A92">
      <w:pPr>
        <w:widowControl w:val="0"/>
        <w:autoSpaceDE w:val="0"/>
      </w:pPr>
    </w:p>
    <w:p w:rsidR="00FC3B37" w:rsidRDefault="00FC3B37" w:rsidP="00FC3B37">
      <w:pPr>
        <w:pStyle w:val="Loendilik"/>
        <w:widowControl w:val="0"/>
        <w:numPr>
          <w:ilvl w:val="0"/>
          <w:numId w:val="41"/>
        </w:numPr>
        <w:autoSpaceDE w:val="0"/>
      </w:pPr>
      <w:r w:rsidRPr="00FC3B37">
        <w:t>Mittetulundusühing A&amp;A Autosport</w:t>
      </w:r>
      <w:r>
        <w:t xml:space="preserve"> taotleb 750 eurot </w:t>
      </w:r>
      <w:r w:rsidRPr="00FC3B37">
        <w:t>Fotonäitus</w:t>
      </w:r>
      <w:r>
        <w:t>eks</w:t>
      </w:r>
      <w:r w:rsidRPr="00FC3B37">
        <w:t xml:space="preserve"> „Veoautokross läbi aegade“</w:t>
      </w:r>
      <w:r>
        <w:t>.</w:t>
      </w:r>
    </w:p>
    <w:p w:rsidR="00FC3B37" w:rsidRDefault="00FC3B37" w:rsidP="00FC3B37">
      <w:pPr>
        <w:widowControl w:val="0"/>
        <w:autoSpaceDE w:val="0"/>
      </w:pPr>
      <w:r w:rsidRPr="00FC3B37">
        <w:lastRenderedPageBreak/>
        <w:t>Lähtuvalt summade ettepanekute keskmisest on komisjoni ettepanek eraldada</w:t>
      </w:r>
      <w:r w:rsidR="00865A92">
        <w:t xml:space="preserve">  275 eurot. </w:t>
      </w:r>
    </w:p>
    <w:p w:rsidR="00FC3B37" w:rsidRDefault="00FC3B37" w:rsidP="00FC3B37">
      <w:pPr>
        <w:widowControl w:val="0"/>
        <w:autoSpaceDE w:val="0"/>
      </w:pPr>
    </w:p>
    <w:p w:rsidR="00FC3B37" w:rsidRPr="00FC3B37" w:rsidRDefault="00FC3B37" w:rsidP="00FC3B37">
      <w:pPr>
        <w:shd w:val="clear" w:color="auto" w:fill="FFFFFF"/>
      </w:pPr>
      <w:r w:rsidRPr="00FC3B37">
        <w:t>Koosoleku juhataja palus komisjonil kinnitada kultuurivaldkonna toetuste summad.</w:t>
      </w:r>
    </w:p>
    <w:p w:rsidR="00FC3B37" w:rsidRPr="00FC3B37" w:rsidRDefault="00FC3B37" w:rsidP="00FC3B37">
      <w:pPr>
        <w:shd w:val="clear" w:color="auto" w:fill="FFFFFF"/>
        <w:rPr>
          <w:b/>
        </w:rPr>
      </w:pPr>
      <w:r w:rsidRPr="00FC3B37">
        <w:rPr>
          <w:b/>
        </w:rPr>
        <w:t>Hääletati:</w:t>
      </w:r>
    </w:p>
    <w:p w:rsidR="00FC3B37" w:rsidRPr="00FC3B37" w:rsidRDefault="009C3661" w:rsidP="00FC3B37">
      <w:pPr>
        <w:shd w:val="clear" w:color="auto" w:fill="FFFFFF"/>
      </w:pPr>
      <w:r>
        <w:t>9</w:t>
      </w:r>
      <w:r w:rsidR="00FC3B37" w:rsidRPr="00FC3B37">
        <w:t xml:space="preserve"> poolt, vastu ja erapooletuid ei olnud.</w:t>
      </w:r>
    </w:p>
    <w:p w:rsidR="00865A92" w:rsidRPr="00FC3B37" w:rsidRDefault="00865A92" w:rsidP="00FC3B37">
      <w:pPr>
        <w:widowControl w:val="0"/>
        <w:autoSpaceDE w:val="0"/>
      </w:pPr>
    </w:p>
    <w:p w:rsidR="00127887" w:rsidRPr="00BC5F66" w:rsidRDefault="00127887" w:rsidP="00127887">
      <w:pPr>
        <w:widowControl w:val="0"/>
        <w:autoSpaceDE w:val="0"/>
        <w:rPr>
          <w:b/>
        </w:rPr>
      </w:pPr>
      <w:r w:rsidRPr="00BC5F66">
        <w:rPr>
          <w:b/>
        </w:rPr>
        <w:t>OTSUSTATI:</w:t>
      </w:r>
    </w:p>
    <w:p w:rsidR="009857BE" w:rsidRPr="00BC5F66" w:rsidRDefault="009857BE" w:rsidP="009857BE">
      <w:pPr>
        <w:widowControl w:val="0"/>
        <w:autoSpaceDE w:val="0"/>
        <w:rPr>
          <w:b/>
        </w:rPr>
      </w:pPr>
    </w:p>
    <w:p w:rsidR="008B0C38" w:rsidRDefault="007548FB" w:rsidP="007548FB">
      <w:pPr>
        <w:pStyle w:val="Loendilik"/>
        <w:widowControl w:val="0"/>
        <w:numPr>
          <w:ilvl w:val="0"/>
          <w:numId w:val="42"/>
        </w:numPr>
        <w:autoSpaceDE w:val="0"/>
        <w:jc w:val="both"/>
      </w:pPr>
      <w:r>
        <w:t>Eraldada (spordivaldkond):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111"/>
        <w:gridCol w:w="894"/>
      </w:tblGrid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1.1.</w:t>
            </w:r>
          </w:p>
        </w:tc>
        <w:tc>
          <w:tcPr>
            <w:tcW w:w="3969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763605">
              <w:t>Viljandi Sõudeklubi</w:t>
            </w:r>
          </w:p>
        </w:tc>
        <w:tc>
          <w:tcPr>
            <w:tcW w:w="4111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XXIX rahvusvahelise sõuderegati "Viljandi paadimees" organiseerimine ja läbiviimine.</w:t>
            </w:r>
          </w:p>
        </w:tc>
        <w:tc>
          <w:tcPr>
            <w:tcW w:w="894" w:type="dxa"/>
          </w:tcPr>
          <w:p w:rsidR="007548FB" w:rsidRDefault="0094467C" w:rsidP="00914696">
            <w:pPr>
              <w:widowControl w:val="0"/>
              <w:autoSpaceDE w:val="0"/>
              <w:jc w:val="center"/>
            </w:pPr>
            <w:r>
              <w:t>350 €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1.2.</w:t>
            </w:r>
          </w:p>
        </w:tc>
        <w:tc>
          <w:tcPr>
            <w:tcW w:w="3969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Spordiklubi Jooksupartner</w:t>
            </w:r>
          </w:p>
        </w:tc>
        <w:tc>
          <w:tcPr>
            <w:tcW w:w="4111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31. Jüri Lossmanni mälestusjooks</w:t>
            </w:r>
          </w:p>
        </w:tc>
        <w:tc>
          <w:tcPr>
            <w:tcW w:w="894" w:type="dxa"/>
          </w:tcPr>
          <w:p w:rsidR="007548FB" w:rsidRDefault="0094467C" w:rsidP="00914696">
            <w:pPr>
              <w:widowControl w:val="0"/>
              <w:autoSpaceDE w:val="0"/>
              <w:jc w:val="center"/>
            </w:pPr>
            <w:r>
              <w:t>495 €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1.3.</w:t>
            </w:r>
          </w:p>
        </w:tc>
        <w:tc>
          <w:tcPr>
            <w:tcW w:w="3969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Viljandimaa Spordiliit</w:t>
            </w:r>
          </w:p>
        </w:tc>
        <w:tc>
          <w:tcPr>
            <w:tcW w:w="4111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66.Viljandi Linnajooks</w:t>
            </w:r>
          </w:p>
        </w:tc>
        <w:tc>
          <w:tcPr>
            <w:tcW w:w="894" w:type="dxa"/>
          </w:tcPr>
          <w:p w:rsidR="007548FB" w:rsidRDefault="0094467C" w:rsidP="00914696">
            <w:pPr>
              <w:widowControl w:val="0"/>
              <w:autoSpaceDE w:val="0"/>
              <w:jc w:val="center"/>
            </w:pPr>
            <w:r>
              <w:t>2400 €</w:t>
            </w:r>
          </w:p>
        </w:tc>
      </w:tr>
      <w:tr w:rsidR="007548FB" w:rsidTr="00BC5295">
        <w:tc>
          <w:tcPr>
            <w:tcW w:w="704" w:type="dxa"/>
          </w:tcPr>
          <w:p w:rsidR="0094467C" w:rsidRDefault="0094467C" w:rsidP="007548FB">
            <w:pPr>
              <w:widowControl w:val="0"/>
              <w:autoSpaceDE w:val="0"/>
              <w:jc w:val="both"/>
            </w:pPr>
            <w:r>
              <w:t>1.4.</w:t>
            </w:r>
          </w:p>
        </w:tc>
        <w:tc>
          <w:tcPr>
            <w:tcW w:w="3969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Viljandi Lauatenniseklubi Sakala</w:t>
            </w:r>
          </w:p>
        </w:tc>
        <w:tc>
          <w:tcPr>
            <w:tcW w:w="4111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XXXI rahvusvahelise lauatennisevõistluse Sakala GP korraldamine</w:t>
            </w:r>
          </w:p>
        </w:tc>
        <w:tc>
          <w:tcPr>
            <w:tcW w:w="894" w:type="dxa"/>
          </w:tcPr>
          <w:p w:rsidR="007548FB" w:rsidRDefault="0094467C" w:rsidP="00914696">
            <w:pPr>
              <w:widowControl w:val="0"/>
              <w:autoSpaceDE w:val="0"/>
              <w:jc w:val="center"/>
            </w:pPr>
            <w:r>
              <w:t>875 €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1.5.</w:t>
            </w:r>
          </w:p>
        </w:tc>
        <w:tc>
          <w:tcPr>
            <w:tcW w:w="3969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Viljandi Lauatenniseklubi Sakala</w:t>
            </w:r>
          </w:p>
        </w:tc>
        <w:tc>
          <w:tcPr>
            <w:tcW w:w="4111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 w:rsidRPr="0094467C">
              <w:t>38.Sakala lauatennise karikasarja kolme etapi korraldamine ja läbiviimine</w:t>
            </w:r>
          </w:p>
        </w:tc>
        <w:tc>
          <w:tcPr>
            <w:tcW w:w="894" w:type="dxa"/>
          </w:tcPr>
          <w:p w:rsidR="007548FB" w:rsidRDefault="0094467C" w:rsidP="00914696">
            <w:pPr>
              <w:widowControl w:val="0"/>
              <w:autoSpaceDE w:val="0"/>
              <w:jc w:val="center"/>
            </w:pPr>
            <w:r>
              <w:t>925 €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1.6.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Võrkpalliklubi Fellin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Viljandi Suvevolle sari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150 €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1.7.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Eesti Male Toetusühing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Rahvusvaheline 55. Ilmar Raua mälestusturniir males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2800 €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1.8.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MTÜ Viljandi Tulevikujalgpalli Klubi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Jalgpalliturniiril osalemine Gruusias Telavis.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900 €</w:t>
            </w:r>
          </w:p>
        </w:tc>
      </w:tr>
      <w:tr w:rsidR="007548FB" w:rsidTr="00BC5295">
        <w:tc>
          <w:tcPr>
            <w:tcW w:w="704" w:type="dxa"/>
          </w:tcPr>
          <w:p w:rsidR="007548FB" w:rsidRDefault="0094467C" w:rsidP="007548FB">
            <w:pPr>
              <w:widowControl w:val="0"/>
              <w:autoSpaceDE w:val="0"/>
              <w:jc w:val="both"/>
            </w:pPr>
            <w:r>
              <w:t>1.9.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Eesti Võrkpalli Liit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Eesti rannavõrkpalli GrandPrix karikafinaalturniir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600 €</w:t>
            </w:r>
          </w:p>
        </w:tc>
      </w:tr>
      <w:tr w:rsidR="00BC5295" w:rsidTr="00BC5295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t>1.10.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Viljandimaa Spordiliit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Viljandi Spordiklubide osalemine Eesti Liikumise-ja spordifestvalil 28.-29.august 2021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1000 €</w:t>
            </w:r>
          </w:p>
        </w:tc>
      </w:tr>
      <w:tr w:rsidR="00BC5295" w:rsidTr="00BC5295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t>1.11.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Eesti Jahtklubide Liit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Nädalane pop-up merekool Meresõber Viljandis suvel 2021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400 €</w:t>
            </w:r>
          </w:p>
        </w:tc>
      </w:tr>
      <w:tr w:rsidR="00BC5295" w:rsidTr="00BC5295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t>1.12.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Korvpalliklubi QUERCUS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Võistlusreis Travel Team kosseisus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300 €</w:t>
            </w:r>
          </w:p>
        </w:tc>
      </w:tr>
      <w:tr w:rsidR="00BC5295" w:rsidTr="00BC5295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t>1.13.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MTÜ Motospordiklubi Nord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Koolitused (võistluspaatide ehitus, U.I:M.-i reeglid, mootorid), treeninglaagrid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500 €</w:t>
            </w:r>
          </w:p>
        </w:tc>
      </w:tr>
    </w:tbl>
    <w:p w:rsidR="007548FB" w:rsidRDefault="007548FB" w:rsidP="007548FB">
      <w:pPr>
        <w:widowControl w:val="0"/>
        <w:autoSpaceDE w:val="0"/>
        <w:jc w:val="both"/>
      </w:pPr>
    </w:p>
    <w:p w:rsidR="007548FB" w:rsidRDefault="007548FB" w:rsidP="007548FB">
      <w:pPr>
        <w:widowControl w:val="0"/>
        <w:autoSpaceDE w:val="0"/>
        <w:jc w:val="both"/>
      </w:pPr>
    </w:p>
    <w:p w:rsidR="007548FB" w:rsidRDefault="007548FB" w:rsidP="0061406A">
      <w:pPr>
        <w:pStyle w:val="Loendilik"/>
        <w:widowControl w:val="0"/>
        <w:numPr>
          <w:ilvl w:val="0"/>
          <w:numId w:val="42"/>
        </w:numPr>
        <w:autoSpaceDE w:val="0"/>
        <w:jc w:val="both"/>
      </w:pPr>
      <w:r>
        <w:t>Eraldada (kultuurivaldkond):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111"/>
        <w:gridCol w:w="894"/>
      </w:tblGrid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2.1.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Sillad MTÜ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XXII Üleriigilise õpetajate teatrifestivali Sillad korraldamine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815 €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2.2.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Viljandi Vanamuusika Festival MTÜ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Viljandi Vanamuusika Festival 2021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1530 €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2.3.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MTÜ Eesti Pärimusmuusika Keskus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Pärimusmuusika Lõikuspidu ja Etnokulbid 2021 gala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1550 €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2.4.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Viljandi Vanamuusika Festival MTÜ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Raamatu "50 aastat vanamuusikat Viljandis" koostamine ja väljaandmine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620 €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2.5.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MTÜ Suured teod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Viljandi Hoovifestival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890 €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2.6.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EEKBKL Viljandi Baptistikogudus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Tänukontsert tervishoiutöötajatele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1200 €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2.7.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Mittetulundusühing Pihlamäe</w:t>
            </w:r>
          </w:p>
        </w:tc>
        <w:tc>
          <w:tcPr>
            <w:tcW w:w="4111" w:type="dxa"/>
          </w:tcPr>
          <w:p w:rsidR="007548FB" w:rsidRDefault="00BC5295" w:rsidP="00BC5295">
            <w:pPr>
              <w:widowControl w:val="0"/>
              <w:autoSpaceDE w:val="0"/>
              <w:jc w:val="both"/>
            </w:pPr>
            <w:r w:rsidRPr="00BC5295">
              <w:t>Lisaprogramm: Erikolmapäevad Kogukonnakinos Viljandis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t>950 €</w:t>
            </w:r>
          </w:p>
        </w:tc>
      </w:tr>
      <w:tr w:rsidR="007548FB" w:rsidTr="00914696">
        <w:tc>
          <w:tcPr>
            <w:tcW w:w="704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>
              <w:t>2.8.</w:t>
            </w:r>
          </w:p>
        </w:tc>
        <w:tc>
          <w:tcPr>
            <w:tcW w:w="3969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OÜ Nojah Film</w:t>
            </w:r>
          </w:p>
        </w:tc>
        <w:tc>
          <w:tcPr>
            <w:tcW w:w="4111" w:type="dxa"/>
          </w:tcPr>
          <w:p w:rsidR="007548FB" w:rsidRDefault="00BC5295" w:rsidP="007548FB">
            <w:pPr>
              <w:widowControl w:val="0"/>
              <w:autoSpaceDE w:val="0"/>
              <w:jc w:val="both"/>
            </w:pPr>
            <w:r w:rsidRPr="00BC5295">
              <w:t>TÜ VKA teatrikunsti 13. lennu lü</w:t>
            </w:r>
            <w:bookmarkStart w:id="0" w:name="_GoBack"/>
            <w:bookmarkEnd w:id="0"/>
            <w:r w:rsidRPr="00BC5295">
              <w:t xml:space="preserve">himängufilm "Lend" järeltöötluse </w:t>
            </w:r>
            <w:r w:rsidRPr="00BC5295">
              <w:lastRenderedPageBreak/>
              <w:t>teostamine</w:t>
            </w:r>
          </w:p>
        </w:tc>
        <w:tc>
          <w:tcPr>
            <w:tcW w:w="894" w:type="dxa"/>
          </w:tcPr>
          <w:p w:rsidR="007548FB" w:rsidRDefault="00BC5295" w:rsidP="00914696">
            <w:pPr>
              <w:widowControl w:val="0"/>
              <w:autoSpaceDE w:val="0"/>
              <w:jc w:val="center"/>
            </w:pPr>
            <w:r>
              <w:lastRenderedPageBreak/>
              <w:t>840 €</w:t>
            </w:r>
          </w:p>
        </w:tc>
      </w:tr>
      <w:tr w:rsidR="00BC5295" w:rsidTr="00914696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lastRenderedPageBreak/>
              <w:t>2.9.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MTÜ Suured teod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Viljandi Rütmifestival 2021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1290 €</w:t>
            </w:r>
          </w:p>
        </w:tc>
      </w:tr>
      <w:tr w:rsidR="00BC5295" w:rsidTr="00914696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t>2.10.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Mittetulundusühing Eesti Moe Festival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OmaMood moeetendus videoformaadis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630 €</w:t>
            </w:r>
          </w:p>
        </w:tc>
      </w:tr>
      <w:tr w:rsidR="00BC5295" w:rsidTr="00914696">
        <w:tc>
          <w:tcPr>
            <w:tcW w:w="704" w:type="dxa"/>
          </w:tcPr>
          <w:p w:rsidR="00BC5295" w:rsidRDefault="00BC5295" w:rsidP="007548FB">
            <w:pPr>
              <w:widowControl w:val="0"/>
              <w:autoSpaceDE w:val="0"/>
              <w:jc w:val="both"/>
            </w:pPr>
            <w:r>
              <w:t>2.11.</w:t>
            </w:r>
          </w:p>
        </w:tc>
        <w:tc>
          <w:tcPr>
            <w:tcW w:w="3969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Mittetulundusühing A&amp;A Autosport</w:t>
            </w:r>
          </w:p>
        </w:tc>
        <w:tc>
          <w:tcPr>
            <w:tcW w:w="4111" w:type="dxa"/>
          </w:tcPr>
          <w:p w:rsidR="00BC5295" w:rsidRPr="00BC5295" w:rsidRDefault="00BC5295" w:rsidP="007548FB">
            <w:pPr>
              <w:widowControl w:val="0"/>
              <w:autoSpaceDE w:val="0"/>
              <w:jc w:val="both"/>
            </w:pPr>
            <w:r w:rsidRPr="00BC5295">
              <w:t>Fotonäitus „Veoautokross läbi aegade“</w:t>
            </w:r>
          </w:p>
        </w:tc>
        <w:tc>
          <w:tcPr>
            <w:tcW w:w="894" w:type="dxa"/>
          </w:tcPr>
          <w:p w:rsidR="00BC5295" w:rsidRDefault="00BC5295" w:rsidP="00914696">
            <w:pPr>
              <w:widowControl w:val="0"/>
              <w:autoSpaceDE w:val="0"/>
              <w:jc w:val="center"/>
            </w:pPr>
            <w:r>
              <w:t>275 €</w:t>
            </w:r>
          </w:p>
        </w:tc>
      </w:tr>
    </w:tbl>
    <w:p w:rsidR="007548FB" w:rsidRDefault="007548FB" w:rsidP="007548FB">
      <w:pPr>
        <w:widowControl w:val="0"/>
        <w:autoSpaceDE w:val="0"/>
        <w:jc w:val="both"/>
      </w:pPr>
    </w:p>
    <w:p w:rsidR="007548FB" w:rsidRDefault="007548FB" w:rsidP="007548FB">
      <w:pPr>
        <w:widowControl w:val="0"/>
        <w:autoSpaceDE w:val="0"/>
        <w:jc w:val="both"/>
      </w:pPr>
    </w:p>
    <w:p w:rsidR="007548FB" w:rsidRPr="000A3DE7" w:rsidRDefault="007548FB" w:rsidP="007548FB">
      <w:pPr>
        <w:widowControl w:val="0"/>
        <w:autoSpaceDE w:val="0"/>
        <w:jc w:val="both"/>
      </w:pPr>
    </w:p>
    <w:p w:rsidR="002E4FA3" w:rsidRPr="000A3DE7" w:rsidRDefault="00EC0018">
      <w:pPr>
        <w:widowControl w:val="0"/>
        <w:autoSpaceDE w:val="0"/>
        <w:jc w:val="both"/>
      </w:pPr>
      <w:r w:rsidRPr="000A3DE7">
        <w:t>(allkirjastatud digitaalselt)</w:t>
      </w:r>
      <w:r w:rsidR="00520FCE" w:rsidRPr="000A3DE7">
        <w:tab/>
      </w:r>
      <w:r w:rsidR="00520FCE" w:rsidRPr="000A3DE7">
        <w:tab/>
      </w:r>
      <w:r w:rsidR="00520FCE" w:rsidRPr="000A3DE7">
        <w:tab/>
      </w:r>
      <w:r w:rsidRPr="000A3DE7">
        <w:tab/>
      </w:r>
      <w:r w:rsidRPr="000A3DE7">
        <w:tab/>
        <w:t>(allkirjastatud digitaalselt)</w:t>
      </w:r>
    </w:p>
    <w:p w:rsidR="00520FCE" w:rsidRPr="000A3DE7" w:rsidRDefault="006535C8">
      <w:pPr>
        <w:widowControl w:val="0"/>
        <w:autoSpaceDE w:val="0"/>
        <w:jc w:val="both"/>
      </w:pPr>
      <w:r>
        <w:t>Liis Aedmaa</w:t>
      </w:r>
      <w:r w:rsidR="000022EC">
        <w:tab/>
      </w:r>
      <w:r w:rsidR="000022EC">
        <w:tab/>
      </w:r>
      <w:r w:rsidR="000022EC">
        <w:tab/>
      </w:r>
      <w:r w:rsidR="00036CCB" w:rsidRPr="000A3DE7">
        <w:tab/>
      </w:r>
      <w:r w:rsidR="00036CCB" w:rsidRPr="000A3DE7">
        <w:tab/>
      </w:r>
      <w:r w:rsidR="001B49BD" w:rsidRPr="000A3DE7">
        <w:tab/>
      </w:r>
      <w:r w:rsidR="001B49BD" w:rsidRPr="000A3DE7">
        <w:tab/>
      </w:r>
      <w:r w:rsidR="00306A01">
        <w:t>Helena Tiivel</w:t>
      </w:r>
    </w:p>
    <w:p w:rsidR="00520FCE" w:rsidRPr="000A3DE7" w:rsidRDefault="000022EC">
      <w:pPr>
        <w:widowControl w:val="0"/>
        <w:autoSpaceDE w:val="0"/>
        <w:jc w:val="both"/>
      </w:pPr>
      <w:r>
        <w:t>koosoleku juhataja</w:t>
      </w:r>
      <w:r w:rsidR="00036CCB" w:rsidRPr="000A3DE7">
        <w:tab/>
      </w:r>
      <w:r w:rsidR="00B05130" w:rsidRPr="000A3DE7">
        <w:tab/>
      </w:r>
      <w:r w:rsidR="00B05130" w:rsidRPr="000A3DE7">
        <w:tab/>
      </w:r>
      <w:r w:rsidR="00B05130" w:rsidRPr="000A3DE7">
        <w:tab/>
      </w:r>
      <w:r w:rsidR="00B05130" w:rsidRPr="000A3DE7">
        <w:tab/>
      </w:r>
      <w:r w:rsidR="001B49BD" w:rsidRPr="000A3DE7">
        <w:tab/>
      </w:r>
      <w:r w:rsidR="00B05130" w:rsidRPr="000A3DE7">
        <w:t>p</w:t>
      </w:r>
      <w:r w:rsidR="00520FCE" w:rsidRPr="000A3DE7">
        <w:t>rotokollija</w:t>
      </w:r>
    </w:p>
    <w:sectPr w:rsidR="00520FCE" w:rsidRPr="000A3DE7" w:rsidSect="005D6FE5">
      <w:pgSz w:w="12240" w:h="15840"/>
      <w:pgMar w:top="680" w:right="851" w:bottom="680" w:left="1701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BD" w:rsidRDefault="00D355BD">
      <w:r>
        <w:separator/>
      </w:r>
    </w:p>
  </w:endnote>
  <w:endnote w:type="continuationSeparator" w:id="0">
    <w:p w:rsidR="00D355BD" w:rsidRDefault="00D3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BD" w:rsidRDefault="00D355BD">
      <w:r>
        <w:separator/>
      </w:r>
    </w:p>
  </w:footnote>
  <w:footnote w:type="continuationSeparator" w:id="0">
    <w:p w:rsidR="00D355BD" w:rsidRDefault="00D3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16BE4"/>
    <w:multiLevelType w:val="hybridMultilevel"/>
    <w:tmpl w:val="34D0824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70C24"/>
    <w:multiLevelType w:val="multilevel"/>
    <w:tmpl w:val="289C4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1C3DDC"/>
    <w:multiLevelType w:val="hybridMultilevel"/>
    <w:tmpl w:val="DEB20E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1B3"/>
    <w:multiLevelType w:val="hybridMultilevel"/>
    <w:tmpl w:val="D9484A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0FE2"/>
    <w:multiLevelType w:val="hybridMultilevel"/>
    <w:tmpl w:val="FC68DC9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84A5D"/>
    <w:multiLevelType w:val="hybridMultilevel"/>
    <w:tmpl w:val="979233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4422"/>
    <w:multiLevelType w:val="hybridMultilevel"/>
    <w:tmpl w:val="2BEC7D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2AAC"/>
    <w:multiLevelType w:val="hybridMultilevel"/>
    <w:tmpl w:val="2230FD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7EF6"/>
    <w:multiLevelType w:val="hybridMultilevel"/>
    <w:tmpl w:val="148A72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03BE"/>
    <w:multiLevelType w:val="hybridMultilevel"/>
    <w:tmpl w:val="BF00DBD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07BC"/>
    <w:multiLevelType w:val="hybridMultilevel"/>
    <w:tmpl w:val="B888C8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4A0"/>
    <w:multiLevelType w:val="hybridMultilevel"/>
    <w:tmpl w:val="44DE87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A4CD8"/>
    <w:multiLevelType w:val="hybridMultilevel"/>
    <w:tmpl w:val="CEA40A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DC7"/>
    <w:multiLevelType w:val="hybridMultilevel"/>
    <w:tmpl w:val="6D689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C76"/>
    <w:multiLevelType w:val="hybridMultilevel"/>
    <w:tmpl w:val="7598BE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79AE"/>
    <w:multiLevelType w:val="hybridMultilevel"/>
    <w:tmpl w:val="D46A9E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5350"/>
    <w:multiLevelType w:val="hybridMultilevel"/>
    <w:tmpl w:val="D98A35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4617"/>
    <w:multiLevelType w:val="hybridMultilevel"/>
    <w:tmpl w:val="97A2CAC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10601"/>
    <w:multiLevelType w:val="hybridMultilevel"/>
    <w:tmpl w:val="B1745678"/>
    <w:lvl w:ilvl="0" w:tplc="9940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21F0"/>
    <w:multiLevelType w:val="hybridMultilevel"/>
    <w:tmpl w:val="8B8CEB2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21759"/>
    <w:multiLevelType w:val="hybridMultilevel"/>
    <w:tmpl w:val="8A5A1DD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E5F0F"/>
    <w:multiLevelType w:val="hybridMultilevel"/>
    <w:tmpl w:val="1F1CF8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F53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DE7391"/>
    <w:multiLevelType w:val="hybridMultilevel"/>
    <w:tmpl w:val="9A982688"/>
    <w:lvl w:ilvl="0" w:tplc="F2CE636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DC0EF0"/>
    <w:multiLevelType w:val="hybridMultilevel"/>
    <w:tmpl w:val="5FD61A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B68F3"/>
    <w:multiLevelType w:val="hybridMultilevel"/>
    <w:tmpl w:val="9B66FF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F4D45"/>
    <w:multiLevelType w:val="hybridMultilevel"/>
    <w:tmpl w:val="094883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1F2F"/>
    <w:multiLevelType w:val="hybridMultilevel"/>
    <w:tmpl w:val="68C0F8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54FCC"/>
    <w:multiLevelType w:val="hybridMultilevel"/>
    <w:tmpl w:val="9A7E82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65C5F"/>
    <w:multiLevelType w:val="hybridMultilevel"/>
    <w:tmpl w:val="7A4A0086"/>
    <w:lvl w:ilvl="0" w:tplc="4E0A4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11216"/>
    <w:multiLevelType w:val="hybridMultilevel"/>
    <w:tmpl w:val="C78CC91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7DB8"/>
    <w:multiLevelType w:val="hybridMultilevel"/>
    <w:tmpl w:val="8CD669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18B"/>
    <w:multiLevelType w:val="hybridMultilevel"/>
    <w:tmpl w:val="B00C6D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A18D2"/>
    <w:multiLevelType w:val="hybridMultilevel"/>
    <w:tmpl w:val="C17C4A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854C5"/>
    <w:multiLevelType w:val="hybridMultilevel"/>
    <w:tmpl w:val="96C0C0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031E7"/>
    <w:multiLevelType w:val="multilevel"/>
    <w:tmpl w:val="92B6C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0F3521"/>
    <w:multiLevelType w:val="hybridMultilevel"/>
    <w:tmpl w:val="BB96DB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54735"/>
    <w:multiLevelType w:val="hybridMultilevel"/>
    <w:tmpl w:val="BF5A841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F35A8"/>
    <w:multiLevelType w:val="hybridMultilevel"/>
    <w:tmpl w:val="6FA4570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5644E"/>
    <w:multiLevelType w:val="hybridMultilevel"/>
    <w:tmpl w:val="A3C434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93DA6"/>
    <w:multiLevelType w:val="multilevel"/>
    <w:tmpl w:val="834A5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B46EAC"/>
    <w:multiLevelType w:val="hybridMultilevel"/>
    <w:tmpl w:val="EB84DE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630EE"/>
    <w:multiLevelType w:val="hybridMultilevel"/>
    <w:tmpl w:val="A5345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832C6"/>
    <w:multiLevelType w:val="hybridMultilevel"/>
    <w:tmpl w:val="0D48E0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875CA"/>
    <w:multiLevelType w:val="hybridMultilevel"/>
    <w:tmpl w:val="1D3CF9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80368"/>
    <w:multiLevelType w:val="hybridMultilevel"/>
    <w:tmpl w:val="BEA2C4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A5897"/>
    <w:multiLevelType w:val="hybridMultilevel"/>
    <w:tmpl w:val="E152C1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4"/>
  </w:num>
  <w:num w:numId="4">
    <w:abstractNumId w:val="3"/>
  </w:num>
  <w:num w:numId="5">
    <w:abstractNumId w:val="6"/>
  </w:num>
  <w:num w:numId="6">
    <w:abstractNumId w:val="33"/>
  </w:num>
  <w:num w:numId="7">
    <w:abstractNumId w:val="4"/>
  </w:num>
  <w:num w:numId="8">
    <w:abstractNumId w:val="10"/>
  </w:num>
  <w:num w:numId="9">
    <w:abstractNumId w:val="34"/>
  </w:num>
  <w:num w:numId="10">
    <w:abstractNumId w:val="36"/>
  </w:num>
  <w:num w:numId="11">
    <w:abstractNumId w:val="25"/>
  </w:num>
  <w:num w:numId="12">
    <w:abstractNumId w:val="16"/>
  </w:num>
  <w:num w:numId="13">
    <w:abstractNumId w:val="20"/>
  </w:num>
  <w:num w:numId="14">
    <w:abstractNumId w:val="44"/>
  </w:num>
  <w:num w:numId="15">
    <w:abstractNumId w:val="2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48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19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2"/>
  </w:num>
  <w:num w:numId="28">
    <w:abstractNumId w:val="14"/>
  </w:num>
  <w:num w:numId="29">
    <w:abstractNumId w:val="8"/>
  </w:num>
  <w:num w:numId="30">
    <w:abstractNumId w:val="46"/>
  </w:num>
  <w:num w:numId="31">
    <w:abstractNumId w:val="23"/>
  </w:num>
  <w:num w:numId="32">
    <w:abstractNumId w:val="45"/>
  </w:num>
  <w:num w:numId="33">
    <w:abstractNumId w:val="37"/>
  </w:num>
  <w:num w:numId="34">
    <w:abstractNumId w:val="47"/>
  </w:num>
  <w:num w:numId="35">
    <w:abstractNumId w:val="22"/>
  </w:num>
  <w:num w:numId="36">
    <w:abstractNumId w:val="11"/>
  </w:num>
  <w:num w:numId="37">
    <w:abstractNumId w:val="42"/>
  </w:num>
  <w:num w:numId="38">
    <w:abstractNumId w:val="15"/>
  </w:num>
  <w:num w:numId="39">
    <w:abstractNumId w:val="39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7"/>
  </w:num>
  <w:num w:numId="43">
    <w:abstractNumId w:val="2"/>
  </w:num>
  <w:num w:numId="44">
    <w:abstractNumId w:val="21"/>
  </w:num>
  <w:num w:numId="45">
    <w:abstractNumId w:val="43"/>
  </w:num>
  <w:num w:numId="46">
    <w:abstractNumId w:val="40"/>
  </w:num>
  <w:num w:numId="4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DB"/>
    <w:rsid w:val="00001C5A"/>
    <w:rsid w:val="00001EF0"/>
    <w:rsid w:val="000022EC"/>
    <w:rsid w:val="00003A84"/>
    <w:rsid w:val="00003B21"/>
    <w:rsid w:val="00004338"/>
    <w:rsid w:val="00004693"/>
    <w:rsid w:val="000050B5"/>
    <w:rsid w:val="00005756"/>
    <w:rsid w:val="00005BFA"/>
    <w:rsid w:val="000071DB"/>
    <w:rsid w:val="00007776"/>
    <w:rsid w:val="00007A15"/>
    <w:rsid w:val="00010022"/>
    <w:rsid w:val="000103FC"/>
    <w:rsid w:val="00010DFF"/>
    <w:rsid w:val="000116BE"/>
    <w:rsid w:val="00011987"/>
    <w:rsid w:val="000119A8"/>
    <w:rsid w:val="000124F9"/>
    <w:rsid w:val="00012529"/>
    <w:rsid w:val="000142A7"/>
    <w:rsid w:val="00014F8E"/>
    <w:rsid w:val="0001508A"/>
    <w:rsid w:val="00015162"/>
    <w:rsid w:val="00015485"/>
    <w:rsid w:val="00015504"/>
    <w:rsid w:val="000158BC"/>
    <w:rsid w:val="000177BE"/>
    <w:rsid w:val="0002037A"/>
    <w:rsid w:val="000203E2"/>
    <w:rsid w:val="000204B7"/>
    <w:rsid w:val="00021D0E"/>
    <w:rsid w:val="00022A38"/>
    <w:rsid w:val="00030348"/>
    <w:rsid w:val="00030DC6"/>
    <w:rsid w:val="000317C9"/>
    <w:rsid w:val="00032A02"/>
    <w:rsid w:val="00033626"/>
    <w:rsid w:val="0003478A"/>
    <w:rsid w:val="000353B6"/>
    <w:rsid w:val="00035B7F"/>
    <w:rsid w:val="000361B2"/>
    <w:rsid w:val="00036782"/>
    <w:rsid w:val="00036832"/>
    <w:rsid w:val="00036CCB"/>
    <w:rsid w:val="00037904"/>
    <w:rsid w:val="00037E75"/>
    <w:rsid w:val="00040003"/>
    <w:rsid w:val="00040848"/>
    <w:rsid w:val="00040E91"/>
    <w:rsid w:val="00041D71"/>
    <w:rsid w:val="000429CD"/>
    <w:rsid w:val="000437D3"/>
    <w:rsid w:val="0004527F"/>
    <w:rsid w:val="00045F05"/>
    <w:rsid w:val="00045F85"/>
    <w:rsid w:val="00045FAB"/>
    <w:rsid w:val="0004650C"/>
    <w:rsid w:val="00046BF3"/>
    <w:rsid w:val="00046C04"/>
    <w:rsid w:val="00046F6A"/>
    <w:rsid w:val="00047A63"/>
    <w:rsid w:val="00047F11"/>
    <w:rsid w:val="0005249A"/>
    <w:rsid w:val="0005384A"/>
    <w:rsid w:val="00053F9C"/>
    <w:rsid w:val="00054639"/>
    <w:rsid w:val="00054BDC"/>
    <w:rsid w:val="00056223"/>
    <w:rsid w:val="000569CB"/>
    <w:rsid w:val="00056B09"/>
    <w:rsid w:val="0005700D"/>
    <w:rsid w:val="000604B7"/>
    <w:rsid w:val="00060A77"/>
    <w:rsid w:val="000632B6"/>
    <w:rsid w:val="0006343C"/>
    <w:rsid w:val="000637BF"/>
    <w:rsid w:val="00064082"/>
    <w:rsid w:val="0006422B"/>
    <w:rsid w:val="00065324"/>
    <w:rsid w:val="00065B82"/>
    <w:rsid w:val="00066B4D"/>
    <w:rsid w:val="00067B94"/>
    <w:rsid w:val="00070067"/>
    <w:rsid w:val="00070706"/>
    <w:rsid w:val="00070FD0"/>
    <w:rsid w:val="00071205"/>
    <w:rsid w:val="00071DBA"/>
    <w:rsid w:val="00072229"/>
    <w:rsid w:val="00074D2C"/>
    <w:rsid w:val="00075590"/>
    <w:rsid w:val="00075940"/>
    <w:rsid w:val="000766EA"/>
    <w:rsid w:val="00076CFA"/>
    <w:rsid w:val="00081350"/>
    <w:rsid w:val="000817E0"/>
    <w:rsid w:val="0008263F"/>
    <w:rsid w:val="00082B11"/>
    <w:rsid w:val="00082B5C"/>
    <w:rsid w:val="00084213"/>
    <w:rsid w:val="00085222"/>
    <w:rsid w:val="000860AC"/>
    <w:rsid w:val="0008619A"/>
    <w:rsid w:val="0008695C"/>
    <w:rsid w:val="00086CEB"/>
    <w:rsid w:val="00087BAA"/>
    <w:rsid w:val="000910EF"/>
    <w:rsid w:val="0009199C"/>
    <w:rsid w:val="00092A63"/>
    <w:rsid w:val="00092D5A"/>
    <w:rsid w:val="00094518"/>
    <w:rsid w:val="00094A3B"/>
    <w:rsid w:val="00095061"/>
    <w:rsid w:val="00097D1A"/>
    <w:rsid w:val="00097F6D"/>
    <w:rsid w:val="000A1486"/>
    <w:rsid w:val="000A216C"/>
    <w:rsid w:val="000A2FB4"/>
    <w:rsid w:val="000A3DE7"/>
    <w:rsid w:val="000A6166"/>
    <w:rsid w:val="000B1108"/>
    <w:rsid w:val="000B2399"/>
    <w:rsid w:val="000B330D"/>
    <w:rsid w:val="000B357E"/>
    <w:rsid w:val="000B488D"/>
    <w:rsid w:val="000B4E5E"/>
    <w:rsid w:val="000B515D"/>
    <w:rsid w:val="000B5723"/>
    <w:rsid w:val="000B5903"/>
    <w:rsid w:val="000B5B20"/>
    <w:rsid w:val="000B5B2D"/>
    <w:rsid w:val="000B6122"/>
    <w:rsid w:val="000B7532"/>
    <w:rsid w:val="000B7564"/>
    <w:rsid w:val="000B7ABF"/>
    <w:rsid w:val="000C09B1"/>
    <w:rsid w:val="000C1317"/>
    <w:rsid w:val="000C1949"/>
    <w:rsid w:val="000C1F4D"/>
    <w:rsid w:val="000C3925"/>
    <w:rsid w:val="000C3A31"/>
    <w:rsid w:val="000C3EB8"/>
    <w:rsid w:val="000C4A03"/>
    <w:rsid w:val="000C4E41"/>
    <w:rsid w:val="000C55DF"/>
    <w:rsid w:val="000C65CD"/>
    <w:rsid w:val="000C79A8"/>
    <w:rsid w:val="000D0CA8"/>
    <w:rsid w:val="000D19B5"/>
    <w:rsid w:val="000D1CB9"/>
    <w:rsid w:val="000D1F25"/>
    <w:rsid w:val="000D229F"/>
    <w:rsid w:val="000D2313"/>
    <w:rsid w:val="000D234C"/>
    <w:rsid w:val="000D2381"/>
    <w:rsid w:val="000D4284"/>
    <w:rsid w:val="000D6302"/>
    <w:rsid w:val="000D6660"/>
    <w:rsid w:val="000D78DA"/>
    <w:rsid w:val="000D7BBD"/>
    <w:rsid w:val="000E1161"/>
    <w:rsid w:val="000E1638"/>
    <w:rsid w:val="000E164D"/>
    <w:rsid w:val="000E1DF3"/>
    <w:rsid w:val="000E25AF"/>
    <w:rsid w:val="000E2DE3"/>
    <w:rsid w:val="000E3C11"/>
    <w:rsid w:val="000E45A6"/>
    <w:rsid w:val="000E4600"/>
    <w:rsid w:val="000E486D"/>
    <w:rsid w:val="000E4A6F"/>
    <w:rsid w:val="000E5767"/>
    <w:rsid w:val="000E7D6C"/>
    <w:rsid w:val="000F1278"/>
    <w:rsid w:val="000F175D"/>
    <w:rsid w:val="000F4A6A"/>
    <w:rsid w:val="000F4C99"/>
    <w:rsid w:val="000F4CD4"/>
    <w:rsid w:val="000F6246"/>
    <w:rsid w:val="000F6CCB"/>
    <w:rsid w:val="000F77E6"/>
    <w:rsid w:val="001017B3"/>
    <w:rsid w:val="00101F3C"/>
    <w:rsid w:val="00103941"/>
    <w:rsid w:val="00103E22"/>
    <w:rsid w:val="0010403F"/>
    <w:rsid w:val="0010497B"/>
    <w:rsid w:val="001051F7"/>
    <w:rsid w:val="00106C82"/>
    <w:rsid w:val="00107BC7"/>
    <w:rsid w:val="001109FE"/>
    <w:rsid w:val="00111B6C"/>
    <w:rsid w:val="00111FF5"/>
    <w:rsid w:val="00112197"/>
    <w:rsid w:val="00112434"/>
    <w:rsid w:val="00112B08"/>
    <w:rsid w:val="00115816"/>
    <w:rsid w:val="00117422"/>
    <w:rsid w:val="0011761B"/>
    <w:rsid w:val="0011795F"/>
    <w:rsid w:val="00117BB3"/>
    <w:rsid w:val="00117E9D"/>
    <w:rsid w:val="0012241D"/>
    <w:rsid w:val="00122956"/>
    <w:rsid w:val="0012341F"/>
    <w:rsid w:val="0012426D"/>
    <w:rsid w:val="001250BC"/>
    <w:rsid w:val="00126696"/>
    <w:rsid w:val="00127034"/>
    <w:rsid w:val="00127887"/>
    <w:rsid w:val="00127FF8"/>
    <w:rsid w:val="00130758"/>
    <w:rsid w:val="00130BD3"/>
    <w:rsid w:val="00132DF5"/>
    <w:rsid w:val="001340D2"/>
    <w:rsid w:val="00134914"/>
    <w:rsid w:val="00134B23"/>
    <w:rsid w:val="001352A1"/>
    <w:rsid w:val="00135EFE"/>
    <w:rsid w:val="00137684"/>
    <w:rsid w:val="001376FC"/>
    <w:rsid w:val="00137F0D"/>
    <w:rsid w:val="00137FE6"/>
    <w:rsid w:val="0014083F"/>
    <w:rsid w:val="00141366"/>
    <w:rsid w:val="00142F63"/>
    <w:rsid w:val="0014318A"/>
    <w:rsid w:val="00143633"/>
    <w:rsid w:val="00143A99"/>
    <w:rsid w:val="001454F0"/>
    <w:rsid w:val="001457F6"/>
    <w:rsid w:val="001458D4"/>
    <w:rsid w:val="001466DF"/>
    <w:rsid w:val="001502E2"/>
    <w:rsid w:val="00150CCD"/>
    <w:rsid w:val="00152A7E"/>
    <w:rsid w:val="00152F32"/>
    <w:rsid w:val="001547A8"/>
    <w:rsid w:val="00154DDE"/>
    <w:rsid w:val="0015584E"/>
    <w:rsid w:val="00155C50"/>
    <w:rsid w:val="00155CC8"/>
    <w:rsid w:val="0015614B"/>
    <w:rsid w:val="001565D0"/>
    <w:rsid w:val="00157282"/>
    <w:rsid w:val="00157B3D"/>
    <w:rsid w:val="00157D4F"/>
    <w:rsid w:val="001607B1"/>
    <w:rsid w:val="001609F1"/>
    <w:rsid w:val="00160CE4"/>
    <w:rsid w:val="001610CE"/>
    <w:rsid w:val="00161BDC"/>
    <w:rsid w:val="00162BCC"/>
    <w:rsid w:val="00162FBA"/>
    <w:rsid w:val="00163B59"/>
    <w:rsid w:val="00163CB9"/>
    <w:rsid w:val="00164605"/>
    <w:rsid w:val="00164727"/>
    <w:rsid w:val="0016650F"/>
    <w:rsid w:val="00166645"/>
    <w:rsid w:val="00166DA0"/>
    <w:rsid w:val="00171FBB"/>
    <w:rsid w:val="00172BFB"/>
    <w:rsid w:val="0017452E"/>
    <w:rsid w:val="0017638C"/>
    <w:rsid w:val="00177745"/>
    <w:rsid w:val="00181439"/>
    <w:rsid w:val="001827FE"/>
    <w:rsid w:val="00185369"/>
    <w:rsid w:val="00185905"/>
    <w:rsid w:val="00187CC2"/>
    <w:rsid w:val="00191E13"/>
    <w:rsid w:val="001921B7"/>
    <w:rsid w:val="0019229B"/>
    <w:rsid w:val="001925AD"/>
    <w:rsid w:val="00193022"/>
    <w:rsid w:val="001931C3"/>
    <w:rsid w:val="00194894"/>
    <w:rsid w:val="001950D2"/>
    <w:rsid w:val="001957F9"/>
    <w:rsid w:val="00195D6D"/>
    <w:rsid w:val="001976A9"/>
    <w:rsid w:val="001A0051"/>
    <w:rsid w:val="001A275C"/>
    <w:rsid w:val="001A3243"/>
    <w:rsid w:val="001A3342"/>
    <w:rsid w:val="001A42E2"/>
    <w:rsid w:val="001A544F"/>
    <w:rsid w:val="001A56F5"/>
    <w:rsid w:val="001A646F"/>
    <w:rsid w:val="001A6501"/>
    <w:rsid w:val="001A668A"/>
    <w:rsid w:val="001A6ECE"/>
    <w:rsid w:val="001A72E4"/>
    <w:rsid w:val="001B21C6"/>
    <w:rsid w:val="001B28E4"/>
    <w:rsid w:val="001B36BC"/>
    <w:rsid w:val="001B3888"/>
    <w:rsid w:val="001B3FDB"/>
    <w:rsid w:val="001B4341"/>
    <w:rsid w:val="001B4486"/>
    <w:rsid w:val="001B48AB"/>
    <w:rsid w:val="001B49BD"/>
    <w:rsid w:val="001B4A28"/>
    <w:rsid w:val="001B4C3A"/>
    <w:rsid w:val="001B5117"/>
    <w:rsid w:val="001B53F6"/>
    <w:rsid w:val="001B61C9"/>
    <w:rsid w:val="001B74FD"/>
    <w:rsid w:val="001C09D9"/>
    <w:rsid w:val="001C0C76"/>
    <w:rsid w:val="001C0D06"/>
    <w:rsid w:val="001C64CA"/>
    <w:rsid w:val="001C6B81"/>
    <w:rsid w:val="001C6CCF"/>
    <w:rsid w:val="001C754D"/>
    <w:rsid w:val="001D035F"/>
    <w:rsid w:val="001D1E3E"/>
    <w:rsid w:val="001D3AB3"/>
    <w:rsid w:val="001D4682"/>
    <w:rsid w:val="001D4A04"/>
    <w:rsid w:val="001D595D"/>
    <w:rsid w:val="001D756D"/>
    <w:rsid w:val="001D77F0"/>
    <w:rsid w:val="001E1DFC"/>
    <w:rsid w:val="001E28D4"/>
    <w:rsid w:val="001E2AAC"/>
    <w:rsid w:val="001E318E"/>
    <w:rsid w:val="001E3CBD"/>
    <w:rsid w:val="001E4852"/>
    <w:rsid w:val="001E4CAD"/>
    <w:rsid w:val="001E6512"/>
    <w:rsid w:val="001E65AC"/>
    <w:rsid w:val="001E7EA1"/>
    <w:rsid w:val="001F03C8"/>
    <w:rsid w:val="001F126F"/>
    <w:rsid w:val="001F346F"/>
    <w:rsid w:val="001F37F8"/>
    <w:rsid w:val="001F6C2B"/>
    <w:rsid w:val="001F7767"/>
    <w:rsid w:val="00200091"/>
    <w:rsid w:val="00200666"/>
    <w:rsid w:val="00200854"/>
    <w:rsid w:val="00201444"/>
    <w:rsid w:val="00201B2B"/>
    <w:rsid w:val="00203CA9"/>
    <w:rsid w:val="0020493B"/>
    <w:rsid w:val="00205174"/>
    <w:rsid w:val="00205529"/>
    <w:rsid w:val="002067E5"/>
    <w:rsid w:val="00206A01"/>
    <w:rsid w:val="00206D5F"/>
    <w:rsid w:val="002103B1"/>
    <w:rsid w:val="00210D57"/>
    <w:rsid w:val="0021247D"/>
    <w:rsid w:val="0021351B"/>
    <w:rsid w:val="0021371A"/>
    <w:rsid w:val="00213C10"/>
    <w:rsid w:val="00214AAD"/>
    <w:rsid w:val="00214CDE"/>
    <w:rsid w:val="00214CF3"/>
    <w:rsid w:val="00214D64"/>
    <w:rsid w:val="00214EF5"/>
    <w:rsid w:val="00215745"/>
    <w:rsid w:val="0021620C"/>
    <w:rsid w:val="00216274"/>
    <w:rsid w:val="002169D4"/>
    <w:rsid w:val="002175AC"/>
    <w:rsid w:val="0021798C"/>
    <w:rsid w:val="0022104C"/>
    <w:rsid w:val="002216D3"/>
    <w:rsid w:val="00224D89"/>
    <w:rsid w:val="0022640C"/>
    <w:rsid w:val="0022658C"/>
    <w:rsid w:val="00226C9B"/>
    <w:rsid w:val="00226FDC"/>
    <w:rsid w:val="00227716"/>
    <w:rsid w:val="0023087C"/>
    <w:rsid w:val="002319A3"/>
    <w:rsid w:val="00232220"/>
    <w:rsid w:val="00233574"/>
    <w:rsid w:val="002345AB"/>
    <w:rsid w:val="00237161"/>
    <w:rsid w:val="0024086A"/>
    <w:rsid w:val="00240A55"/>
    <w:rsid w:val="002410A4"/>
    <w:rsid w:val="00241107"/>
    <w:rsid w:val="0024185E"/>
    <w:rsid w:val="002438EE"/>
    <w:rsid w:val="00244601"/>
    <w:rsid w:val="00245144"/>
    <w:rsid w:val="00245459"/>
    <w:rsid w:val="0024565E"/>
    <w:rsid w:val="002456AD"/>
    <w:rsid w:val="00246504"/>
    <w:rsid w:val="00247A45"/>
    <w:rsid w:val="00250069"/>
    <w:rsid w:val="002504DC"/>
    <w:rsid w:val="00250824"/>
    <w:rsid w:val="00250B29"/>
    <w:rsid w:val="00250F4A"/>
    <w:rsid w:val="0025265D"/>
    <w:rsid w:val="00253ED7"/>
    <w:rsid w:val="00254A0A"/>
    <w:rsid w:val="0025516F"/>
    <w:rsid w:val="0025533E"/>
    <w:rsid w:val="0025584A"/>
    <w:rsid w:val="002565BD"/>
    <w:rsid w:val="00256887"/>
    <w:rsid w:val="00256B2A"/>
    <w:rsid w:val="0026083A"/>
    <w:rsid w:val="00260A02"/>
    <w:rsid w:val="00260BA1"/>
    <w:rsid w:val="002610A5"/>
    <w:rsid w:val="0026130D"/>
    <w:rsid w:val="002618B1"/>
    <w:rsid w:val="00262611"/>
    <w:rsid w:val="002626D8"/>
    <w:rsid w:val="00262BD4"/>
    <w:rsid w:val="00263250"/>
    <w:rsid w:val="002638BE"/>
    <w:rsid w:val="0026452C"/>
    <w:rsid w:val="00264655"/>
    <w:rsid w:val="002648F7"/>
    <w:rsid w:val="00264A8F"/>
    <w:rsid w:val="00265982"/>
    <w:rsid w:val="00266160"/>
    <w:rsid w:val="002667E3"/>
    <w:rsid w:val="00266EAD"/>
    <w:rsid w:val="0026730A"/>
    <w:rsid w:val="0026753D"/>
    <w:rsid w:val="002703D5"/>
    <w:rsid w:val="00270850"/>
    <w:rsid w:val="00270EB8"/>
    <w:rsid w:val="00271804"/>
    <w:rsid w:val="00271BEA"/>
    <w:rsid w:val="002728A5"/>
    <w:rsid w:val="002769AB"/>
    <w:rsid w:val="00277892"/>
    <w:rsid w:val="00277EDE"/>
    <w:rsid w:val="002806D5"/>
    <w:rsid w:val="002824D5"/>
    <w:rsid w:val="002861D8"/>
    <w:rsid w:val="0028634A"/>
    <w:rsid w:val="0028654B"/>
    <w:rsid w:val="002916E9"/>
    <w:rsid w:val="00291E55"/>
    <w:rsid w:val="00292609"/>
    <w:rsid w:val="00293035"/>
    <w:rsid w:val="002938E1"/>
    <w:rsid w:val="002941F4"/>
    <w:rsid w:val="0029468A"/>
    <w:rsid w:val="00295C93"/>
    <w:rsid w:val="00295F69"/>
    <w:rsid w:val="00296461"/>
    <w:rsid w:val="002976D9"/>
    <w:rsid w:val="00297BD8"/>
    <w:rsid w:val="002A14C8"/>
    <w:rsid w:val="002A1F85"/>
    <w:rsid w:val="002A25AE"/>
    <w:rsid w:val="002A5C50"/>
    <w:rsid w:val="002A5C5A"/>
    <w:rsid w:val="002A5D8E"/>
    <w:rsid w:val="002A74B6"/>
    <w:rsid w:val="002B034B"/>
    <w:rsid w:val="002B10EF"/>
    <w:rsid w:val="002B26A1"/>
    <w:rsid w:val="002B3790"/>
    <w:rsid w:val="002B3E6F"/>
    <w:rsid w:val="002B4144"/>
    <w:rsid w:val="002B4A78"/>
    <w:rsid w:val="002B531A"/>
    <w:rsid w:val="002B5654"/>
    <w:rsid w:val="002B5B77"/>
    <w:rsid w:val="002B6C87"/>
    <w:rsid w:val="002B6D67"/>
    <w:rsid w:val="002B7E26"/>
    <w:rsid w:val="002C38A8"/>
    <w:rsid w:val="002C4CC5"/>
    <w:rsid w:val="002C4DD0"/>
    <w:rsid w:val="002C566A"/>
    <w:rsid w:val="002C5E54"/>
    <w:rsid w:val="002C5F21"/>
    <w:rsid w:val="002C65FF"/>
    <w:rsid w:val="002C694D"/>
    <w:rsid w:val="002C6B8A"/>
    <w:rsid w:val="002C6FF5"/>
    <w:rsid w:val="002C7537"/>
    <w:rsid w:val="002C7E82"/>
    <w:rsid w:val="002D06D2"/>
    <w:rsid w:val="002D0B4F"/>
    <w:rsid w:val="002D0F6B"/>
    <w:rsid w:val="002D1A4C"/>
    <w:rsid w:val="002D298F"/>
    <w:rsid w:val="002D4620"/>
    <w:rsid w:val="002D4775"/>
    <w:rsid w:val="002D49DC"/>
    <w:rsid w:val="002D4A3B"/>
    <w:rsid w:val="002D51EF"/>
    <w:rsid w:val="002D6200"/>
    <w:rsid w:val="002D6D96"/>
    <w:rsid w:val="002D7EC7"/>
    <w:rsid w:val="002E028F"/>
    <w:rsid w:val="002E2541"/>
    <w:rsid w:val="002E348F"/>
    <w:rsid w:val="002E37E4"/>
    <w:rsid w:val="002E3ADE"/>
    <w:rsid w:val="002E4FA3"/>
    <w:rsid w:val="002E6F80"/>
    <w:rsid w:val="002F0FDC"/>
    <w:rsid w:val="002F3700"/>
    <w:rsid w:val="002F3C11"/>
    <w:rsid w:val="002F3D27"/>
    <w:rsid w:val="002F4F8A"/>
    <w:rsid w:val="002F6069"/>
    <w:rsid w:val="002F6C7A"/>
    <w:rsid w:val="0030038C"/>
    <w:rsid w:val="00300D51"/>
    <w:rsid w:val="00300EDB"/>
    <w:rsid w:val="0030214F"/>
    <w:rsid w:val="0030372C"/>
    <w:rsid w:val="00303850"/>
    <w:rsid w:val="00303984"/>
    <w:rsid w:val="0030454E"/>
    <w:rsid w:val="00306A01"/>
    <w:rsid w:val="003118F9"/>
    <w:rsid w:val="00311FEB"/>
    <w:rsid w:val="003139FA"/>
    <w:rsid w:val="00313FA1"/>
    <w:rsid w:val="0031421B"/>
    <w:rsid w:val="00317009"/>
    <w:rsid w:val="00322070"/>
    <w:rsid w:val="00322D29"/>
    <w:rsid w:val="00323E12"/>
    <w:rsid w:val="00324D36"/>
    <w:rsid w:val="003262D1"/>
    <w:rsid w:val="00326805"/>
    <w:rsid w:val="00326CB3"/>
    <w:rsid w:val="0032716D"/>
    <w:rsid w:val="0032777A"/>
    <w:rsid w:val="00327AB4"/>
    <w:rsid w:val="00327CF0"/>
    <w:rsid w:val="00330224"/>
    <w:rsid w:val="00330AB9"/>
    <w:rsid w:val="00330C6C"/>
    <w:rsid w:val="00331371"/>
    <w:rsid w:val="0033248F"/>
    <w:rsid w:val="00333241"/>
    <w:rsid w:val="00334CA1"/>
    <w:rsid w:val="003357B1"/>
    <w:rsid w:val="00335ACD"/>
    <w:rsid w:val="00335C68"/>
    <w:rsid w:val="00335ED0"/>
    <w:rsid w:val="00335F2C"/>
    <w:rsid w:val="003375A0"/>
    <w:rsid w:val="0034038A"/>
    <w:rsid w:val="003404CA"/>
    <w:rsid w:val="0034069B"/>
    <w:rsid w:val="00341001"/>
    <w:rsid w:val="003410A0"/>
    <w:rsid w:val="00341AF8"/>
    <w:rsid w:val="0034242E"/>
    <w:rsid w:val="003426E9"/>
    <w:rsid w:val="0034294C"/>
    <w:rsid w:val="00342A53"/>
    <w:rsid w:val="00343120"/>
    <w:rsid w:val="00346F11"/>
    <w:rsid w:val="0034716C"/>
    <w:rsid w:val="00347261"/>
    <w:rsid w:val="00350702"/>
    <w:rsid w:val="00350DFB"/>
    <w:rsid w:val="00350E35"/>
    <w:rsid w:val="0035159E"/>
    <w:rsid w:val="00352612"/>
    <w:rsid w:val="00352ED1"/>
    <w:rsid w:val="00353446"/>
    <w:rsid w:val="003547DC"/>
    <w:rsid w:val="00355754"/>
    <w:rsid w:val="00355912"/>
    <w:rsid w:val="0035681E"/>
    <w:rsid w:val="00357119"/>
    <w:rsid w:val="00360DAE"/>
    <w:rsid w:val="003615B3"/>
    <w:rsid w:val="00361D53"/>
    <w:rsid w:val="00365776"/>
    <w:rsid w:val="00366618"/>
    <w:rsid w:val="00366A93"/>
    <w:rsid w:val="00367691"/>
    <w:rsid w:val="00367AD5"/>
    <w:rsid w:val="00367B53"/>
    <w:rsid w:val="00370123"/>
    <w:rsid w:val="003723E6"/>
    <w:rsid w:val="003730EC"/>
    <w:rsid w:val="0037317D"/>
    <w:rsid w:val="003734DE"/>
    <w:rsid w:val="0037457A"/>
    <w:rsid w:val="00374C72"/>
    <w:rsid w:val="003759A1"/>
    <w:rsid w:val="003762A5"/>
    <w:rsid w:val="00376491"/>
    <w:rsid w:val="00377186"/>
    <w:rsid w:val="00377705"/>
    <w:rsid w:val="00377A0C"/>
    <w:rsid w:val="003803F3"/>
    <w:rsid w:val="00380477"/>
    <w:rsid w:val="0038176E"/>
    <w:rsid w:val="00381B05"/>
    <w:rsid w:val="00381BBE"/>
    <w:rsid w:val="0038247C"/>
    <w:rsid w:val="00385E3A"/>
    <w:rsid w:val="00386105"/>
    <w:rsid w:val="0038610B"/>
    <w:rsid w:val="00386450"/>
    <w:rsid w:val="00386760"/>
    <w:rsid w:val="00390FE3"/>
    <w:rsid w:val="00391B06"/>
    <w:rsid w:val="00391BCB"/>
    <w:rsid w:val="00391C4E"/>
    <w:rsid w:val="00391D07"/>
    <w:rsid w:val="0039274B"/>
    <w:rsid w:val="0039305D"/>
    <w:rsid w:val="00393B1F"/>
    <w:rsid w:val="00393C5C"/>
    <w:rsid w:val="00395287"/>
    <w:rsid w:val="00395896"/>
    <w:rsid w:val="003966E1"/>
    <w:rsid w:val="00397643"/>
    <w:rsid w:val="00397CDD"/>
    <w:rsid w:val="003A0E6A"/>
    <w:rsid w:val="003A3648"/>
    <w:rsid w:val="003A3B85"/>
    <w:rsid w:val="003A4D36"/>
    <w:rsid w:val="003A50B4"/>
    <w:rsid w:val="003A5BC9"/>
    <w:rsid w:val="003A5CFF"/>
    <w:rsid w:val="003A772A"/>
    <w:rsid w:val="003A77C1"/>
    <w:rsid w:val="003A7E08"/>
    <w:rsid w:val="003B0BC4"/>
    <w:rsid w:val="003B1735"/>
    <w:rsid w:val="003B22D2"/>
    <w:rsid w:val="003B22FF"/>
    <w:rsid w:val="003B2587"/>
    <w:rsid w:val="003B2C2F"/>
    <w:rsid w:val="003B36BA"/>
    <w:rsid w:val="003B3779"/>
    <w:rsid w:val="003B4A61"/>
    <w:rsid w:val="003B5A76"/>
    <w:rsid w:val="003B606B"/>
    <w:rsid w:val="003B72D6"/>
    <w:rsid w:val="003B7F23"/>
    <w:rsid w:val="003C0C10"/>
    <w:rsid w:val="003C1793"/>
    <w:rsid w:val="003C1A07"/>
    <w:rsid w:val="003C22EC"/>
    <w:rsid w:val="003C3769"/>
    <w:rsid w:val="003C45A6"/>
    <w:rsid w:val="003C45F2"/>
    <w:rsid w:val="003C55BD"/>
    <w:rsid w:val="003C6FDC"/>
    <w:rsid w:val="003C725D"/>
    <w:rsid w:val="003C7782"/>
    <w:rsid w:val="003D0476"/>
    <w:rsid w:val="003D1A9A"/>
    <w:rsid w:val="003D3AFB"/>
    <w:rsid w:val="003D49F3"/>
    <w:rsid w:val="003D6401"/>
    <w:rsid w:val="003E08FD"/>
    <w:rsid w:val="003E4DA2"/>
    <w:rsid w:val="003E4FF8"/>
    <w:rsid w:val="003E594E"/>
    <w:rsid w:val="003E7460"/>
    <w:rsid w:val="003E7A4E"/>
    <w:rsid w:val="003F100A"/>
    <w:rsid w:val="003F1874"/>
    <w:rsid w:val="003F3554"/>
    <w:rsid w:val="003F409B"/>
    <w:rsid w:val="003F4437"/>
    <w:rsid w:val="003F4E8F"/>
    <w:rsid w:val="003F506A"/>
    <w:rsid w:val="0040175B"/>
    <w:rsid w:val="0040282C"/>
    <w:rsid w:val="004047E8"/>
    <w:rsid w:val="00404E31"/>
    <w:rsid w:val="00404EA1"/>
    <w:rsid w:val="004055E6"/>
    <w:rsid w:val="004070BD"/>
    <w:rsid w:val="00407735"/>
    <w:rsid w:val="00407F75"/>
    <w:rsid w:val="004100AB"/>
    <w:rsid w:val="00410358"/>
    <w:rsid w:val="00411F5A"/>
    <w:rsid w:val="00412FA8"/>
    <w:rsid w:val="00415D62"/>
    <w:rsid w:val="0041639C"/>
    <w:rsid w:val="00416ED4"/>
    <w:rsid w:val="00417210"/>
    <w:rsid w:val="00417D27"/>
    <w:rsid w:val="00420E9F"/>
    <w:rsid w:val="00420F21"/>
    <w:rsid w:val="00421176"/>
    <w:rsid w:val="00422965"/>
    <w:rsid w:val="00423968"/>
    <w:rsid w:val="0042401A"/>
    <w:rsid w:val="00424E84"/>
    <w:rsid w:val="00431655"/>
    <w:rsid w:val="00434B5B"/>
    <w:rsid w:val="0043590C"/>
    <w:rsid w:val="00436312"/>
    <w:rsid w:val="00436686"/>
    <w:rsid w:val="00436A15"/>
    <w:rsid w:val="004374DF"/>
    <w:rsid w:val="00437786"/>
    <w:rsid w:val="004400F2"/>
    <w:rsid w:val="00440730"/>
    <w:rsid w:val="00440A3B"/>
    <w:rsid w:val="0044176B"/>
    <w:rsid w:val="00441C28"/>
    <w:rsid w:val="00441F49"/>
    <w:rsid w:val="00442AB4"/>
    <w:rsid w:val="00443572"/>
    <w:rsid w:val="0044406A"/>
    <w:rsid w:val="004464CB"/>
    <w:rsid w:val="00450054"/>
    <w:rsid w:val="00451F04"/>
    <w:rsid w:val="00452C77"/>
    <w:rsid w:val="00454531"/>
    <w:rsid w:val="00455181"/>
    <w:rsid w:val="004553F9"/>
    <w:rsid w:val="00457ECC"/>
    <w:rsid w:val="004606AE"/>
    <w:rsid w:val="00460A46"/>
    <w:rsid w:val="00462785"/>
    <w:rsid w:val="00463944"/>
    <w:rsid w:val="0046454E"/>
    <w:rsid w:val="00466883"/>
    <w:rsid w:val="00466906"/>
    <w:rsid w:val="0046753F"/>
    <w:rsid w:val="00467601"/>
    <w:rsid w:val="004677C0"/>
    <w:rsid w:val="00472866"/>
    <w:rsid w:val="00473762"/>
    <w:rsid w:val="00476461"/>
    <w:rsid w:val="004765D0"/>
    <w:rsid w:val="00476A5B"/>
    <w:rsid w:val="00476BEF"/>
    <w:rsid w:val="0048007B"/>
    <w:rsid w:val="0048190F"/>
    <w:rsid w:val="00482791"/>
    <w:rsid w:val="00482FC4"/>
    <w:rsid w:val="004830E7"/>
    <w:rsid w:val="004836A5"/>
    <w:rsid w:val="00483E2A"/>
    <w:rsid w:val="0048407D"/>
    <w:rsid w:val="00484193"/>
    <w:rsid w:val="00485156"/>
    <w:rsid w:val="004859A2"/>
    <w:rsid w:val="004876A6"/>
    <w:rsid w:val="004878DA"/>
    <w:rsid w:val="0048790D"/>
    <w:rsid w:val="00490F01"/>
    <w:rsid w:val="00492452"/>
    <w:rsid w:val="00493598"/>
    <w:rsid w:val="004942F5"/>
    <w:rsid w:val="00494358"/>
    <w:rsid w:val="00494E2D"/>
    <w:rsid w:val="00495223"/>
    <w:rsid w:val="00495E01"/>
    <w:rsid w:val="00496809"/>
    <w:rsid w:val="00496AAB"/>
    <w:rsid w:val="00497279"/>
    <w:rsid w:val="004A017D"/>
    <w:rsid w:val="004A0D8E"/>
    <w:rsid w:val="004A25A5"/>
    <w:rsid w:val="004A322E"/>
    <w:rsid w:val="004A4415"/>
    <w:rsid w:val="004A4D80"/>
    <w:rsid w:val="004A545C"/>
    <w:rsid w:val="004A622E"/>
    <w:rsid w:val="004A6B5A"/>
    <w:rsid w:val="004B0E6E"/>
    <w:rsid w:val="004B154B"/>
    <w:rsid w:val="004B180F"/>
    <w:rsid w:val="004B1F7A"/>
    <w:rsid w:val="004B3ED4"/>
    <w:rsid w:val="004B4162"/>
    <w:rsid w:val="004B487A"/>
    <w:rsid w:val="004B529C"/>
    <w:rsid w:val="004B61C3"/>
    <w:rsid w:val="004B72DF"/>
    <w:rsid w:val="004B78C9"/>
    <w:rsid w:val="004B7EA9"/>
    <w:rsid w:val="004C0CC0"/>
    <w:rsid w:val="004C2089"/>
    <w:rsid w:val="004C2B90"/>
    <w:rsid w:val="004C691E"/>
    <w:rsid w:val="004C7399"/>
    <w:rsid w:val="004D028B"/>
    <w:rsid w:val="004D066F"/>
    <w:rsid w:val="004D180E"/>
    <w:rsid w:val="004D1E99"/>
    <w:rsid w:val="004D1FCF"/>
    <w:rsid w:val="004D2560"/>
    <w:rsid w:val="004D41DB"/>
    <w:rsid w:val="004D5F1A"/>
    <w:rsid w:val="004D64B3"/>
    <w:rsid w:val="004D6CB1"/>
    <w:rsid w:val="004E1B04"/>
    <w:rsid w:val="004E21D7"/>
    <w:rsid w:val="004E2773"/>
    <w:rsid w:val="004E2EBA"/>
    <w:rsid w:val="004E2FDA"/>
    <w:rsid w:val="004E3588"/>
    <w:rsid w:val="004E611C"/>
    <w:rsid w:val="004E7B64"/>
    <w:rsid w:val="004E7E2F"/>
    <w:rsid w:val="004E7FBA"/>
    <w:rsid w:val="004F0595"/>
    <w:rsid w:val="004F0737"/>
    <w:rsid w:val="004F0937"/>
    <w:rsid w:val="004F14AA"/>
    <w:rsid w:val="004F16E6"/>
    <w:rsid w:val="004F1B4C"/>
    <w:rsid w:val="004F2821"/>
    <w:rsid w:val="004F2DFE"/>
    <w:rsid w:val="004F4672"/>
    <w:rsid w:val="004F736B"/>
    <w:rsid w:val="0050148D"/>
    <w:rsid w:val="0050247A"/>
    <w:rsid w:val="00502EAD"/>
    <w:rsid w:val="00502EDE"/>
    <w:rsid w:val="0050311F"/>
    <w:rsid w:val="00504217"/>
    <w:rsid w:val="005046B8"/>
    <w:rsid w:val="00504F05"/>
    <w:rsid w:val="00505487"/>
    <w:rsid w:val="005054C9"/>
    <w:rsid w:val="00505559"/>
    <w:rsid w:val="0050595C"/>
    <w:rsid w:val="00506DE2"/>
    <w:rsid w:val="0051034B"/>
    <w:rsid w:val="005105F1"/>
    <w:rsid w:val="0051223E"/>
    <w:rsid w:val="0051388B"/>
    <w:rsid w:val="00513965"/>
    <w:rsid w:val="00513B96"/>
    <w:rsid w:val="00514E8B"/>
    <w:rsid w:val="00515758"/>
    <w:rsid w:val="00515821"/>
    <w:rsid w:val="00515C89"/>
    <w:rsid w:val="005162AE"/>
    <w:rsid w:val="00516BEA"/>
    <w:rsid w:val="0052002A"/>
    <w:rsid w:val="00520BB7"/>
    <w:rsid w:val="00520DF4"/>
    <w:rsid w:val="00520FCE"/>
    <w:rsid w:val="005214CB"/>
    <w:rsid w:val="00522D3F"/>
    <w:rsid w:val="0052383E"/>
    <w:rsid w:val="00525452"/>
    <w:rsid w:val="00526370"/>
    <w:rsid w:val="00526F8F"/>
    <w:rsid w:val="00527996"/>
    <w:rsid w:val="00527B20"/>
    <w:rsid w:val="00527C54"/>
    <w:rsid w:val="00527F96"/>
    <w:rsid w:val="00530E19"/>
    <w:rsid w:val="00530FA0"/>
    <w:rsid w:val="00533D30"/>
    <w:rsid w:val="0053414A"/>
    <w:rsid w:val="00534327"/>
    <w:rsid w:val="00535AEC"/>
    <w:rsid w:val="00535E1B"/>
    <w:rsid w:val="00536B0A"/>
    <w:rsid w:val="00536B58"/>
    <w:rsid w:val="0053714E"/>
    <w:rsid w:val="00537308"/>
    <w:rsid w:val="005373AA"/>
    <w:rsid w:val="00537FB5"/>
    <w:rsid w:val="00540EC5"/>
    <w:rsid w:val="005412BE"/>
    <w:rsid w:val="00541DE1"/>
    <w:rsid w:val="0054287E"/>
    <w:rsid w:val="00542963"/>
    <w:rsid w:val="00542B7A"/>
    <w:rsid w:val="00544B96"/>
    <w:rsid w:val="0054578D"/>
    <w:rsid w:val="005457CE"/>
    <w:rsid w:val="00545FE2"/>
    <w:rsid w:val="005466BD"/>
    <w:rsid w:val="00551CDA"/>
    <w:rsid w:val="005525EF"/>
    <w:rsid w:val="00552769"/>
    <w:rsid w:val="005528BB"/>
    <w:rsid w:val="00552ABE"/>
    <w:rsid w:val="005539A2"/>
    <w:rsid w:val="00554C98"/>
    <w:rsid w:val="0055522E"/>
    <w:rsid w:val="005552F8"/>
    <w:rsid w:val="00555451"/>
    <w:rsid w:val="0055571C"/>
    <w:rsid w:val="00557152"/>
    <w:rsid w:val="0056005E"/>
    <w:rsid w:val="00560EC1"/>
    <w:rsid w:val="00560F74"/>
    <w:rsid w:val="00561468"/>
    <w:rsid w:val="005614D1"/>
    <w:rsid w:val="00561582"/>
    <w:rsid w:val="00561B6F"/>
    <w:rsid w:val="00561D60"/>
    <w:rsid w:val="00563192"/>
    <w:rsid w:val="00563C4C"/>
    <w:rsid w:val="0056447C"/>
    <w:rsid w:val="0056478F"/>
    <w:rsid w:val="005648BD"/>
    <w:rsid w:val="0056556D"/>
    <w:rsid w:val="005659A2"/>
    <w:rsid w:val="0056710C"/>
    <w:rsid w:val="00567AF5"/>
    <w:rsid w:val="00567BE3"/>
    <w:rsid w:val="00570051"/>
    <w:rsid w:val="00570150"/>
    <w:rsid w:val="005704CE"/>
    <w:rsid w:val="00570E08"/>
    <w:rsid w:val="0057197C"/>
    <w:rsid w:val="005736DF"/>
    <w:rsid w:val="0057442D"/>
    <w:rsid w:val="00574481"/>
    <w:rsid w:val="0057745B"/>
    <w:rsid w:val="00577AE9"/>
    <w:rsid w:val="00580D4C"/>
    <w:rsid w:val="0058227B"/>
    <w:rsid w:val="005822AF"/>
    <w:rsid w:val="005834F8"/>
    <w:rsid w:val="00583653"/>
    <w:rsid w:val="00584508"/>
    <w:rsid w:val="005849D3"/>
    <w:rsid w:val="00584AAC"/>
    <w:rsid w:val="00586547"/>
    <w:rsid w:val="005877F6"/>
    <w:rsid w:val="0059187E"/>
    <w:rsid w:val="00594CFB"/>
    <w:rsid w:val="0059580D"/>
    <w:rsid w:val="00597719"/>
    <w:rsid w:val="00597929"/>
    <w:rsid w:val="00597FDB"/>
    <w:rsid w:val="005A0370"/>
    <w:rsid w:val="005A226C"/>
    <w:rsid w:val="005A299C"/>
    <w:rsid w:val="005A3F5E"/>
    <w:rsid w:val="005A47EE"/>
    <w:rsid w:val="005A4879"/>
    <w:rsid w:val="005A5D40"/>
    <w:rsid w:val="005A6E46"/>
    <w:rsid w:val="005A73AC"/>
    <w:rsid w:val="005B003E"/>
    <w:rsid w:val="005B14BB"/>
    <w:rsid w:val="005B199E"/>
    <w:rsid w:val="005B2910"/>
    <w:rsid w:val="005B37A6"/>
    <w:rsid w:val="005B386D"/>
    <w:rsid w:val="005B4BA7"/>
    <w:rsid w:val="005B619A"/>
    <w:rsid w:val="005B7691"/>
    <w:rsid w:val="005C191E"/>
    <w:rsid w:val="005C1A81"/>
    <w:rsid w:val="005C1C93"/>
    <w:rsid w:val="005C2243"/>
    <w:rsid w:val="005C4C2F"/>
    <w:rsid w:val="005C5555"/>
    <w:rsid w:val="005C6FB7"/>
    <w:rsid w:val="005C70B3"/>
    <w:rsid w:val="005C745B"/>
    <w:rsid w:val="005D02C7"/>
    <w:rsid w:val="005D2009"/>
    <w:rsid w:val="005D2DD8"/>
    <w:rsid w:val="005D37B6"/>
    <w:rsid w:val="005D4197"/>
    <w:rsid w:val="005D5012"/>
    <w:rsid w:val="005D55BA"/>
    <w:rsid w:val="005D5AB1"/>
    <w:rsid w:val="005D5B2B"/>
    <w:rsid w:val="005D6FE5"/>
    <w:rsid w:val="005D72DB"/>
    <w:rsid w:val="005D773B"/>
    <w:rsid w:val="005E0B94"/>
    <w:rsid w:val="005E2389"/>
    <w:rsid w:val="005E2F04"/>
    <w:rsid w:val="005E4F40"/>
    <w:rsid w:val="005E5D3B"/>
    <w:rsid w:val="005E6173"/>
    <w:rsid w:val="005E6861"/>
    <w:rsid w:val="005F00F9"/>
    <w:rsid w:val="005F04ED"/>
    <w:rsid w:val="005F0F7F"/>
    <w:rsid w:val="005F18BF"/>
    <w:rsid w:val="005F1B0F"/>
    <w:rsid w:val="005F2849"/>
    <w:rsid w:val="005F2C50"/>
    <w:rsid w:val="005F5145"/>
    <w:rsid w:val="005F64CA"/>
    <w:rsid w:val="005F76B8"/>
    <w:rsid w:val="005F7B3D"/>
    <w:rsid w:val="00601937"/>
    <w:rsid w:val="00602081"/>
    <w:rsid w:val="0060265B"/>
    <w:rsid w:val="00602848"/>
    <w:rsid w:val="00602DEB"/>
    <w:rsid w:val="0060386D"/>
    <w:rsid w:val="00604016"/>
    <w:rsid w:val="00604706"/>
    <w:rsid w:val="00604F77"/>
    <w:rsid w:val="006053B5"/>
    <w:rsid w:val="0060638B"/>
    <w:rsid w:val="006065C8"/>
    <w:rsid w:val="00607107"/>
    <w:rsid w:val="0061098B"/>
    <w:rsid w:val="00610DA9"/>
    <w:rsid w:val="006114E3"/>
    <w:rsid w:val="0061406A"/>
    <w:rsid w:val="00614F9C"/>
    <w:rsid w:val="00615EE2"/>
    <w:rsid w:val="00617866"/>
    <w:rsid w:val="006207E4"/>
    <w:rsid w:val="006214D9"/>
    <w:rsid w:val="006215B9"/>
    <w:rsid w:val="00622ACA"/>
    <w:rsid w:val="00623057"/>
    <w:rsid w:val="006234B0"/>
    <w:rsid w:val="00623627"/>
    <w:rsid w:val="00623AF4"/>
    <w:rsid w:val="0062460E"/>
    <w:rsid w:val="00624AFE"/>
    <w:rsid w:val="00624BE0"/>
    <w:rsid w:val="00624CA4"/>
    <w:rsid w:val="00624FE5"/>
    <w:rsid w:val="006250D5"/>
    <w:rsid w:val="00627E24"/>
    <w:rsid w:val="00631111"/>
    <w:rsid w:val="00633493"/>
    <w:rsid w:val="0063367D"/>
    <w:rsid w:val="00633B5F"/>
    <w:rsid w:val="00633DE9"/>
    <w:rsid w:val="006350A1"/>
    <w:rsid w:val="006351CF"/>
    <w:rsid w:val="00635A3E"/>
    <w:rsid w:val="00635D1E"/>
    <w:rsid w:val="006362E6"/>
    <w:rsid w:val="00636AD9"/>
    <w:rsid w:val="00636D5C"/>
    <w:rsid w:val="00637025"/>
    <w:rsid w:val="0063746B"/>
    <w:rsid w:val="00637BAF"/>
    <w:rsid w:val="0064003B"/>
    <w:rsid w:val="00640C28"/>
    <w:rsid w:val="00641FFD"/>
    <w:rsid w:val="00643C20"/>
    <w:rsid w:val="006442D0"/>
    <w:rsid w:val="00644C30"/>
    <w:rsid w:val="00646941"/>
    <w:rsid w:val="00646D74"/>
    <w:rsid w:val="006477F8"/>
    <w:rsid w:val="00647893"/>
    <w:rsid w:val="00647DCC"/>
    <w:rsid w:val="0065015D"/>
    <w:rsid w:val="00650E6A"/>
    <w:rsid w:val="00651DA6"/>
    <w:rsid w:val="006524A2"/>
    <w:rsid w:val="006531C5"/>
    <w:rsid w:val="006535C8"/>
    <w:rsid w:val="00655092"/>
    <w:rsid w:val="00655D84"/>
    <w:rsid w:val="00657053"/>
    <w:rsid w:val="00660435"/>
    <w:rsid w:val="00660A92"/>
    <w:rsid w:val="00661801"/>
    <w:rsid w:val="00661F7F"/>
    <w:rsid w:val="0066283C"/>
    <w:rsid w:val="00662A81"/>
    <w:rsid w:val="00663128"/>
    <w:rsid w:val="0066391B"/>
    <w:rsid w:val="00664453"/>
    <w:rsid w:val="00667A97"/>
    <w:rsid w:val="00667F4E"/>
    <w:rsid w:val="00670191"/>
    <w:rsid w:val="00671538"/>
    <w:rsid w:val="00672D19"/>
    <w:rsid w:val="00673188"/>
    <w:rsid w:val="006737F8"/>
    <w:rsid w:val="006744EA"/>
    <w:rsid w:val="00674A20"/>
    <w:rsid w:val="0067564A"/>
    <w:rsid w:val="00675FFB"/>
    <w:rsid w:val="006768ED"/>
    <w:rsid w:val="00676B61"/>
    <w:rsid w:val="006773FB"/>
    <w:rsid w:val="00677795"/>
    <w:rsid w:val="006809F8"/>
    <w:rsid w:val="0068140A"/>
    <w:rsid w:val="006818E5"/>
    <w:rsid w:val="006818F5"/>
    <w:rsid w:val="006819A7"/>
    <w:rsid w:val="00681F7D"/>
    <w:rsid w:val="00681FE3"/>
    <w:rsid w:val="0068273F"/>
    <w:rsid w:val="0068386D"/>
    <w:rsid w:val="0068428E"/>
    <w:rsid w:val="006848CC"/>
    <w:rsid w:val="00684A6C"/>
    <w:rsid w:val="006857E8"/>
    <w:rsid w:val="00685A0A"/>
    <w:rsid w:val="00686231"/>
    <w:rsid w:val="0068758B"/>
    <w:rsid w:val="00687C38"/>
    <w:rsid w:val="00690C1D"/>
    <w:rsid w:val="00691929"/>
    <w:rsid w:val="00693D09"/>
    <w:rsid w:val="00694227"/>
    <w:rsid w:val="006947CE"/>
    <w:rsid w:val="00696A7E"/>
    <w:rsid w:val="0069700B"/>
    <w:rsid w:val="006A0036"/>
    <w:rsid w:val="006A200D"/>
    <w:rsid w:val="006A21E2"/>
    <w:rsid w:val="006A26CB"/>
    <w:rsid w:val="006A28BA"/>
    <w:rsid w:val="006A2E3B"/>
    <w:rsid w:val="006A316F"/>
    <w:rsid w:val="006A56A6"/>
    <w:rsid w:val="006A5C2C"/>
    <w:rsid w:val="006A6612"/>
    <w:rsid w:val="006A7886"/>
    <w:rsid w:val="006B00B6"/>
    <w:rsid w:val="006B0375"/>
    <w:rsid w:val="006B0517"/>
    <w:rsid w:val="006B1308"/>
    <w:rsid w:val="006B16A3"/>
    <w:rsid w:val="006B31D5"/>
    <w:rsid w:val="006B43D1"/>
    <w:rsid w:val="006B48C0"/>
    <w:rsid w:val="006B6796"/>
    <w:rsid w:val="006B73E5"/>
    <w:rsid w:val="006C01D3"/>
    <w:rsid w:val="006C2377"/>
    <w:rsid w:val="006C3C20"/>
    <w:rsid w:val="006C45FD"/>
    <w:rsid w:val="006C488E"/>
    <w:rsid w:val="006C5032"/>
    <w:rsid w:val="006C55EB"/>
    <w:rsid w:val="006C676C"/>
    <w:rsid w:val="006C7171"/>
    <w:rsid w:val="006D11B8"/>
    <w:rsid w:val="006D17A7"/>
    <w:rsid w:val="006D2E7A"/>
    <w:rsid w:val="006D31B2"/>
    <w:rsid w:val="006D3B61"/>
    <w:rsid w:val="006D3F4B"/>
    <w:rsid w:val="006D41C0"/>
    <w:rsid w:val="006D4306"/>
    <w:rsid w:val="006D63F2"/>
    <w:rsid w:val="006D7480"/>
    <w:rsid w:val="006D7AD1"/>
    <w:rsid w:val="006E0072"/>
    <w:rsid w:val="006E126D"/>
    <w:rsid w:val="006E13BC"/>
    <w:rsid w:val="006E2BD2"/>
    <w:rsid w:val="006E33C8"/>
    <w:rsid w:val="006E36B6"/>
    <w:rsid w:val="006E3928"/>
    <w:rsid w:val="006E3AEC"/>
    <w:rsid w:val="006E414C"/>
    <w:rsid w:val="006E59B2"/>
    <w:rsid w:val="006E6158"/>
    <w:rsid w:val="006E6241"/>
    <w:rsid w:val="006E7362"/>
    <w:rsid w:val="006F0325"/>
    <w:rsid w:val="006F0357"/>
    <w:rsid w:val="006F0AB6"/>
    <w:rsid w:val="006F338F"/>
    <w:rsid w:val="006F594D"/>
    <w:rsid w:val="007002B5"/>
    <w:rsid w:val="007003F3"/>
    <w:rsid w:val="0070389D"/>
    <w:rsid w:val="00704710"/>
    <w:rsid w:val="00704C39"/>
    <w:rsid w:val="00704C6C"/>
    <w:rsid w:val="00704DAE"/>
    <w:rsid w:val="007057C2"/>
    <w:rsid w:val="007057FF"/>
    <w:rsid w:val="0070580E"/>
    <w:rsid w:val="00705A66"/>
    <w:rsid w:val="00707AE1"/>
    <w:rsid w:val="007110B7"/>
    <w:rsid w:val="00711223"/>
    <w:rsid w:val="00712DB6"/>
    <w:rsid w:val="007138BB"/>
    <w:rsid w:val="00713AC6"/>
    <w:rsid w:val="00714757"/>
    <w:rsid w:val="00714A73"/>
    <w:rsid w:val="00714B2B"/>
    <w:rsid w:val="007158EA"/>
    <w:rsid w:val="00715E92"/>
    <w:rsid w:val="00715F9A"/>
    <w:rsid w:val="00717264"/>
    <w:rsid w:val="007177B7"/>
    <w:rsid w:val="00720979"/>
    <w:rsid w:val="00723438"/>
    <w:rsid w:val="00723663"/>
    <w:rsid w:val="00723E88"/>
    <w:rsid w:val="00723EF9"/>
    <w:rsid w:val="00724E83"/>
    <w:rsid w:val="00725296"/>
    <w:rsid w:val="0072644F"/>
    <w:rsid w:val="0072787F"/>
    <w:rsid w:val="00727D9F"/>
    <w:rsid w:val="00730934"/>
    <w:rsid w:val="00730ECE"/>
    <w:rsid w:val="00731B76"/>
    <w:rsid w:val="00731EAC"/>
    <w:rsid w:val="00732129"/>
    <w:rsid w:val="00732810"/>
    <w:rsid w:val="007342AA"/>
    <w:rsid w:val="00735279"/>
    <w:rsid w:val="00737412"/>
    <w:rsid w:val="00740160"/>
    <w:rsid w:val="00740FCF"/>
    <w:rsid w:val="00742CA1"/>
    <w:rsid w:val="007431BB"/>
    <w:rsid w:val="007434B5"/>
    <w:rsid w:val="007473D8"/>
    <w:rsid w:val="007478F8"/>
    <w:rsid w:val="00747C18"/>
    <w:rsid w:val="00747FFA"/>
    <w:rsid w:val="0075026B"/>
    <w:rsid w:val="00753566"/>
    <w:rsid w:val="007548A8"/>
    <w:rsid w:val="007548FB"/>
    <w:rsid w:val="00754A0F"/>
    <w:rsid w:val="00754AD5"/>
    <w:rsid w:val="007624F1"/>
    <w:rsid w:val="00762B7C"/>
    <w:rsid w:val="00763605"/>
    <w:rsid w:val="00763D4B"/>
    <w:rsid w:val="00765F89"/>
    <w:rsid w:val="0076625B"/>
    <w:rsid w:val="0076754B"/>
    <w:rsid w:val="007678A0"/>
    <w:rsid w:val="00771B15"/>
    <w:rsid w:val="007720F0"/>
    <w:rsid w:val="00772465"/>
    <w:rsid w:val="00772D6E"/>
    <w:rsid w:val="007730B2"/>
    <w:rsid w:val="0077334B"/>
    <w:rsid w:val="007733AF"/>
    <w:rsid w:val="00773933"/>
    <w:rsid w:val="007743F6"/>
    <w:rsid w:val="00774847"/>
    <w:rsid w:val="0077516D"/>
    <w:rsid w:val="00775473"/>
    <w:rsid w:val="00775626"/>
    <w:rsid w:val="007758A9"/>
    <w:rsid w:val="00775BAE"/>
    <w:rsid w:val="0077781A"/>
    <w:rsid w:val="00777A1E"/>
    <w:rsid w:val="007802BA"/>
    <w:rsid w:val="00780DD8"/>
    <w:rsid w:val="00781079"/>
    <w:rsid w:val="007812FA"/>
    <w:rsid w:val="00781DEA"/>
    <w:rsid w:val="0078213B"/>
    <w:rsid w:val="00782EAC"/>
    <w:rsid w:val="0078317E"/>
    <w:rsid w:val="00783E74"/>
    <w:rsid w:val="007861CF"/>
    <w:rsid w:val="0078683E"/>
    <w:rsid w:val="00787A69"/>
    <w:rsid w:val="00787B0A"/>
    <w:rsid w:val="00787D56"/>
    <w:rsid w:val="00793DAF"/>
    <w:rsid w:val="0079458F"/>
    <w:rsid w:val="00795680"/>
    <w:rsid w:val="00797232"/>
    <w:rsid w:val="007A1469"/>
    <w:rsid w:val="007A1956"/>
    <w:rsid w:val="007A25C8"/>
    <w:rsid w:val="007A3259"/>
    <w:rsid w:val="007A3BF6"/>
    <w:rsid w:val="007A3D84"/>
    <w:rsid w:val="007A4366"/>
    <w:rsid w:val="007A4A1B"/>
    <w:rsid w:val="007A4BF0"/>
    <w:rsid w:val="007A5364"/>
    <w:rsid w:val="007B1E30"/>
    <w:rsid w:val="007B2D86"/>
    <w:rsid w:val="007B2FC5"/>
    <w:rsid w:val="007B7E9D"/>
    <w:rsid w:val="007C0503"/>
    <w:rsid w:val="007C1E18"/>
    <w:rsid w:val="007C25E3"/>
    <w:rsid w:val="007C3E36"/>
    <w:rsid w:val="007C6980"/>
    <w:rsid w:val="007C6CEB"/>
    <w:rsid w:val="007C7176"/>
    <w:rsid w:val="007D1617"/>
    <w:rsid w:val="007D362A"/>
    <w:rsid w:val="007D44F8"/>
    <w:rsid w:val="007D6C52"/>
    <w:rsid w:val="007D7498"/>
    <w:rsid w:val="007E1B76"/>
    <w:rsid w:val="007E3A9A"/>
    <w:rsid w:val="007E3ED2"/>
    <w:rsid w:val="007E4637"/>
    <w:rsid w:val="007E475A"/>
    <w:rsid w:val="007E518C"/>
    <w:rsid w:val="007E77FB"/>
    <w:rsid w:val="007F120F"/>
    <w:rsid w:val="007F14CD"/>
    <w:rsid w:val="007F17F4"/>
    <w:rsid w:val="007F192B"/>
    <w:rsid w:val="007F259B"/>
    <w:rsid w:val="007F2D6B"/>
    <w:rsid w:val="007F3360"/>
    <w:rsid w:val="007F46D6"/>
    <w:rsid w:val="007F53D3"/>
    <w:rsid w:val="007F552D"/>
    <w:rsid w:val="007F6B27"/>
    <w:rsid w:val="007F7D3D"/>
    <w:rsid w:val="008003CC"/>
    <w:rsid w:val="00802858"/>
    <w:rsid w:val="00802C31"/>
    <w:rsid w:val="00802D5C"/>
    <w:rsid w:val="00804648"/>
    <w:rsid w:val="008071E0"/>
    <w:rsid w:val="00807676"/>
    <w:rsid w:val="00807FD3"/>
    <w:rsid w:val="008103F9"/>
    <w:rsid w:val="0081056F"/>
    <w:rsid w:val="00812B57"/>
    <w:rsid w:val="00812E00"/>
    <w:rsid w:val="008136D6"/>
    <w:rsid w:val="00814278"/>
    <w:rsid w:val="008157D1"/>
    <w:rsid w:val="0081582B"/>
    <w:rsid w:val="00816032"/>
    <w:rsid w:val="0081678A"/>
    <w:rsid w:val="008167B0"/>
    <w:rsid w:val="00817035"/>
    <w:rsid w:val="008173F3"/>
    <w:rsid w:val="008177D0"/>
    <w:rsid w:val="00820559"/>
    <w:rsid w:val="00821B77"/>
    <w:rsid w:val="0082207A"/>
    <w:rsid w:val="00824DB6"/>
    <w:rsid w:val="00826D8E"/>
    <w:rsid w:val="008272DC"/>
    <w:rsid w:val="008279EB"/>
    <w:rsid w:val="00827CC2"/>
    <w:rsid w:val="0083094A"/>
    <w:rsid w:val="00830FE3"/>
    <w:rsid w:val="00832748"/>
    <w:rsid w:val="008366DE"/>
    <w:rsid w:val="00836955"/>
    <w:rsid w:val="00836A17"/>
    <w:rsid w:val="00837821"/>
    <w:rsid w:val="008408C4"/>
    <w:rsid w:val="00840F96"/>
    <w:rsid w:val="00841CBE"/>
    <w:rsid w:val="008440A5"/>
    <w:rsid w:val="008447A0"/>
    <w:rsid w:val="008509D3"/>
    <w:rsid w:val="008520AA"/>
    <w:rsid w:val="00852819"/>
    <w:rsid w:val="00852FA4"/>
    <w:rsid w:val="008571D0"/>
    <w:rsid w:val="008613F8"/>
    <w:rsid w:val="008620B4"/>
    <w:rsid w:val="0086290B"/>
    <w:rsid w:val="00862AA0"/>
    <w:rsid w:val="00862DA7"/>
    <w:rsid w:val="00863090"/>
    <w:rsid w:val="00863610"/>
    <w:rsid w:val="00863D5D"/>
    <w:rsid w:val="008652DD"/>
    <w:rsid w:val="008659C5"/>
    <w:rsid w:val="00865A92"/>
    <w:rsid w:val="00866C8E"/>
    <w:rsid w:val="008678B5"/>
    <w:rsid w:val="0087043F"/>
    <w:rsid w:val="00871419"/>
    <w:rsid w:val="008724F4"/>
    <w:rsid w:val="00872BDF"/>
    <w:rsid w:val="00874269"/>
    <w:rsid w:val="00874C52"/>
    <w:rsid w:val="00875772"/>
    <w:rsid w:val="00876D8A"/>
    <w:rsid w:val="00876FA6"/>
    <w:rsid w:val="008770BF"/>
    <w:rsid w:val="00877355"/>
    <w:rsid w:val="00877BC6"/>
    <w:rsid w:val="00880005"/>
    <w:rsid w:val="00880568"/>
    <w:rsid w:val="0088085E"/>
    <w:rsid w:val="00880EB4"/>
    <w:rsid w:val="008811DB"/>
    <w:rsid w:val="00882809"/>
    <w:rsid w:val="00885EFF"/>
    <w:rsid w:val="00885F25"/>
    <w:rsid w:val="00886E06"/>
    <w:rsid w:val="00886F9B"/>
    <w:rsid w:val="0088728C"/>
    <w:rsid w:val="00890471"/>
    <w:rsid w:val="008910C7"/>
    <w:rsid w:val="00892343"/>
    <w:rsid w:val="008926F1"/>
    <w:rsid w:val="00892AB7"/>
    <w:rsid w:val="00892C86"/>
    <w:rsid w:val="00893040"/>
    <w:rsid w:val="00893664"/>
    <w:rsid w:val="00894505"/>
    <w:rsid w:val="00894780"/>
    <w:rsid w:val="00894A73"/>
    <w:rsid w:val="00896654"/>
    <w:rsid w:val="00896A3C"/>
    <w:rsid w:val="00897BE4"/>
    <w:rsid w:val="00897E48"/>
    <w:rsid w:val="008A006C"/>
    <w:rsid w:val="008A457C"/>
    <w:rsid w:val="008A46F6"/>
    <w:rsid w:val="008A4CA9"/>
    <w:rsid w:val="008A5056"/>
    <w:rsid w:val="008A54CB"/>
    <w:rsid w:val="008A54E4"/>
    <w:rsid w:val="008A6025"/>
    <w:rsid w:val="008A60B2"/>
    <w:rsid w:val="008B0C38"/>
    <w:rsid w:val="008B17C0"/>
    <w:rsid w:val="008B3802"/>
    <w:rsid w:val="008B3954"/>
    <w:rsid w:val="008B3C07"/>
    <w:rsid w:val="008B7583"/>
    <w:rsid w:val="008B784A"/>
    <w:rsid w:val="008C0935"/>
    <w:rsid w:val="008C164C"/>
    <w:rsid w:val="008C4FC0"/>
    <w:rsid w:val="008C7C3C"/>
    <w:rsid w:val="008D20A4"/>
    <w:rsid w:val="008D4802"/>
    <w:rsid w:val="008D4843"/>
    <w:rsid w:val="008D4948"/>
    <w:rsid w:val="008D5192"/>
    <w:rsid w:val="008D6D22"/>
    <w:rsid w:val="008E17DE"/>
    <w:rsid w:val="008E189B"/>
    <w:rsid w:val="008E24AE"/>
    <w:rsid w:val="008E2D86"/>
    <w:rsid w:val="008E2DF9"/>
    <w:rsid w:val="008E3FBA"/>
    <w:rsid w:val="008E4742"/>
    <w:rsid w:val="008E4D06"/>
    <w:rsid w:val="008E4E05"/>
    <w:rsid w:val="008E6ACC"/>
    <w:rsid w:val="008E6BA5"/>
    <w:rsid w:val="008E7214"/>
    <w:rsid w:val="008F037B"/>
    <w:rsid w:val="008F0C54"/>
    <w:rsid w:val="008F1181"/>
    <w:rsid w:val="008F2D4F"/>
    <w:rsid w:val="008F3332"/>
    <w:rsid w:val="008F3B70"/>
    <w:rsid w:val="008F5243"/>
    <w:rsid w:val="008F6C97"/>
    <w:rsid w:val="008F7521"/>
    <w:rsid w:val="008F7E3A"/>
    <w:rsid w:val="008F7FCB"/>
    <w:rsid w:val="00900E40"/>
    <w:rsid w:val="009033CC"/>
    <w:rsid w:val="0090552F"/>
    <w:rsid w:val="00906FAC"/>
    <w:rsid w:val="009113C2"/>
    <w:rsid w:val="0091407B"/>
    <w:rsid w:val="009140E1"/>
    <w:rsid w:val="00914696"/>
    <w:rsid w:val="009163F7"/>
    <w:rsid w:val="00916C0A"/>
    <w:rsid w:val="00916C33"/>
    <w:rsid w:val="00917069"/>
    <w:rsid w:val="00917176"/>
    <w:rsid w:val="00917983"/>
    <w:rsid w:val="00920C38"/>
    <w:rsid w:val="00922F12"/>
    <w:rsid w:val="009247F6"/>
    <w:rsid w:val="00924D4E"/>
    <w:rsid w:val="0092568E"/>
    <w:rsid w:val="00925EC5"/>
    <w:rsid w:val="0092641A"/>
    <w:rsid w:val="009270FF"/>
    <w:rsid w:val="009272FC"/>
    <w:rsid w:val="00930AE9"/>
    <w:rsid w:val="0093246C"/>
    <w:rsid w:val="00932D56"/>
    <w:rsid w:val="00932F88"/>
    <w:rsid w:val="00933886"/>
    <w:rsid w:val="00933E9D"/>
    <w:rsid w:val="009340DC"/>
    <w:rsid w:val="00934223"/>
    <w:rsid w:val="009350D0"/>
    <w:rsid w:val="009356F4"/>
    <w:rsid w:val="009358A3"/>
    <w:rsid w:val="00936501"/>
    <w:rsid w:val="009379F4"/>
    <w:rsid w:val="00937C37"/>
    <w:rsid w:val="009425D4"/>
    <w:rsid w:val="00942669"/>
    <w:rsid w:val="00942C32"/>
    <w:rsid w:val="00943385"/>
    <w:rsid w:val="0094467C"/>
    <w:rsid w:val="00944F0D"/>
    <w:rsid w:val="009457A6"/>
    <w:rsid w:val="0094772B"/>
    <w:rsid w:val="0095124A"/>
    <w:rsid w:val="00951833"/>
    <w:rsid w:val="00952038"/>
    <w:rsid w:val="00952F4A"/>
    <w:rsid w:val="00954225"/>
    <w:rsid w:val="0095475F"/>
    <w:rsid w:val="0095554A"/>
    <w:rsid w:val="0095775C"/>
    <w:rsid w:val="00957BA8"/>
    <w:rsid w:val="00957D7C"/>
    <w:rsid w:val="00963254"/>
    <w:rsid w:val="00964263"/>
    <w:rsid w:val="00965D4F"/>
    <w:rsid w:val="00966498"/>
    <w:rsid w:val="009708F3"/>
    <w:rsid w:val="00970B38"/>
    <w:rsid w:val="00970CD7"/>
    <w:rsid w:val="009730E5"/>
    <w:rsid w:val="009746CE"/>
    <w:rsid w:val="00975FCE"/>
    <w:rsid w:val="0097796D"/>
    <w:rsid w:val="0098044D"/>
    <w:rsid w:val="00980498"/>
    <w:rsid w:val="0098210B"/>
    <w:rsid w:val="00982E2A"/>
    <w:rsid w:val="00983152"/>
    <w:rsid w:val="009838C9"/>
    <w:rsid w:val="00983DB8"/>
    <w:rsid w:val="00984629"/>
    <w:rsid w:val="00985211"/>
    <w:rsid w:val="009857BE"/>
    <w:rsid w:val="00986ADE"/>
    <w:rsid w:val="00987040"/>
    <w:rsid w:val="0098707F"/>
    <w:rsid w:val="009911B0"/>
    <w:rsid w:val="009912BC"/>
    <w:rsid w:val="009934E0"/>
    <w:rsid w:val="00994051"/>
    <w:rsid w:val="00994133"/>
    <w:rsid w:val="009941D5"/>
    <w:rsid w:val="0099484B"/>
    <w:rsid w:val="00994899"/>
    <w:rsid w:val="00994B71"/>
    <w:rsid w:val="00995FB0"/>
    <w:rsid w:val="0099664F"/>
    <w:rsid w:val="00996704"/>
    <w:rsid w:val="00996848"/>
    <w:rsid w:val="009A003A"/>
    <w:rsid w:val="009A0BCC"/>
    <w:rsid w:val="009A0C70"/>
    <w:rsid w:val="009A14F0"/>
    <w:rsid w:val="009A1C81"/>
    <w:rsid w:val="009A1FAD"/>
    <w:rsid w:val="009A3D68"/>
    <w:rsid w:val="009A42F7"/>
    <w:rsid w:val="009A4E75"/>
    <w:rsid w:val="009A4F59"/>
    <w:rsid w:val="009A50CF"/>
    <w:rsid w:val="009A6C20"/>
    <w:rsid w:val="009A7782"/>
    <w:rsid w:val="009B1482"/>
    <w:rsid w:val="009B293D"/>
    <w:rsid w:val="009B67AE"/>
    <w:rsid w:val="009C0D63"/>
    <w:rsid w:val="009C0F0C"/>
    <w:rsid w:val="009C18C5"/>
    <w:rsid w:val="009C1C59"/>
    <w:rsid w:val="009C2A18"/>
    <w:rsid w:val="009C3661"/>
    <w:rsid w:val="009C4637"/>
    <w:rsid w:val="009C540B"/>
    <w:rsid w:val="009C5FF4"/>
    <w:rsid w:val="009C6463"/>
    <w:rsid w:val="009C6D6C"/>
    <w:rsid w:val="009C71FC"/>
    <w:rsid w:val="009C73B2"/>
    <w:rsid w:val="009D063E"/>
    <w:rsid w:val="009D0AAE"/>
    <w:rsid w:val="009D0D23"/>
    <w:rsid w:val="009D16E4"/>
    <w:rsid w:val="009D1D58"/>
    <w:rsid w:val="009D20F1"/>
    <w:rsid w:val="009D2868"/>
    <w:rsid w:val="009D3324"/>
    <w:rsid w:val="009D478E"/>
    <w:rsid w:val="009D6062"/>
    <w:rsid w:val="009D6765"/>
    <w:rsid w:val="009D6F76"/>
    <w:rsid w:val="009D7E33"/>
    <w:rsid w:val="009E03EC"/>
    <w:rsid w:val="009E23C9"/>
    <w:rsid w:val="009E2DA4"/>
    <w:rsid w:val="009E580D"/>
    <w:rsid w:val="009E6DD9"/>
    <w:rsid w:val="009F08EE"/>
    <w:rsid w:val="009F0973"/>
    <w:rsid w:val="009F1E19"/>
    <w:rsid w:val="009F286B"/>
    <w:rsid w:val="009F2E0A"/>
    <w:rsid w:val="009F53F5"/>
    <w:rsid w:val="009F56D2"/>
    <w:rsid w:val="009F6AA5"/>
    <w:rsid w:val="009F6E08"/>
    <w:rsid w:val="009F7AC2"/>
    <w:rsid w:val="00A00383"/>
    <w:rsid w:val="00A00485"/>
    <w:rsid w:val="00A01DBE"/>
    <w:rsid w:val="00A031D5"/>
    <w:rsid w:val="00A04C65"/>
    <w:rsid w:val="00A07C27"/>
    <w:rsid w:val="00A1091A"/>
    <w:rsid w:val="00A10953"/>
    <w:rsid w:val="00A10AAA"/>
    <w:rsid w:val="00A113A6"/>
    <w:rsid w:val="00A114CC"/>
    <w:rsid w:val="00A11641"/>
    <w:rsid w:val="00A12C2E"/>
    <w:rsid w:val="00A13046"/>
    <w:rsid w:val="00A13B04"/>
    <w:rsid w:val="00A170E7"/>
    <w:rsid w:val="00A17155"/>
    <w:rsid w:val="00A17958"/>
    <w:rsid w:val="00A17FEE"/>
    <w:rsid w:val="00A207BD"/>
    <w:rsid w:val="00A21535"/>
    <w:rsid w:val="00A21A47"/>
    <w:rsid w:val="00A2202F"/>
    <w:rsid w:val="00A222B1"/>
    <w:rsid w:val="00A224A4"/>
    <w:rsid w:val="00A2332C"/>
    <w:rsid w:val="00A24CEE"/>
    <w:rsid w:val="00A251E0"/>
    <w:rsid w:val="00A25D26"/>
    <w:rsid w:val="00A26DD8"/>
    <w:rsid w:val="00A27858"/>
    <w:rsid w:val="00A27D89"/>
    <w:rsid w:val="00A304BB"/>
    <w:rsid w:val="00A30B1A"/>
    <w:rsid w:val="00A3130D"/>
    <w:rsid w:val="00A3292A"/>
    <w:rsid w:val="00A33338"/>
    <w:rsid w:val="00A3349A"/>
    <w:rsid w:val="00A33EF5"/>
    <w:rsid w:val="00A34E19"/>
    <w:rsid w:val="00A34E78"/>
    <w:rsid w:val="00A34EC4"/>
    <w:rsid w:val="00A36384"/>
    <w:rsid w:val="00A366FF"/>
    <w:rsid w:val="00A378AD"/>
    <w:rsid w:val="00A4018F"/>
    <w:rsid w:val="00A40CC8"/>
    <w:rsid w:val="00A42277"/>
    <w:rsid w:val="00A42316"/>
    <w:rsid w:val="00A429D7"/>
    <w:rsid w:val="00A43F45"/>
    <w:rsid w:val="00A441B9"/>
    <w:rsid w:val="00A45722"/>
    <w:rsid w:val="00A45B61"/>
    <w:rsid w:val="00A461FA"/>
    <w:rsid w:val="00A473C6"/>
    <w:rsid w:val="00A4793B"/>
    <w:rsid w:val="00A4798A"/>
    <w:rsid w:val="00A5269B"/>
    <w:rsid w:val="00A54556"/>
    <w:rsid w:val="00A54A61"/>
    <w:rsid w:val="00A54D5F"/>
    <w:rsid w:val="00A54DE3"/>
    <w:rsid w:val="00A54EAD"/>
    <w:rsid w:val="00A552CD"/>
    <w:rsid w:val="00A55427"/>
    <w:rsid w:val="00A55FE6"/>
    <w:rsid w:val="00A561CA"/>
    <w:rsid w:val="00A56E44"/>
    <w:rsid w:val="00A5734C"/>
    <w:rsid w:val="00A575A3"/>
    <w:rsid w:val="00A607C2"/>
    <w:rsid w:val="00A61CE3"/>
    <w:rsid w:val="00A6202F"/>
    <w:rsid w:val="00A62A12"/>
    <w:rsid w:val="00A63CB6"/>
    <w:rsid w:val="00A63FC4"/>
    <w:rsid w:val="00A648DB"/>
    <w:rsid w:val="00A651E2"/>
    <w:rsid w:val="00A6552C"/>
    <w:rsid w:val="00A65B52"/>
    <w:rsid w:val="00A67AD3"/>
    <w:rsid w:val="00A70C8A"/>
    <w:rsid w:val="00A7103B"/>
    <w:rsid w:val="00A71830"/>
    <w:rsid w:val="00A730A0"/>
    <w:rsid w:val="00A73CED"/>
    <w:rsid w:val="00A7521E"/>
    <w:rsid w:val="00A75CC7"/>
    <w:rsid w:val="00A7712B"/>
    <w:rsid w:val="00A8037E"/>
    <w:rsid w:val="00A80D6C"/>
    <w:rsid w:val="00A81CA3"/>
    <w:rsid w:val="00A820B8"/>
    <w:rsid w:val="00A825E0"/>
    <w:rsid w:val="00A829A0"/>
    <w:rsid w:val="00A8381B"/>
    <w:rsid w:val="00A84079"/>
    <w:rsid w:val="00A878F2"/>
    <w:rsid w:val="00A91C49"/>
    <w:rsid w:val="00A91F3D"/>
    <w:rsid w:val="00A9203B"/>
    <w:rsid w:val="00A93483"/>
    <w:rsid w:val="00A936B5"/>
    <w:rsid w:val="00A941E5"/>
    <w:rsid w:val="00A9424A"/>
    <w:rsid w:val="00A945C1"/>
    <w:rsid w:val="00A94F35"/>
    <w:rsid w:val="00A954D1"/>
    <w:rsid w:val="00A960D7"/>
    <w:rsid w:val="00A9626C"/>
    <w:rsid w:val="00A9626F"/>
    <w:rsid w:val="00A96769"/>
    <w:rsid w:val="00A96EDD"/>
    <w:rsid w:val="00A970DA"/>
    <w:rsid w:val="00A97E8A"/>
    <w:rsid w:val="00AA0106"/>
    <w:rsid w:val="00AA2C4F"/>
    <w:rsid w:val="00AA2F5E"/>
    <w:rsid w:val="00AA3FAA"/>
    <w:rsid w:val="00AA44DF"/>
    <w:rsid w:val="00AA538C"/>
    <w:rsid w:val="00AB4E31"/>
    <w:rsid w:val="00AB5DB4"/>
    <w:rsid w:val="00AB6FD0"/>
    <w:rsid w:val="00AC0AF9"/>
    <w:rsid w:val="00AC0C03"/>
    <w:rsid w:val="00AC1571"/>
    <w:rsid w:val="00AC2D19"/>
    <w:rsid w:val="00AC307E"/>
    <w:rsid w:val="00AC4015"/>
    <w:rsid w:val="00AC4B1D"/>
    <w:rsid w:val="00AC4D10"/>
    <w:rsid w:val="00AD0976"/>
    <w:rsid w:val="00AD0C4A"/>
    <w:rsid w:val="00AD0F7C"/>
    <w:rsid w:val="00AD200A"/>
    <w:rsid w:val="00AD205E"/>
    <w:rsid w:val="00AD2125"/>
    <w:rsid w:val="00AD272A"/>
    <w:rsid w:val="00AD40F8"/>
    <w:rsid w:val="00AD4A6A"/>
    <w:rsid w:val="00AD5057"/>
    <w:rsid w:val="00AD59EF"/>
    <w:rsid w:val="00AD61C1"/>
    <w:rsid w:val="00AD6432"/>
    <w:rsid w:val="00AD6434"/>
    <w:rsid w:val="00AE140A"/>
    <w:rsid w:val="00AE27EC"/>
    <w:rsid w:val="00AE38A6"/>
    <w:rsid w:val="00AE3958"/>
    <w:rsid w:val="00AE4186"/>
    <w:rsid w:val="00AE42A3"/>
    <w:rsid w:val="00AE460C"/>
    <w:rsid w:val="00AE54E4"/>
    <w:rsid w:val="00AE6B7D"/>
    <w:rsid w:val="00AE73DC"/>
    <w:rsid w:val="00AF0961"/>
    <w:rsid w:val="00AF0E92"/>
    <w:rsid w:val="00AF18A9"/>
    <w:rsid w:val="00AF6FF7"/>
    <w:rsid w:val="00B012E7"/>
    <w:rsid w:val="00B02436"/>
    <w:rsid w:val="00B033E1"/>
    <w:rsid w:val="00B03A14"/>
    <w:rsid w:val="00B04035"/>
    <w:rsid w:val="00B04AB3"/>
    <w:rsid w:val="00B04F3A"/>
    <w:rsid w:val="00B05130"/>
    <w:rsid w:val="00B052F1"/>
    <w:rsid w:val="00B07056"/>
    <w:rsid w:val="00B07BE1"/>
    <w:rsid w:val="00B10199"/>
    <w:rsid w:val="00B12116"/>
    <w:rsid w:val="00B135CF"/>
    <w:rsid w:val="00B13852"/>
    <w:rsid w:val="00B138C5"/>
    <w:rsid w:val="00B13BB4"/>
    <w:rsid w:val="00B146F5"/>
    <w:rsid w:val="00B1471A"/>
    <w:rsid w:val="00B157D1"/>
    <w:rsid w:val="00B15EAD"/>
    <w:rsid w:val="00B16B13"/>
    <w:rsid w:val="00B20705"/>
    <w:rsid w:val="00B2113E"/>
    <w:rsid w:val="00B22981"/>
    <w:rsid w:val="00B232B0"/>
    <w:rsid w:val="00B23A48"/>
    <w:rsid w:val="00B23B9D"/>
    <w:rsid w:val="00B25CFE"/>
    <w:rsid w:val="00B25D8F"/>
    <w:rsid w:val="00B272D4"/>
    <w:rsid w:val="00B277AD"/>
    <w:rsid w:val="00B305FF"/>
    <w:rsid w:val="00B30979"/>
    <w:rsid w:val="00B30CBE"/>
    <w:rsid w:val="00B30F29"/>
    <w:rsid w:val="00B31850"/>
    <w:rsid w:val="00B3244D"/>
    <w:rsid w:val="00B32E78"/>
    <w:rsid w:val="00B33729"/>
    <w:rsid w:val="00B34EC4"/>
    <w:rsid w:val="00B3691A"/>
    <w:rsid w:val="00B372C9"/>
    <w:rsid w:val="00B3794F"/>
    <w:rsid w:val="00B40120"/>
    <w:rsid w:val="00B4159D"/>
    <w:rsid w:val="00B42859"/>
    <w:rsid w:val="00B44063"/>
    <w:rsid w:val="00B44515"/>
    <w:rsid w:val="00B4545A"/>
    <w:rsid w:val="00B45E5F"/>
    <w:rsid w:val="00B45ED8"/>
    <w:rsid w:val="00B4634A"/>
    <w:rsid w:val="00B46AD1"/>
    <w:rsid w:val="00B474C8"/>
    <w:rsid w:val="00B47693"/>
    <w:rsid w:val="00B47E31"/>
    <w:rsid w:val="00B508E5"/>
    <w:rsid w:val="00B50BE7"/>
    <w:rsid w:val="00B50F7A"/>
    <w:rsid w:val="00B50FE9"/>
    <w:rsid w:val="00B5277A"/>
    <w:rsid w:val="00B52CA0"/>
    <w:rsid w:val="00B530E0"/>
    <w:rsid w:val="00B532CA"/>
    <w:rsid w:val="00B54373"/>
    <w:rsid w:val="00B54480"/>
    <w:rsid w:val="00B5450F"/>
    <w:rsid w:val="00B552FE"/>
    <w:rsid w:val="00B56F09"/>
    <w:rsid w:val="00B60432"/>
    <w:rsid w:val="00B60589"/>
    <w:rsid w:val="00B61BBC"/>
    <w:rsid w:val="00B61FBF"/>
    <w:rsid w:val="00B6219E"/>
    <w:rsid w:val="00B62A5C"/>
    <w:rsid w:val="00B62E72"/>
    <w:rsid w:val="00B63085"/>
    <w:rsid w:val="00B64084"/>
    <w:rsid w:val="00B679CC"/>
    <w:rsid w:val="00B708D6"/>
    <w:rsid w:val="00B71721"/>
    <w:rsid w:val="00B71D9C"/>
    <w:rsid w:val="00B751FC"/>
    <w:rsid w:val="00B76061"/>
    <w:rsid w:val="00B76590"/>
    <w:rsid w:val="00B778BC"/>
    <w:rsid w:val="00B8045F"/>
    <w:rsid w:val="00B80602"/>
    <w:rsid w:val="00B80BAB"/>
    <w:rsid w:val="00B81DD6"/>
    <w:rsid w:val="00B830A5"/>
    <w:rsid w:val="00B848EF"/>
    <w:rsid w:val="00B84BBF"/>
    <w:rsid w:val="00B84D2B"/>
    <w:rsid w:val="00B85D00"/>
    <w:rsid w:val="00B85D18"/>
    <w:rsid w:val="00B86798"/>
    <w:rsid w:val="00B86F1C"/>
    <w:rsid w:val="00B906E5"/>
    <w:rsid w:val="00B907B6"/>
    <w:rsid w:val="00B90D84"/>
    <w:rsid w:val="00B919A6"/>
    <w:rsid w:val="00B91B0C"/>
    <w:rsid w:val="00B93305"/>
    <w:rsid w:val="00B93D17"/>
    <w:rsid w:val="00B944C6"/>
    <w:rsid w:val="00B94590"/>
    <w:rsid w:val="00B96A25"/>
    <w:rsid w:val="00B96DD9"/>
    <w:rsid w:val="00B97221"/>
    <w:rsid w:val="00B977B6"/>
    <w:rsid w:val="00B97FA9"/>
    <w:rsid w:val="00BA2B3B"/>
    <w:rsid w:val="00BA2FFA"/>
    <w:rsid w:val="00BA33DD"/>
    <w:rsid w:val="00BA34F3"/>
    <w:rsid w:val="00BA3AF5"/>
    <w:rsid w:val="00BA45AA"/>
    <w:rsid w:val="00BA4BA7"/>
    <w:rsid w:val="00BA5545"/>
    <w:rsid w:val="00BA5637"/>
    <w:rsid w:val="00BB0C8B"/>
    <w:rsid w:val="00BB2312"/>
    <w:rsid w:val="00BB278C"/>
    <w:rsid w:val="00BB364C"/>
    <w:rsid w:val="00BB3824"/>
    <w:rsid w:val="00BB575B"/>
    <w:rsid w:val="00BB5FDB"/>
    <w:rsid w:val="00BB7075"/>
    <w:rsid w:val="00BC10C3"/>
    <w:rsid w:val="00BC13E8"/>
    <w:rsid w:val="00BC1DFD"/>
    <w:rsid w:val="00BC20E6"/>
    <w:rsid w:val="00BC331F"/>
    <w:rsid w:val="00BC3841"/>
    <w:rsid w:val="00BC406F"/>
    <w:rsid w:val="00BC41FF"/>
    <w:rsid w:val="00BC490E"/>
    <w:rsid w:val="00BC5295"/>
    <w:rsid w:val="00BC5C05"/>
    <w:rsid w:val="00BC5F66"/>
    <w:rsid w:val="00BC74F2"/>
    <w:rsid w:val="00BC7BF6"/>
    <w:rsid w:val="00BC7D86"/>
    <w:rsid w:val="00BD03F0"/>
    <w:rsid w:val="00BD12C5"/>
    <w:rsid w:val="00BD1967"/>
    <w:rsid w:val="00BD1E3F"/>
    <w:rsid w:val="00BD3276"/>
    <w:rsid w:val="00BD3ED1"/>
    <w:rsid w:val="00BD451F"/>
    <w:rsid w:val="00BD4E3E"/>
    <w:rsid w:val="00BD663A"/>
    <w:rsid w:val="00BD6EC3"/>
    <w:rsid w:val="00BE13F8"/>
    <w:rsid w:val="00BE337A"/>
    <w:rsid w:val="00BE37B7"/>
    <w:rsid w:val="00BE410F"/>
    <w:rsid w:val="00BE4703"/>
    <w:rsid w:val="00BE69F3"/>
    <w:rsid w:val="00BE6B06"/>
    <w:rsid w:val="00BE6FBD"/>
    <w:rsid w:val="00BE7462"/>
    <w:rsid w:val="00BF0291"/>
    <w:rsid w:val="00BF069F"/>
    <w:rsid w:val="00BF1C1D"/>
    <w:rsid w:val="00BF1E62"/>
    <w:rsid w:val="00BF261F"/>
    <w:rsid w:val="00BF329E"/>
    <w:rsid w:val="00BF37E1"/>
    <w:rsid w:val="00BF54B0"/>
    <w:rsid w:val="00BF5957"/>
    <w:rsid w:val="00BF6076"/>
    <w:rsid w:val="00C00D6D"/>
    <w:rsid w:val="00C0222F"/>
    <w:rsid w:val="00C05A99"/>
    <w:rsid w:val="00C061D3"/>
    <w:rsid w:val="00C06868"/>
    <w:rsid w:val="00C06F4F"/>
    <w:rsid w:val="00C06FAE"/>
    <w:rsid w:val="00C0794C"/>
    <w:rsid w:val="00C10496"/>
    <w:rsid w:val="00C12A3D"/>
    <w:rsid w:val="00C136C8"/>
    <w:rsid w:val="00C152C0"/>
    <w:rsid w:val="00C16FDA"/>
    <w:rsid w:val="00C16FE0"/>
    <w:rsid w:val="00C17619"/>
    <w:rsid w:val="00C20D80"/>
    <w:rsid w:val="00C216B7"/>
    <w:rsid w:val="00C21777"/>
    <w:rsid w:val="00C22E94"/>
    <w:rsid w:val="00C23B44"/>
    <w:rsid w:val="00C23CE5"/>
    <w:rsid w:val="00C24007"/>
    <w:rsid w:val="00C242A1"/>
    <w:rsid w:val="00C253C3"/>
    <w:rsid w:val="00C273CD"/>
    <w:rsid w:val="00C3010E"/>
    <w:rsid w:val="00C31F76"/>
    <w:rsid w:val="00C31FF3"/>
    <w:rsid w:val="00C34866"/>
    <w:rsid w:val="00C34CA2"/>
    <w:rsid w:val="00C35190"/>
    <w:rsid w:val="00C3519D"/>
    <w:rsid w:val="00C36C34"/>
    <w:rsid w:val="00C36C8A"/>
    <w:rsid w:val="00C37A6B"/>
    <w:rsid w:val="00C41129"/>
    <w:rsid w:val="00C41D22"/>
    <w:rsid w:val="00C445F0"/>
    <w:rsid w:val="00C446B4"/>
    <w:rsid w:val="00C4534D"/>
    <w:rsid w:val="00C45FAC"/>
    <w:rsid w:val="00C46135"/>
    <w:rsid w:val="00C4772B"/>
    <w:rsid w:val="00C4786D"/>
    <w:rsid w:val="00C47D61"/>
    <w:rsid w:val="00C50001"/>
    <w:rsid w:val="00C511F7"/>
    <w:rsid w:val="00C52BA1"/>
    <w:rsid w:val="00C53F84"/>
    <w:rsid w:val="00C54C4A"/>
    <w:rsid w:val="00C54DE3"/>
    <w:rsid w:val="00C55973"/>
    <w:rsid w:val="00C5649A"/>
    <w:rsid w:val="00C567EC"/>
    <w:rsid w:val="00C5697C"/>
    <w:rsid w:val="00C57300"/>
    <w:rsid w:val="00C60CB7"/>
    <w:rsid w:val="00C61D68"/>
    <w:rsid w:val="00C61FB6"/>
    <w:rsid w:val="00C620EF"/>
    <w:rsid w:val="00C6262B"/>
    <w:rsid w:val="00C62981"/>
    <w:rsid w:val="00C62AC6"/>
    <w:rsid w:val="00C62B34"/>
    <w:rsid w:val="00C62B5C"/>
    <w:rsid w:val="00C63B86"/>
    <w:rsid w:val="00C640A1"/>
    <w:rsid w:val="00C64397"/>
    <w:rsid w:val="00C650E1"/>
    <w:rsid w:val="00C65481"/>
    <w:rsid w:val="00C667B5"/>
    <w:rsid w:val="00C679C1"/>
    <w:rsid w:val="00C7020D"/>
    <w:rsid w:val="00C71167"/>
    <w:rsid w:val="00C71669"/>
    <w:rsid w:val="00C7299E"/>
    <w:rsid w:val="00C75018"/>
    <w:rsid w:val="00C759C7"/>
    <w:rsid w:val="00C761C3"/>
    <w:rsid w:val="00C77523"/>
    <w:rsid w:val="00C77B11"/>
    <w:rsid w:val="00C77C0E"/>
    <w:rsid w:val="00C77E03"/>
    <w:rsid w:val="00C805FC"/>
    <w:rsid w:val="00C81677"/>
    <w:rsid w:val="00C81B61"/>
    <w:rsid w:val="00C83048"/>
    <w:rsid w:val="00C83F48"/>
    <w:rsid w:val="00C84982"/>
    <w:rsid w:val="00C85095"/>
    <w:rsid w:val="00C85B01"/>
    <w:rsid w:val="00C85E6E"/>
    <w:rsid w:val="00C868B0"/>
    <w:rsid w:val="00C905C2"/>
    <w:rsid w:val="00C93396"/>
    <w:rsid w:val="00C934BA"/>
    <w:rsid w:val="00C944B9"/>
    <w:rsid w:val="00C94BDB"/>
    <w:rsid w:val="00C94F7D"/>
    <w:rsid w:val="00C974DB"/>
    <w:rsid w:val="00CA0260"/>
    <w:rsid w:val="00CA1B14"/>
    <w:rsid w:val="00CA450C"/>
    <w:rsid w:val="00CA45C5"/>
    <w:rsid w:val="00CA5F65"/>
    <w:rsid w:val="00CA67AD"/>
    <w:rsid w:val="00CB4828"/>
    <w:rsid w:val="00CB503B"/>
    <w:rsid w:val="00CB57AB"/>
    <w:rsid w:val="00CB5FCB"/>
    <w:rsid w:val="00CB6022"/>
    <w:rsid w:val="00CB6125"/>
    <w:rsid w:val="00CB66EB"/>
    <w:rsid w:val="00CB790C"/>
    <w:rsid w:val="00CC0029"/>
    <w:rsid w:val="00CC2175"/>
    <w:rsid w:val="00CC4BF1"/>
    <w:rsid w:val="00CC4C9F"/>
    <w:rsid w:val="00CC52AC"/>
    <w:rsid w:val="00CC5D1E"/>
    <w:rsid w:val="00CC647A"/>
    <w:rsid w:val="00CC69E3"/>
    <w:rsid w:val="00CD0CC0"/>
    <w:rsid w:val="00CD1A47"/>
    <w:rsid w:val="00CD1B95"/>
    <w:rsid w:val="00CD3376"/>
    <w:rsid w:val="00CD3C6F"/>
    <w:rsid w:val="00CD474F"/>
    <w:rsid w:val="00CD4E85"/>
    <w:rsid w:val="00CD500C"/>
    <w:rsid w:val="00CD51AE"/>
    <w:rsid w:val="00CD5FA4"/>
    <w:rsid w:val="00CD600C"/>
    <w:rsid w:val="00CE39D5"/>
    <w:rsid w:val="00CE717A"/>
    <w:rsid w:val="00CE7B3A"/>
    <w:rsid w:val="00CF033E"/>
    <w:rsid w:val="00CF0789"/>
    <w:rsid w:val="00CF08F5"/>
    <w:rsid w:val="00CF0934"/>
    <w:rsid w:val="00CF0FE0"/>
    <w:rsid w:val="00CF1805"/>
    <w:rsid w:val="00CF1DAF"/>
    <w:rsid w:val="00CF2F1F"/>
    <w:rsid w:val="00CF3245"/>
    <w:rsid w:val="00CF4275"/>
    <w:rsid w:val="00CF48B2"/>
    <w:rsid w:val="00CF5ACA"/>
    <w:rsid w:val="00CF5CB5"/>
    <w:rsid w:val="00CF5D23"/>
    <w:rsid w:val="00CF7129"/>
    <w:rsid w:val="00CF72F1"/>
    <w:rsid w:val="00CF7376"/>
    <w:rsid w:val="00CF7A5F"/>
    <w:rsid w:val="00D000CD"/>
    <w:rsid w:val="00D00C80"/>
    <w:rsid w:val="00D015D6"/>
    <w:rsid w:val="00D02BFD"/>
    <w:rsid w:val="00D037CD"/>
    <w:rsid w:val="00D050A4"/>
    <w:rsid w:val="00D053AA"/>
    <w:rsid w:val="00D05674"/>
    <w:rsid w:val="00D05805"/>
    <w:rsid w:val="00D063D5"/>
    <w:rsid w:val="00D10151"/>
    <w:rsid w:val="00D102DE"/>
    <w:rsid w:val="00D1204D"/>
    <w:rsid w:val="00D12F52"/>
    <w:rsid w:val="00D145A8"/>
    <w:rsid w:val="00D1482B"/>
    <w:rsid w:val="00D14B2D"/>
    <w:rsid w:val="00D1581E"/>
    <w:rsid w:val="00D1612D"/>
    <w:rsid w:val="00D1722E"/>
    <w:rsid w:val="00D1744E"/>
    <w:rsid w:val="00D2000C"/>
    <w:rsid w:val="00D20C6B"/>
    <w:rsid w:val="00D21247"/>
    <w:rsid w:val="00D225D3"/>
    <w:rsid w:val="00D22ABC"/>
    <w:rsid w:val="00D22DC7"/>
    <w:rsid w:val="00D24D2D"/>
    <w:rsid w:val="00D25D12"/>
    <w:rsid w:val="00D26786"/>
    <w:rsid w:val="00D2700C"/>
    <w:rsid w:val="00D30AC1"/>
    <w:rsid w:val="00D30AEB"/>
    <w:rsid w:val="00D31D23"/>
    <w:rsid w:val="00D32A77"/>
    <w:rsid w:val="00D32C9B"/>
    <w:rsid w:val="00D355BD"/>
    <w:rsid w:val="00D35D8C"/>
    <w:rsid w:val="00D35FB6"/>
    <w:rsid w:val="00D35FCA"/>
    <w:rsid w:val="00D368A3"/>
    <w:rsid w:val="00D40640"/>
    <w:rsid w:val="00D40884"/>
    <w:rsid w:val="00D4209B"/>
    <w:rsid w:val="00D4317C"/>
    <w:rsid w:val="00D43F91"/>
    <w:rsid w:val="00D442CE"/>
    <w:rsid w:val="00D44641"/>
    <w:rsid w:val="00D455BB"/>
    <w:rsid w:val="00D45BCA"/>
    <w:rsid w:val="00D45EE1"/>
    <w:rsid w:val="00D46E8D"/>
    <w:rsid w:val="00D475B0"/>
    <w:rsid w:val="00D477AD"/>
    <w:rsid w:val="00D47D32"/>
    <w:rsid w:val="00D50A43"/>
    <w:rsid w:val="00D5142D"/>
    <w:rsid w:val="00D524D3"/>
    <w:rsid w:val="00D55A9D"/>
    <w:rsid w:val="00D56F38"/>
    <w:rsid w:val="00D571A6"/>
    <w:rsid w:val="00D57D70"/>
    <w:rsid w:val="00D60531"/>
    <w:rsid w:val="00D610DA"/>
    <w:rsid w:val="00D62DA0"/>
    <w:rsid w:val="00D630AF"/>
    <w:rsid w:val="00D636A1"/>
    <w:rsid w:val="00D63747"/>
    <w:rsid w:val="00D63944"/>
    <w:rsid w:val="00D63A5E"/>
    <w:rsid w:val="00D63D6A"/>
    <w:rsid w:val="00D65154"/>
    <w:rsid w:val="00D65158"/>
    <w:rsid w:val="00D6694E"/>
    <w:rsid w:val="00D66BA3"/>
    <w:rsid w:val="00D67B6F"/>
    <w:rsid w:val="00D70542"/>
    <w:rsid w:val="00D70F92"/>
    <w:rsid w:val="00D7220C"/>
    <w:rsid w:val="00D72508"/>
    <w:rsid w:val="00D72F2E"/>
    <w:rsid w:val="00D74C7E"/>
    <w:rsid w:val="00D74D29"/>
    <w:rsid w:val="00D75E4A"/>
    <w:rsid w:val="00D76914"/>
    <w:rsid w:val="00D76B87"/>
    <w:rsid w:val="00D77E1E"/>
    <w:rsid w:val="00D82D8C"/>
    <w:rsid w:val="00D831E5"/>
    <w:rsid w:val="00D83834"/>
    <w:rsid w:val="00D83E4E"/>
    <w:rsid w:val="00D84C2E"/>
    <w:rsid w:val="00D84EA8"/>
    <w:rsid w:val="00D854F4"/>
    <w:rsid w:val="00D855DE"/>
    <w:rsid w:val="00D85ECB"/>
    <w:rsid w:val="00D86868"/>
    <w:rsid w:val="00D874B6"/>
    <w:rsid w:val="00D904FA"/>
    <w:rsid w:val="00D93067"/>
    <w:rsid w:val="00D9420B"/>
    <w:rsid w:val="00D94B7B"/>
    <w:rsid w:val="00D94CCB"/>
    <w:rsid w:val="00D95B81"/>
    <w:rsid w:val="00D95DC6"/>
    <w:rsid w:val="00D9769B"/>
    <w:rsid w:val="00D97A43"/>
    <w:rsid w:val="00DA1641"/>
    <w:rsid w:val="00DA1920"/>
    <w:rsid w:val="00DA1AE2"/>
    <w:rsid w:val="00DA22BA"/>
    <w:rsid w:val="00DA2D82"/>
    <w:rsid w:val="00DA35F2"/>
    <w:rsid w:val="00DA362D"/>
    <w:rsid w:val="00DA3BF5"/>
    <w:rsid w:val="00DA3FA1"/>
    <w:rsid w:val="00DA5358"/>
    <w:rsid w:val="00DA54BD"/>
    <w:rsid w:val="00DA5E72"/>
    <w:rsid w:val="00DA60AE"/>
    <w:rsid w:val="00DA659B"/>
    <w:rsid w:val="00DA7FBC"/>
    <w:rsid w:val="00DB0CF7"/>
    <w:rsid w:val="00DB1152"/>
    <w:rsid w:val="00DB1745"/>
    <w:rsid w:val="00DB18CE"/>
    <w:rsid w:val="00DB1B58"/>
    <w:rsid w:val="00DB25BE"/>
    <w:rsid w:val="00DB279E"/>
    <w:rsid w:val="00DB3EDD"/>
    <w:rsid w:val="00DB40FD"/>
    <w:rsid w:val="00DB48C1"/>
    <w:rsid w:val="00DB5C8A"/>
    <w:rsid w:val="00DB6C2C"/>
    <w:rsid w:val="00DB6DBE"/>
    <w:rsid w:val="00DB7292"/>
    <w:rsid w:val="00DB72F1"/>
    <w:rsid w:val="00DC04D3"/>
    <w:rsid w:val="00DC05B4"/>
    <w:rsid w:val="00DC06A3"/>
    <w:rsid w:val="00DC1368"/>
    <w:rsid w:val="00DC1748"/>
    <w:rsid w:val="00DC232A"/>
    <w:rsid w:val="00DC2712"/>
    <w:rsid w:val="00DC377D"/>
    <w:rsid w:val="00DC3B72"/>
    <w:rsid w:val="00DC4035"/>
    <w:rsid w:val="00DC4612"/>
    <w:rsid w:val="00DC4FE2"/>
    <w:rsid w:val="00DC5AFE"/>
    <w:rsid w:val="00DC60A0"/>
    <w:rsid w:val="00DC6625"/>
    <w:rsid w:val="00DC6DC6"/>
    <w:rsid w:val="00DC73FF"/>
    <w:rsid w:val="00DD0694"/>
    <w:rsid w:val="00DD0BB4"/>
    <w:rsid w:val="00DD1D1D"/>
    <w:rsid w:val="00DD2889"/>
    <w:rsid w:val="00DD452E"/>
    <w:rsid w:val="00DD4F87"/>
    <w:rsid w:val="00DD50E8"/>
    <w:rsid w:val="00DD5478"/>
    <w:rsid w:val="00DD6295"/>
    <w:rsid w:val="00DD6E5F"/>
    <w:rsid w:val="00DD72BB"/>
    <w:rsid w:val="00DD789B"/>
    <w:rsid w:val="00DE3874"/>
    <w:rsid w:val="00DE5FEB"/>
    <w:rsid w:val="00DE672A"/>
    <w:rsid w:val="00DE692B"/>
    <w:rsid w:val="00DE6B91"/>
    <w:rsid w:val="00DE70F7"/>
    <w:rsid w:val="00DE799C"/>
    <w:rsid w:val="00DF01E3"/>
    <w:rsid w:val="00DF25FD"/>
    <w:rsid w:val="00DF2AF0"/>
    <w:rsid w:val="00DF2BF9"/>
    <w:rsid w:val="00DF2EB8"/>
    <w:rsid w:val="00DF4E9D"/>
    <w:rsid w:val="00DF5B50"/>
    <w:rsid w:val="00DF65BF"/>
    <w:rsid w:val="00E001E7"/>
    <w:rsid w:val="00E01616"/>
    <w:rsid w:val="00E02BEB"/>
    <w:rsid w:val="00E03CD2"/>
    <w:rsid w:val="00E040B0"/>
    <w:rsid w:val="00E06604"/>
    <w:rsid w:val="00E067E8"/>
    <w:rsid w:val="00E07BEB"/>
    <w:rsid w:val="00E11E57"/>
    <w:rsid w:val="00E1485E"/>
    <w:rsid w:val="00E164F6"/>
    <w:rsid w:val="00E175EC"/>
    <w:rsid w:val="00E17890"/>
    <w:rsid w:val="00E225DE"/>
    <w:rsid w:val="00E23C8F"/>
    <w:rsid w:val="00E2438D"/>
    <w:rsid w:val="00E24479"/>
    <w:rsid w:val="00E253F0"/>
    <w:rsid w:val="00E266AF"/>
    <w:rsid w:val="00E266E2"/>
    <w:rsid w:val="00E30434"/>
    <w:rsid w:val="00E31D7C"/>
    <w:rsid w:val="00E32277"/>
    <w:rsid w:val="00E35CE1"/>
    <w:rsid w:val="00E35D9E"/>
    <w:rsid w:val="00E36246"/>
    <w:rsid w:val="00E36DF1"/>
    <w:rsid w:val="00E37730"/>
    <w:rsid w:val="00E3794B"/>
    <w:rsid w:val="00E379A4"/>
    <w:rsid w:val="00E407A9"/>
    <w:rsid w:val="00E42D19"/>
    <w:rsid w:val="00E42E47"/>
    <w:rsid w:val="00E43B2B"/>
    <w:rsid w:val="00E47708"/>
    <w:rsid w:val="00E47DA2"/>
    <w:rsid w:val="00E51452"/>
    <w:rsid w:val="00E5198D"/>
    <w:rsid w:val="00E5289B"/>
    <w:rsid w:val="00E539C7"/>
    <w:rsid w:val="00E53E60"/>
    <w:rsid w:val="00E54050"/>
    <w:rsid w:val="00E54721"/>
    <w:rsid w:val="00E556C0"/>
    <w:rsid w:val="00E55A30"/>
    <w:rsid w:val="00E565D4"/>
    <w:rsid w:val="00E56928"/>
    <w:rsid w:val="00E60B62"/>
    <w:rsid w:val="00E6373B"/>
    <w:rsid w:val="00E64A3A"/>
    <w:rsid w:val="00E653CA"/>
    <w:rsid w:val="00E65E69"/>
    <w:rsid w:val="00E66358"/>
    <w:rsid w:val="00E66FDD"/>
    <w:rsid w:val="00E67317"/>
    <w:rsid w:val="00E67B3F"/>
    <w:rsid w:val="00E703E2"/>
    <w:rsid w:val="00E70A08"/>
    <w:rsid w:val="00E7107C"/>
    <w:rsid w:val="00E71FCF"/>
    <w:rsid w:val="00E7229B"/>
    <w:rsid w:val="00E727FB"/>
    <w:rsid w:val="00E7289F"/>
    <w:rsid w:val="00E72AD8"/>
    <w:rsid w:val="00E7394C"/>
    <w:rsid w:val="00E73B88"/>
    <w:rsid w:val="00E74134"/>
    <w:rsid w:val="00E744B0"/>
    <w:rsid w:val="00E745D1"/>
    <w:rsid w:val="00E74680"/>
    <w:rsid w:val="00E7484D"/>
    <w:rsid w:val="00E74B78"/>
    <w:rsid w:val="00E74C2E"/>
    <w:rsid w:val="00E74D19"/>
    <w:rsid w:val="00E765DE"/>
    <w:rsid w:val="00E77C01"/>
    <w:rsid w:val="00E77D41"/>
    <w:rsid w:val="00E80603"/>
    <w:rsid w:val="00E80B6F"/>
    <w:rsid w:val="00E80E32"/>
    <w:rsid w:val="00E83DE8"/>
    <w:rsid w:val="00E84665"/>
    <w:rsid w:val="00E86732"/>
    <w:rsid w:val="00E86B9C"/>
    <w:rsid w:val="00E874BA"/>
    <w:rsid w:val="00E879AB"/>
    <w:rsid w:val="00E87CEB"/>
    <w:rsid w:val="00E906DD"/>
    <w:rsid w:val="00E912FC"/>
    <w:rsid w:val="00E92934"/>
    <w:rsid w:val="00E93D66"/>
    <w:rsid w:val="00E94311"/>
    <w:rsid w:val="00E94D8A"/>
    <w:rsid w:val="00E94F0F"/>
    <w:rsid w:val="00E96373"/>
    <w:rsid w:val="00EA237F"/>
    <w:rsid w:val="00EA268D"/>
    <w:rsid w:val="00EA5441"/>
    <w:rsid w:val="00EA582A"/>
    <w:rsid w:val="00EB1841"/>
    <w:rsid w:val="00EB37D9"/>
    <w:rsid w:val="00EB45D0"/>
    <w:rsid w:val="00EB69FF"/>
    <w:rsid w:val="00EC0018"/>
    <w:rsid w:val="00EC0DD8"/>
    <w:rsid w:val="00EC1585"/>
    <w:rsid w:val="00EC2A19"/>
    <w:rsid w:val="00EC2CEA"/>
    <w:rsid w:val="00EC2EE8"/>
    <w:rsid w:val="00EC331D"/>
    <w:rsid w:val="00EC39E3"/>
    <w:rsid w:val="00EC3A8D"/>
    <w:rsid w:val="00EC3F05"/>
    <w:rsid w:val="00EC40F6"/>
    <w:rsid w:val="00EC439B"/>
    <w:rsid w:val="00EC590C"/>
    <w:rsid w:val="00EC5EE3"/>
    <w:rsid w:val="00EC6E00"/>
    <w:rsid w:val="00EC783C"/>
    <w:rsid w:val="00ED05C6"/>
    <w:rsid w:val="00ED137C"/>
    <w:rsid w:val="00ED2E95"/>
    <w:rsid w:val="00ED2ED6"/>
    <w:rsid w:val="00ED30EB"/>
    <w:rsid w:val="00EE0B2E"/>
    <w:rsid w:val="00EE16B2"/>
    <w:rsid w:val="00EE19B2"/>
    <w:rsid w:val="00EE24F9"/>
    <w:rsid w:val="00EE271A"/>
    <w:rsid w:val="00EE5071"/>
    <w:rsid w:val="00EE5560"/>
    <w:rsid w:val="00EE650E"/>
    <w:rsid w:val="00EE7726"/>
    <w:rsid w:val="00EE782F"/>
    <w:rsid w:val="00EF2011"/>
    <w:rsid w:val="00EF2289"/>
    <w:rsid w:val="00EF3C4B"/>
    <w:rsid w:val="00EF4074"/>
    <w:rsid w:val="00EF4ED9"/>
    <w:rsid w:val="00EF51B1"/>
    <w:rsid w:val="00EF57D9"/>
    <w:rsid w:val="00EF5FB7"/>
    <w:rsid w:val="00EF63D1"/>
    <w:rsid w:val="00EF66E5"/>
    <w:rsid w:val="00EF762F"/>
    <w:rsid w:val="00F00726"/>
    <w:rsid w:val="00F007C0"/>
    <w:rsid w:val="00F0122B"/>
    <w:rsid w:val="00F022DF"/>
    <w:rsid w:val="00F02C6E"/>
    <w:rsid w:val="00F03ECA"/>
    <w:rsid w:val="00F0673F"/>
    <w:rsid w:val="00F07F0C"/>
    <w:rsid w:val="00F1402A"/>
    <w:rsid w:val="00F1458B"/>
    <w:rsid w:val="00F15AE6"/>
    <w:rsid w:val="00F163D4"/>
    <w:rsid w:val="00F16885"/>
    <w:rsid w:val="00F206EB"/>
    <w:rsid w:val="00F2100C"/>
    <w:rsid w:val="00F21D47"/>
    <w:rsid w:val="00F21D72"/>
    <w:rsid w:val="00F231DA"/>
    <w:rsid w:val="00F244DE"/>
    <w:rsid w:val="00F24E85"/>
    <w:rsid w:val="00F24EA3"/>
    <w:rsid w:val="00F2509E"/>
    <w:rsid w:val="00F25B02"/>
    <w:rsid w:val="00F2650F"/>
    <w:rsid w:val="00F2664D"/>
    <w:rsid w:val="00F26ED0"/>
    <w:rsid w:val="00F26F83"/>
    <w:rsid w:val="00F273EB"/>
    <w:rsid w:val="00F30B24"/>
    <w:rsid w:val="00F32ACA"/>
    <w:rsid w:val="00F33A8D"/>
    <w:rsid w:val="00F349EF"/>
    <w:rsid w:val="00F34A91"/>
    <w:rsid w:val="00F34F76"/>
    <w:rsid w:val="00F35B35"/>
    <w:rsid w:val="00F35B85"/>
    <w:rsid w:val="00F35BD7"/>
    <w:rsid w:val="00F367CE"/>
    <w:rsid w:val="00F3787E"/>
    <w:rsid w:val="00F4218D"/>
    <w:rsid w:val="00F4244D"/>
    <w:rsid w:val="00F431BE"/>
    <w:rsid w:val="00F43703"/>
    <w:rsid w:val="00F438E2"/>
    <w:rsid w:val="00F446D3"/>
    <w:rsid w:val="00F47419"/>
    <w:rsid w:val="00F4794D"/>
    <w:rsid w:val="00F47E5E"/>
    <w:rsid w:val="00F50090"/>
    <w:rsid w:val="00F50CB2"/>
    <w:rsid w:val="00F51890"/>
    <w:rsid w:val="00F52243"/>
    <w:rsid w:val="00F5550F"/>
    <w:rsid w:val="00F55892"/>
    <w:rsid w:val="00F569B9"/>
    <w:rsid w:val="00F57EC6"/>
    <w:rsid w:val="00F62AA5"/>
    <w:rsid w:val="00F6372D"/>
    <w:rsid w:val="00F6377D"/>
    <w:rsid w:val="00F64090"/>
    <w:rsid w:val="00F64635"/>
    <w:rsid w:val="00F6482F"/>
    <w:rsid w:val="00F64834"/>
    <w:rsid w:val="00F65069"/>
    <w:rsid w:val="00F651B0"/>
    <w:rsid w:val="00F65FD0"/>
    <w:rsid w:val="00F66294"/>
    <w:rsid w:val="00F66EB2"/>
    <w:rsid w:val="00F70A42"/>
    <w:rsid w:val="00F71226"/>
    <w:rsid w:val="00F737A2"/>
    <w:rsid w:val="00F7401D"/>
    <w:rsid w:val="00F744F5"/>
    <w:rsid w:val="00F74BE6"/>
    <w:rsid w:val="00F74EEE"/>
    <w:rsid w:val="00F750B5"/>
    <w:rsid w:val="00F75BFE"/>
    <w:rsid w:val="00F75E7E"/>
    <w:rsid w:val="00F770D0"/>
    <w:rsid w:val="00F7725B"/>
    <w:rsid w:val="00F77781"/>
    <w:rsid w:val="00F77BAA"/>
    <w:rsid w:val="00F8052D"/>
    <w:rsid w:val="00F80729"/>
    <w:rsid w:val="00F81784"/>
    <w:rsid w:val="00F81E24"/>
    <w:rsid w:val="00F8256A"/>
    <w:rsid w:val="00F828CC"/>
    <w:rsid w:val="00F8365E"/>
    <w:rsid w:val="00F83994"/>
    <w:rsid w:val="00F8482B"/>
    <w:rsid w:val="00F855C4"/>
    <w:rsid w:val="00F872CC"/>
    <w:rsid w:val="00F87F8A"/>
    <w:rsid w:val="00F90744"/>
    <w:rsid w:val="00F91B81"/>
    <w:rsid w:val="00F955A4"/>
    <w:rsid w:val="00F95AD9"/>
    <w:rsid w:val="00F96DCA"/>
    <w:rsid w:val="00F97A9C"/>
    <w:rsid w:val="00F97CE1"/>
    <w:rsid w:val="00FA0F52"/>
    <w:rsid w:val="00FA13F1"/>
    <w:rsid w:val="00FA3583"/>
    <w:rsid w:val="00FA3587"/>
    <w:rsid w:val="00FA4575"/>
    <w:rsid w:val="00FA6F0C"/>
    <w:rsid w:val="00FA6FC0"/>
    <w:rsid w:val="00FB108F"/>
    <w:rsid w:val="00FB17C9"/>
    <w:rsid w:val="00FB23CE"/>
    <w:rsid w:val="00FB4C14"/>
    <w:rsid w:val="00FB5734"/>
    <w:rsid w:val="00FB69C9"/>
    <w:rsid w:val="00FB7D15"/>
    <w:rsid w:val="00FC0620"/>
    <w:rsid w:val="00FC10D0"/>
    <w:rsid w:val="00FC1D16"/>
    <w:rsid w:val="00FC3B37"/>
    <w:rsid w:val="00FC5F9D"/>
    <w:rsid w:val="00FC7FA0"/>
    <w:rsid w:val="00FD09D8"/>
    <w:rsid w:val="00FD0B3F"/>
    <w:rsid w:val="00FD17A8"/>
    <w:rsid w:val="00FD1B4C"/>
    <w:rsid w:val="00FD202B"/>
    <w:rsid w:val="00FD2369"/>
    <w:rsid w:val="00FD3A23"/>
    <w:rsid w:val="00FD454B"/>
    <w:rsid w:val="00FD724A"/>
    <w:rsid w:val="00FD728F"/>
    <w:rsid w:val="00FD7370"/>
    <w:rsid w:val="00FE0B38"/>
    <w:rsid w:val="00FE0F6B"/>
    <w:rsid w:val="00FE18EA"/>
    <w:rsid w:val="00FE1A9D"/>
    <w:rsid w:val="00FE2144"/>
    <w:rsid w:val="00FE2484"/>
    <w:rsid w:val="00FE38DD"/>
    <w:rsid w:val="00FE46B5"/>
    <w:rsid w:val="00FE525B"/>
    <w:rsid w:val="00FE609B"/>
    <w:rsid w:val="00FE7F3A"/>
    <w:rsid w:val="00FF05DF"/>
    <w:rsid w:val="00FF0DB2"/>
    <w:rsid w:val="00FF1636"/>
    <w:rsid w:val="00FF1C00"/>
    <w:rsid w:val="00FF1CA5"/>
    <w:rsid w:val="00FF1EB8"/>
    <w:rsid w:val="00FF253F"/>
    <w:rsid w:val="00FF3979"/>
    <w:rsid w:val="00FF3FD8"/>
    <w:rsid w:val="00FF499B"/>
    <w:rsid w:val="00FF6633"/>
    <w:rsid w:val="00FF6DB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1A8AB"/>
  <w15:chartTrackingRefBased/>
  <w15:docId w15:val="{DD7BCBF2-1ABC-4024-83AE-3712540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357B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u w:val="singl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Liguvaikefont2">
    <w:name w:val="Lõigu vaikefont2"/>
  </w:style>
  <w:style w:type="character" w:customStyle="1" w:styleId="WW8Num6z0">
    <w:name w:val="WW8Num6z0"/>
    <w:rPr>
      <w:rFonts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Liguvaikefont1">
    <w:name w:val="Lõigu vaikefont1"/>
  </w:style>
  <w:style w:type="character" w:customStyle="1" w:styleId="JutumullitekstMrk">
    <w:name w:val="Jutumullitekst Märk"/>
    <w:rPr>
      <w:rFonts w:ascii="Tahoma" w:hAnsi="Tahoma" w:cs="Tahoma"/>
      <w:sz w:val="16"/>
      <w:szCs w:val="16"/>
    </w:rPr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KehatekstMrk">
    <w:name w:val="Kehatekst Märk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styleId="Tugev">
    <w:name w:val="Strong"/>
    <w:qFormat/>
    <w:rPr>
      <w:b/>
      <w:bCs/>
    </w:rPr>
  </w:style>
  <w:style w:type="character" w:customStyle="1" w:styleId="TiitelMrk">
    <w:name w:val="Tiitel Märk"/>
    <w:rPr>
      <w:b/>
      <w:bCs/>
      <w:sz w:val="24"/>
      <w:szCs w:val="24"/>
    </w:rPr>
  </w:style>
  <w:style w:type="character" w:styleId="Hperlink">
    <w:name w:val="Hyperlink"/>
    <w:rPr>
      <w:strike w:val="0"/>
      <w:dstrike w:val="0"/>
      <w:color w:val="3E7528"/>
      <w:u w:val="none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  <w:rPr>
      <w:rFonts w:ascii="Calibri" w:hAnsi="Calibri"/>
    </w:rPr>
  </w:style>
  <w:style w:type="character" w:customStyle="1" w:styleId="KommentaariteemaMrk">
    <w:name w:val="Kommentaari teema Märk"/>
    <w:rPr>
      <w:rFonts w:ascii="Calibri" w:hAnsi="Calibri"/>
      <w:b/>
      <w:bCs/>
    </w:rPr>
  </w:style>
  <w:style w:type="paragraph" w:customStyle="1" w:styleId="Heading">
    <w:name w:val="Heading"/>
    <w:basedOn w:val="Normaallaad"/>
    <w:next w:val="Kehatekst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Kehatekst">
    <w:name w:val="Body Text"/>
    <w:basedOn w:val="Normaallaad"/>
    <w:pPr>
      <w:suppressAutoHyphens/>
      <w:jc w:val="both"/>
    </w:pPr>
    <w:rPr>
      <w:lang w:eastAsia="ar-SA"/>
    </w:rPr>
  </w:style>
  <w:style w:type="paragraph" w:styleId="Loend">
    <w:name w:val="List"/>
    <w:basedOn w:val="Kehatekst"/>
    <w:rPr>
      <w:rFonts w:cs="Mangal"/>
    </w:rPr>
  </w:style>
  <w:style w:type="paragraph" w:customStyle="1" w:styleId="Caption2">
    <w:name w:val="Caption2"/>
    <w:basedOn w:val="Normaallaad"/>
    <w:pPr>
      <w:suppressLineNumbers/>
      <w:suppressAutoHyphens/>
      <w:spacing w:before="120" w:after="120" w:line="276" w:lineRule="auto"/>
    </w:pPr>
    <w:rPr>
      <w:rFonts w:ascii="Calibri" w:hAnsi="Calibri"/>
      <w:i/>
      <w:iCs/>
      <w:lang w:eastAsia="ar-SA"/>
    </w:rPr>
  </w:style>
  <w:style w:type="paragraph" w:customStyle="1" w:styleId="Index">
    <w:name w:val="Index"/>
    <w:basedOn w:val="Normaallaad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Caption1">
    <w:name w:val="Caption1"/>
    <w:basedOn w:val="Normaallaa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styleId="Jutumullitekst">
    <w:name w:val="Balloon Text"/>
    <w:basedOn w:val="Normaallaad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Pis">
    <w:name w:val="header"/>
    <w:basedOn w:val="Normaallaad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Jalus">
    <w:name w:val="footer"/>
    <w:basedOn w:val="Normaallaad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allaad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ealkiri">
    <w:name w:val="Title"/>
    <w:aliases w:val="Tiitel"/>
    <w:basedOn w:val="Normaallaad"/>
    <w:next w:val="Alapealkiri"/>
    <w:qFormat/>
    <w:pPr>
      <w:jc w:val="center"/>
    </w:pPr>
    <w:rPr>
      <w:b/>
      <w:bCs/>
      <w:lang w:val="x-none" w:eastAsia="ar-SA"/>
    </w:rPr>
  </w:style>
  <w:style w:type="paragraph" w:styleId="Alapealkiri">
    <w:name w:val="Subtitle"/>
    <w:basedOn w:val="Heading"/>
    <w:next w:val="Kehatekst"/>
    <w:qFormat/>
    <w:pPr>
      <w:jc w:val="center"/>
    </w:pPr>
    <w:rPr>
      <w:i/>
      <w:iCs/>
    </w:rPr>
  </w:style>
  <w:style w:type="paragraph" w:customStyle="1" w:styleId="Kommentaaritekst1">
    <w:name w:val="Kommentaari tekst1"/>
    <w:basedOn w:val="Normaall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Vrvilineloendrhk11">
    <w:name w:val="Värviline loend – rõhk 11"/>
    <w:basedOn w:val="Normaallaad"/>
    <w:uiPriority w:val="34"/>
    <w:qFormat/>
    <w:rsid w:val="00E74D19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70CD7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eelvormindatudMrk">
    <w:name w:val="HTML-eelvormindatud Märk"/>
    <w:link w:val="HTML-eelvormindatud"/>
    <w:uiPriority w:val="99"/>
    <w:semiHidden/>
    <w:rsid w:val="00970CD7"/>
    <w:rPr>
      <w:rFonts w:ascii="Courier New" w:hAnsi="Courier New" w:cs="Courier New"/>
      <w:lang w:eastAsia="ar-SA"/>
    </w:rPr>
  </w:style>
  <w:style w:type="paragraph" w:customStyle="1" w:styleId="Default">
    <w:name w:val="Default"/>
    <w:rsid w:val="00FE0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C6CEB"/>
    <w:pPr>
      <w:ind w:left="720"/>
      <w:contextualSpacing/>
    </w:pPr>
    <w:rPr>
      <w:lang w:eastAsia="en-US"/>
    </w:rPr>
  </w:style>
  <w:style w:type="table" w:styleId="Kontuurtabel">
    <w:name w:val="Table Grid"/>
    <w:basedOn w:val="Normaaltabel"/>
    <w:uiPriority w:val="59"/>
    <w:rsid w:val="004D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1AED-C304-4D52-ACC3-CF9F10D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1619</Words>
  <Characters>9396</Characters>
  <Application>Microsoft Office Word</Application>
  <DocSecurity>0</DocSecurity>
  <Lines>78</Lines>
  <Paragraphs>21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KULTUURIKOMISJON</vt:lpstr>
      <vt:lpstr>KULTUURIKOMISJON</vt:lpstr>
      <vt:lpstr>KULTUURIKOMISJON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KULTUURIKOMISJON</dc:title>
  <dc:subject/>
  <dc:creator>Elika Vahter</dc:creator>
  <cp:keywords/>
  <dc:description/>
  <cp:lastModifiedBy>Helena Tiivel</cp:lastModifiedBy>
  <cp:revision>6</cp:revision>
  <cp:lastPrinted>2013-12-09T06:36:00Z</cp:lastPrinted>
  <dcterms:created xsi:type="dcterms:W3CDTF">2021-06-03T11:12:00Z</dcterms:created>
  <dcterms:modified xsi:type="dcterms:W3CDTF">2021-06-04T12:26:00Z</dcterms:modified>
</cp:coreProperties>
</file>