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E2" w:rsidRPr="00F836E2" w:rsidRDefault="00F836E2" w:rsidP="00F836E2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t-EE"/>
        </w:rPr>
      </w:pPr>
      <w:bookmarkStart w:id="0" w:name="_GoBack"/>
      <w:bookmarkEnd w:id="0"/>
      <w:r w:rsidRPr="00F836E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t-EE"/>
        </w:rPr>
        <w:t>Viljandi linna huvikoolide õppetasu maksmise ja õppetasu soodustuse andmise kord</w:t>
      </w:r>
    </w:p>
    <w:p w:rsidR="00F836E2" w:rsidRPr="00F836E2" w:rsidRDefault="00F836E2" w:rsidP="00F836E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Vastu võetud 17.12.2020 nr 99</w:t>
      </w:r>
    </w:p>
    <w:p w:rsidR="00F836E2" w:rsidRPr="00F836E2" w:rsidRDefault="00F836E2" w:rsidP="00F836E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Määrus kehtestatakse kohaliku omavalitsuse korralduse seaduse § 6 lõike 3 punkti 2, § 22 lõike 1 punkti 5, Eesti Vabariigi põhiseaduse § 28 ja huvikooli seaduse § 21 lõike 3 alusel.</w:t>
      </w:r>
    </w:p>
    <w:p w:rsidR="00F836E2" w:rsidRDefault="00F836E2" w:rsidP="00F836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</w:pPr>
    </w:p>
    <w:p w:rsidR="00F836E2" w:rsidRPr="00F836E2" w:rsidRDefault="00F836E2" w:rsidP="00F836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  <w:t>§ 1. </w:t>
      </w:r>
      <w:bookmarkStart w:id="1" w:name="para1"/>
      <w:r w:rsidRPr="00F836E2">
        <w:rPr>
          <w:rFonts w:ascii="Arial" w:eastAsia="Times New Roman" w:hAnsi="Arial" w:cs="Arial"/>
          <w:b/>
          <w:bCs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"/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Reguleerimisala</w:t>
      </w:r>
    </w:p>
    <w:p w:rsid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2" w:name="para1lg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Määrusega sätestatakse Viljandi linna munitsipaalhuvikoolis lapsevanema, eestkostja või hooldaja (edaspidi vanem) poolt makstava õppetasu maksmise ja </w:t>
      </w:r>
      <w:r w:rsidR="002906B4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 xml:space="preserve">munitsipaalhuvikoolis ning </w:t>
      </w:r>
      <w:r w:rsidRPr="00F836E2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erahuvi</w:t>
      </w:r>
      <w:r w:rsidR="002906B4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koolis</w:t>
      </w:r>
      <w:r w:rsidRPr="00F836E2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 xml:space="preserve"> makstava õppetasu</w:t>
      </w:r>
      <w:r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 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soodustuse andmise kord.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</w:p>
    <w:p w:rsidR="00F836E2" w:rsidRPr="00F836E2" w:rsidRDefault="00F836E2" w:rsidP="00F836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  <w:t>§ 2. </w:t>
      </w:r>
      <w:bookmarkStart w:id="3" w:name="para2"/>
      <w:r w:rsidRPr="00F836E2">
        <w:rPr>
          <w:rFonts w:ascii="Arial" w:eastAsia="Times New Roman" w:hAnsi="Arial" w:cs="Arial"/>
          <w:b/>
          <w:bCs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"/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Mõisted</w:t>
      </w:r>
    </w:p>
    <w:p w:rsidR="00F836E2" w:rsidRPr="00F836E2" w:rsidRDefault="00F836E2" w:rsidP="00F836E2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Munitsipaal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huvikoolina käsitletakse käesoleva korra mõistes Viljandi Huvikooli, Viljandi Kunstikooli, Viljandi Muusikakooli ja Viljandi Spordikooli.</w:t>
      </w:r>
    </w:p>
    <w:p w:rsidR="00F836E2" w:rsidRPr="007B006A" w:rsidRDefault="007B006A" w:rsidP="007B006A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</w:pPr>
      <w:r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(</w:t>
      </w:r>
      <w:r w:rsidRPr="007B006A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1</w:t>
      </w:r>
      <w:r>
        <w:rPr>
          <w:rFonts w:ascii="Arial" w:eastAsia="Times New Roman" w:hAnsi="Arial" w:cs="Arial"/>
          <w:color w:val="202020"/>
          <w:sz w:val="21"/>
          <w:szCs w:val="21"/>
          <w:highlight w:val="yellow"/>
          <w:vertAlign w:val="superscript"/>
          <w:lang w:eastAsia="et-EE"/>
        </w:rPr>
        <w:t>1</w:t>
      </w:r>
      <w:r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 xml:space="preserve">) </w:t>
      </w:r>
      <w:r w:rsidR="00F836E2" w:rsidRPr="007B006A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Erahuv</w:t>
      </w:r>
      <w:r w:rsidR="00A22F59" w:rsidRPr="007B006A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ikoolina käsitletakse eraühingu poolt peetavat huvikooli</w:t>
      </w:r>
      <w:r w:rsidR="00F836E2" w:rsidRPr="007B006A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, millel on koolitusluba ning mille õppurite andmed on kantud Eesti Hariduse Infosüsteemi (EHIS).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4" w:name="para2lg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4"/>
      <w:r w:rsidR="007B006A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(2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) Õppur käesoleva korra tähenduses on huvikooli nimekirja kantud õpilane.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5" w:name="para2lg3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5"/>
      <w:r w:rsidR="007B006A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(3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) Õppuri elukohana käesoleva korra tähenduses käsitletakse tema Eesti rahvastikuregistri järgset elukohta.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6" w:name="para2lg4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6"/>
      <w:r w:rsidR="007B006A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(4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) Õppetasu käesoleva korra tähenduses on huvikoolide õppekulude osaline katmine vanema poolt Viljandi Linnavalitsuse (edaspidi linnavalitsus) määratud suuruses.</w:t>
      </w:r>
    </w:p>
    <w:p w:rsid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7" w:name="para2lg5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7"/>
      <w:r w:rsidR="007B006A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(5</w:t>
      </w:r>
      <w:r w:rsidRPr="00F836E2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 xml:space="preserve">) Käesoleva korra § 4 lõike 3 mõistes käsitletakse huvikoolina lisaks </w:t>
      </w:r>
      <w:r w:rsidR="002906B4" w:rsidRPr="002906B4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huvitegevust pakkuvaid eraühinguid</w:t>
      </w:r>
      <w:r w:rsidRPr="00F836E2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 xml:space="preserve">, millel </w:t>
      </w:r>
      <w:r w:rsidR="002906B4" w:rsidRPr="002906B4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ei ole koolitusluba, kuid mis pakub regulaarselt toimuvat huvitegevust</w:t>
      </w:r>
      <w:r w:rsidR="00954D68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, mille kestus on vähemalt üks soodustuse määramise periood</w:t>
      </w:r>
      <w:r w:rsidRPr="00F836E2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.</w:t>
      </w:r>
    </w:p>
    <w:p w:rsidR="002906B4" w:rsidRPr="00F836E2" w:rsidRDefault="002906B4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</w:p>
    <w:p w:rsidR="00F836E2" w:rsidRPr="00F836E2" w:rsidRDefault="00F836E2" w:rsidP="00F836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  <w:t>§ 3. </w:t>
      </w:r>
      <w:bookmarkStart w:id="8" w:name="para3"/>
      <w:r w:rsidRPr="00F836E2">
        <w:rPr>
          <w:rFonts w:ascii="Arial" w:eastAsia="Times New Roman" w:hAnsi="Arial" w:cs="Arial"/>
          <w:b/>
          <w:bCs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8"/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Õppetasu maksmine</w:t>
      </w:r>
      <w:r w:rsidR="007B006A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 xml:space="preserve"> </w:t>
      </w:r>
      <w:r w:rsidR="007B006A" w:rsidRPr="007B006A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et-EE"/>
        </w:rPr>
        <w:t>munitsipaalhuvikoolis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9" w:name="para3lg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9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(1) Vanem kinnitab õppetasu maksmise kohustust huvikooli sisseastumisavaldust allkirjastades.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10" w:name="para3lg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0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(2) Õppetasu makstakse vanema poolt linnavalitsuse väljastatud arve alusel arvel näidatud tähtajaks. Arved esitatakse eelmise kuu eest. Õppetasu maksmata jätmisel arvel märgitud maksetähtajaks on arve </w:t>
      </w:r>
      <w:proofErr w:type="spellStart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väljastajal</w:t>
      </w:r>
      <w:proofErr w:type="spellEnd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 õigus anda võlgnevus sissenõudmiseks inkassofirmale.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11" w:name="para3lg3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1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(3) Õppuri mistahes põhjusel huvikoolist väljaarvamisel väljaarvamise hetkeks tasumata jäänud õppetasu nõutakse sisse õigusaktides sätestatud korras.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12" w:name="para3lg4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2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(4) Vanem on vabastatud õppetasu maksmisest, kui õppetöö on huvikooli poolsel põhjusel katkenud. Õppetasust vabastamise perioodi, vabastatud õppurid ja vabastamise summad kinnitab huvikooli direktor käskkirjaga.</w:t>
      </w:r>
    </w:p>
    <w:p w:rsid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13" w:name="para3lg5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3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(5) Õppetasust vabastamise summa arvutatakse proportsionaalselt toimuma pidanud õppetöö suhtes.</w:t>
      </w:r>
    </w:p>
    <w:p w:rsidR="002906B4" w:rsidRPr="00F836E2" w:rsidRDefault="002906B4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</w:p>
    <w:p w:rsidR="00F836E2" w:rsidRPr="00F836E2" w:rsidRDefault="00F836E2" w:rsidP="00F836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  <w:t>§ 4. </w:t>
      </w:r>
      <w:bookmarkStart w:id="14" w:name="para4"/>
      <w:r w:rsidRPr="00F836E2">
        <w:rPr>
          <w:rFonts w:ascii="Arial" w:eastAsia="Times New Roman" w:hAnsi="Arial" w:cs="Arial"/>
          <w:b/>
          <w:bCs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4"/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Õppetasu maksmise soodustus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15" w:name="para4lg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5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(1) Õppetasu soodustus 50% kehtib </w:t>
      </w:r>
      <w:r w:rsidR="00ED2C60" w:rsidRPr="00ED2C60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munitsipaalhuvikooli</w:t>
      </w:r>
      <w:r w:rsidR="00ED2C60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 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õppurile, kes on tervislikel põhjustel õppetööst puudunud rohkem kui 4 nädalat (28 kalendripäeva ja enam) ning see kinnitatakse huvikooli direktori käskkirjaga. Õppuri puuduma jäämisest tervislikel põhjustel on vanem kohustatud teavitama huvikooli kirjalikku </w:t>
      </w:r>
      <w:proofErr w:type="spellStart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taasesitamist</w:t>
      </w:r>
      <w:proofErr w:type="spellEnd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 võimaldavas vormis.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16" w:name="para4lg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6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(2) Õppetasu soodustus 100% kehtib Viljandi Spordikooli taotluse alusel </w:t>
      </w:r>
      <w:proofErr w:type="spellStart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Audentese</w:t>
      </w:r>
      <w:proofErr w:type="spellEnd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 Spordigümnaasiumi õppurile, kes on kantud Viljandi Spordikooli nimekirja.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17" w:name="para4lg3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7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(3) Õppetasu soodustus 100</w:t>
      </w:r>
      <w:r w:rsidRPr="0005164D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% (va erahuvikool</w:t>
      </w:r>
      <w:r w:rsidR="00FD7CCC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, </w:t>
      </w:r>
      <w:r w:rsidRPr="0005164D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vt lg 4) kehtib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 õppurile, kes vastab vähemalt ühele järgmistest tingimustest: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18" w:name="para4lg3p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8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1) on perest, mille netosissetulek ühe pereliikme kohta on väiksem kui 75% kehtivast töötasu alammäärast kuus;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19" w:name="para4lg3p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19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2) on toimetulekutoetust saavast perest, toimetulekutoetuse saamisele järgneval kuul;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20" w:name="para4lg3p3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0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3) on perest, kus </w:t>
      </w:r>
      <w:r w:rsidRPr="00FD7CCC">
        <w:rPr>
          <w:rFonts w:ascii="Arial" w:eastAsia="Times New Roman" w:hAnsi="Arial" w:cs="Arial"/>
          <w:sz w:val="21"/>
          <w:szCs w:val="21"/>
          <w:lang w:eastAsia="et-EE"/>
        </w:rPr>
        <w:t>huvikoolis</w:t>
      </w:r>
      <w:r w:rsidR="0005164D" w:rsidRPr="00FD7CCC">
        <w:rPr>
          <w:rFonts w:ascii="Arial" w:eastAsia="Times New Roman" w:hAnsi="Arial" w:cs="Arial"/>
          <w:sz w:val="21"/>
          <w:szCs w:val="21"/>
          <w:lang w:eastAsia="et-EE"/>
        </w:rPr>
        <w:t xml:space="preserve"> 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õpib 3 õppurit;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21" w:name="para4lg3p4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1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4) on perest, kus kasvab 4 või enam alla 19-aastast last.</w:t>
      </w:r>
    </w:p>
    <w:p w:rsidR="00F836E2" w:rsidRPr="0005164D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22" w:name="para4lg4"/>
      <w:r w:rsidRPr="0005164D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2"/>
      <w:r w:rsidRPr="0005164D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(4) Erahuvikoolide puhul on ühe kuu soodustuse maksimummääraks munitsipaalhuvikoolide ühe kuu kõige kõrgem õppetasu.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23" w:name="para4lg5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lastRenderedPageBreak/>
        <w:t>  </w:t>
      </w:r>
      <w:bookmarkEnd w:id="23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(5) Käesoleva paragrahvi lõikes 3 kehtestatud õppetasu maksmise soodustust on õigus</w:t>
      </w:r>
      <w:r w:rsidR="00A22F59">
        <w:rPr>
          <w:rFonts w:ascii="Arial" w:eastAsia="Times New Roman" w:hAnsi="Arial" w:cs="Arial"/>
          <w:color w:val="202020"/>
          <w:sz w:val="21"/>
          <w:szCs w:val="21"/>
          <w:lang w:eastAsia="et-EE"/>
        </w:rPr>
        <w:t xml:space="preserve"> 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taotleda vanemal, kelle elukoha aadress on Eesti rahvastikuregistri andmetel Viljandi linn ning tema elukoha aadress ühtib lapse elukoha aadressiga.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24" w:name="para4lg6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4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(6) Käesoleva paragrahvi lõike 3 punktides 1, 3 ja 4 nimetatud õppuri vanem võib taotleda õppetasu maksmise soodustust ühe huvikooli ringi kohta.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25" w:name="para4lg7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5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(7) Käesoleva paragrahvi lõike 3 punktis 2 nimetatud õppuri vanem võib taotleda õppetasu maksmise soodustust iga õppuri kõigi huvikoolide ringide kohta.</w:t>
      </w:r>
    </w:p>
    <w:p w:rsid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26" w:name="para4lg8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6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(8) Soodustuse määramise perioodid on: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27" w:name="para4lg8p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7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1) 1. september–31. detsember;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28" w:name="para4lg8p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8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2) 1. jaanuar–31. mai.</w:t>
      </w:r>
    </w:p>
    <w:p w:rsidR="002906B4" w:rsidRPr="00F836E2" w:rsidRDefault="002906B4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</w:p>
    <w:p w:rsidR="00F836E2" w:rsidRPr="00F836E2" w:rsidRDefault="00F836E2" w:rsidP="00F836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  <w:t>§ 5. </w:t>
      </w:r>
      <w:bookmarkStart w:id="29" w:name="para5"/>
      <w:r w:rsidRPr="00F836E2">
        <w:rPr>
          <w:rFonts w:ascii="Arial" w:eastAsia="Times New Roman" w:hAnsi="Arial" w:cs="Arial"/>
          <w:b/>
          <w:bCs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29"/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Õppetasu maksmise soodustuse taotlemine ja määramine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30" w:name="para5lg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0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(1) Taotlus esitatakse linnavalitsusele e-teenuste keskkonnas.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31" w:name="para5lg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1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(2) Taotluse esitamise tähtajad on: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32" w:name="para5lg2p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2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1) 15. oktoober, sellisel juhul määratakse toetus tagasiulatuvalt perioodi 1. september–31. detsember eest;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33" w:name="para5lg2p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3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2) 15. jaanuar, sellisel juhul määratakse toetus tagasiulatuvalt perioodi 1. jaanuar–31. mai eest.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34" w:name="para5lg3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4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(3) Taotlused, mis laekuvad peale tähtaega, vaadatakse läbi kuupõhiselt: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35" w:name="para5lg3p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5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1) kui taotlus laekub käesoleva kuu enne 15. kuupäeva, arvestatakse soodustus tagasiulatuvalt käesoleva kuu algusest kuni vastava soodustuse perioodi lõpuni;</w:t>
      </w:r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br/>
      </w:r>
      <w:bookmarkStart w:id="36" w:name="para5lg3p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6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2) kui taotlus laekub käesoleva kuu peale 15. kuupäeva, arvestatakse soodustuse saamiseks järgmise kuu algusest kuni vastava soodustuse perioodi lõpuni.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37" w:name="para5lg4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7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(4) Taotleja poolt esitatud andmete võimaliku muutumise korral menetletakse avaldusi igakuiselt 15. kuupäeva seisuga.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38" w:name="para5lg5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8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(5) Soodustuse saaja on kohustatud teavitama soodustuse saamise õiguse lõppemisest Viljandi Linnavalitsust.</w:t>
      </w:r>
    </w:p>
    <w:p w:rsid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39" w:name="para5lg6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39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(6) Soodustuse määramise, sellest keeldumise või selle peatamise otsustab haridus- ja kultuuriamet.</w:t>
      </w:r>
    </w:p>
    <w:p w:rsidR="002906B4" w:rsidRPr="00F836E2" w:rsidRDefault="002906B4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</w:p>
    <w:p w:rsidR="00F836E2" w:rsidRPr="00F836E2" w:rsidRDefault="00F836E2" w:rsidP="00F836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</w:pPr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t-EE"/>
        </w:rPr>
        <w:t>§ 6. </w:t>
      </w:r>
      <w:bookmarkStart w:id="40" w:name="para6"/>
      <w:r w:rsidRPr="00F836E2">
        <w:rPr>
          <w:rFonts w:ascii="Arial" w:eastAsia="Times New Roman" w:hAnsi="Arial" w:cs="Arial"/>
          <w:b/>
          <w:bCs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40"/>
      <w:r w:rsidRPr="00F83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et-EE"/>
        </w:rPr>
        <w:t>Rakendussätted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41" w:name="para6lg1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41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(1) Lapsevanem ei pea tasuma õppetasu juhul, kui Eesti Vabariigis on kehtestatud eriolukord ja laps eriolukorra ajal huvikoolis ei käi.</w:t>
      </w:r>
    </w:p>
    <w:p w:rsidR="00F836E2" w:rsidRPr="00F836E2" w:rsidRDefault="00F836E2" w:rsidP="00F83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bookmarkStart w:id="42" w:name="para6lg2"/>
      <w:r w:rsidRPr="00F836E2">
        <w:rPr>
          <w:rFonts w:ascii="Arial" w:eastAsia="Times New Roman" w:hAnsi="Arial" w:cs="Arial"/>
          <w:color w:val="0061AA"/>
          <w:sz w:val="21"/>
          <w:szCs w:val="21"/>
          <w:bdr w:val="none" w:sz="0" w:space="0" w:color="auto" w:frame="1"/>
          <w:lang w:eastAsia="et-EE"/>
        </w:rPr>
        <w:t>  </w:t>
      </w:r>
      <w:bookmarkEnd w:id="42"/>
      <w:r w:rsidRPr="00F836E2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(2) Määrus jõustub kolmandal päeval pärast Riigi Teatajas avaldamist.</w:t>
      </w:r>
    </w:p>
    <w:p w:rsidR="00F836E2" w:rsidRPr="00961718" w:rsidRDefault="00F836E2" w:rsidP="00961718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et-EE"/>
        </w:rPr>
      </w:pPr>
      <w:r w:rsidRPr="00961718">
        <w:rPr>
          <w:rFonts w:ascii="Arial" w:eastAsia="Times New Roman" w:hAnsi="Arial" w:cs="Arial"/>
          <w:color w:val="202020"/>
          <w:sz w:val="21"/>
          <w:szCs w:val="21"/>
          <w:lang w:eastAsia="et-EE"/>
        </w:rPr>
        <w:t>Määruse § 3 lõikeid 4 ja 5 rakendatakse tagasiulatuvalt alates 1. novembrist 2020.</w:t>
      </w:r>
    </w:p>
    <w:p w:rsidR="00961718" w:rsidRPr="00961718" w:rsidRDefault="00961718" w:rsidP="00961718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</w:pPr>
      <w:r w:rsidRPr="00961718">
        <w:rPr>
          <w:rFonts w:ascii="Arial" w:eastAsia="Times New Roman" w:hAnsi="Arial" w:cs="Arial"/>
          <w:color w:val="202020"/>
          <w:sz w:val="21"/>
          <w:szCs w:val="21"/>
          <w:highlight w:val="yellow"/>
          <w:lang w:eastAsia="et-EE"/>
        </w:rPr>
        <w:t>Määruse § 2 lõiget 6 rakendatakse alates 01.01.2022 kuni 31.12.2022.</w:t>
      </w:r>
    </w:p>
    <w:p w:rsidR="00367C32" w:rsidRDefault="00367C32"/>
    <w:sectPr w:rsidR="0036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A02"/>
    <w:multiLevelType w:val="hybridMultilevel"/>
    <w:tmpl w:val="DED29A7A"/>
    <w:lvl w:ilvl="0" w:tplc="C484AA2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E2"/>
    <w:rsid w:val="0005164D"/>
    <w:rsid w:val="002906B4"/>
    <w:rsid w:val="00367C32"/>
    <w:rsid w:val="00676D1D"/>
    <w:rsid w:val="007B006A"/>
    <w:rsid w:val="008F729E"/>
    <w:rsid w:val="00954D68"/>
    <w:rsid w:val="00961718"/>
    <w:rsid w:val="00A22F59"/>
    <w:rsid w:val="00BE6ACE"/>
    <w:rsid w:val="00E268A5"/>
    <w:rsid w:val="00ED2C60"/>
    <w:rsid w:val="00F836E2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360E6-1163-4489-99AE-569626B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F8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F83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836E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F836E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vv">
    <w:name w:val="vv"/>
    <w:basedOn w:val="Normaallaad"/>
    <w:rsid w:val="00F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F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836E2"/>
    <w:rPr>
      <w:b/>
      <w:bCs/>
    </w:rPr>
  </w:style>
  <w:style w:type="paragraph" w:styleId="Loendilik">
    <w:name w:val="List Paragraph"/>
    <w:basedOn w:val="Normaallaad"/>
    <w:uiPriority w:val="34"/>
    <w:qFormat/>
    <w:rsid w:val="00F8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Volmer-Martinson</dc:creator>
  <cp:keywords/>
  <dc:description/>
  <cp:lastModifiedBy>Helena Tiivel</cp:lastModifiedBy>
  <cp:revision>2</cp:revision>
  <dcterms:created xsi:type="dcterms:W3CDTF">2021-12-01T09:48:00Z</dcterms:created>
  <dcterms:modified xsi:type="dcterms:W3CDTF">2021-12-01T09:48:00Z</dcterms:modified>
</cp:coreProperties>
</file>