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C1" w:rsidRDefault="00ED67E4" w:rsidP="00ED67E4">
      <w:pPr>
        <w:jc w:val="center"/>
      </w:pPr>
      <w:bookmarkStart w:id="0" w:name="_GoBack"/>
      <w:bookmarkEnd w:id="0"/>
      <w:r>
        <w:t>Muudatusettepanekud</w:t>
      </w:r>
    </w:p>
    <w:p w:rsidR="0036270D" w:rsidRDefault="0036270D" w:rsidP="00ED67E4">
      <w:pPr>
        <w:jc w:val="center"/>
      </w:pPr>
      <w:r>
        <w:t xml:space="preserve">Eelnõu 2019/216 „Viljandi linna </w:t>
      </w:r>
      <w:r w:rsidRPr="0036270D">
        <w:t>2020. aasta eelarve kinnitamine</w:t>
      </w:r>
      <w:r>
        <w:t>“</w:t>
      </w:r>
    </w:p>
    <w:p w:rsidR="008511C1" w:rsidRDefault="008511C1" w:rsidP="00ED67E4">
      <w:pPr>
        <w:jc w:val="center"/>
      </w:pPr>
    </w:p>
    <w:p w:rsidR="008511C1" w:rsidRDefault="00ED67E4" w:rsidP="00ED67E4">
      <w:pPr>
        <w:pStyle w:val="Loendilik"/>
        <w:numPr>
          <w:ilvl w:val="0"/>
          <w:numId w:val="2"/>
        </w:numPr>
        <w:jc w:val="both"/>
      </w:pPr>
      <w:r>
        <w:t xml:space="preserve">Ettepanek </w:t>
      </w:r>
      <w:r w:rsidR="00DE5FF7">
        <w:t xml:space="preserve">1 </w:t>
      </w:r>
      <w:r>
        <w:t xml:space="preserve">– tõsta </w:t>
      </w:r>
      <w:r w:rsidR="007359AC">
        <w:t xml:space="preserve">raske puudega isikute hooldajate toetust 1,5 korda ehk 25 euro pealt 37,5 euro peale. Täiendav aastane kulu oleks </w:t>
      </w:r>
      <w:r w:rsidR="00DE5FF7">
        <w:t xml:space="preserve">hinnanguliselt </w:t>
      </w:r>
      <w:r w:rsidR="007359AC">
        <w:t>25200 eurot</w:t>
      </w:r>
    </w:p>
    <w:p w:rsidR="007359AC" w:rsidRDefault="007359AC" w:rsidP="00ED67E4">
      <w:pPr>
        <w:pStyle w:val="Loendilik"/>
        <w:numPr>
          <w:ilvl w:val="0"/>
          <w:numId w:val="2"/>
        </w:numPr>
        <w:jc w:val="both"/>
      </w:pPr>
      <w:r>
        <w:t xml:space="preserve">Ettepanek </w:t>
      </w:r>
      <w:r w:rsidR="00DE5FF7">
        <w:t xml:space="preserve">2 </w:t>
      </w:r>
      <w:r>
        <w:t xml:space="preserve">– Tõsta sügava puudega isikute hooldajate toetust 1,5 korda ehk 40 euro pealt 60 euro peale. Täiendav aastane kulu oleks </w:t>
      </w:r>
      <w:r w:rsidR="00DE5FF7">
        <w:t>hinnanguliselt 17040 eurot</w:t>
      </w:r>
    </w:p>
    <w:p w:rsidR="00DE5FF7" w:rsidRDefault="00DE5FF7" w:rsidP="00ED67E4">
      <w:pPr>
        <w:pStyle w:val="Loendilik"/>
        <w:numPr>
          <w:ilvl w:val="0"/>
          <w:numId w:val="2"/>
        </w:numPr>
        <w:jc w:val="both"/>
      </w:pPr>
      <w:r>
        <w:t>Ettepanek 3 – Tõsta alaealiste laste vormistatud hooldaja toetust 1,5 korda ehk 140 euro pealt 210 euro peale. Täiendav aastane kulu oleks 2520 eurot.</w:t>
      </w:r>
    </w:p>
    <w:p w:rsidR="00DE5FF7" w:rsidRDefault="00DE5FF7" w:rsidP="00DE5FF7">
      <w:pPr>
        <w:jc w:val="both"/>
      </w:pPr>
      <w:proofErr w:type="spellStart"/>
      <w:r>
        <w:t>Ettapanekute</w:t>
      </w:r>
      <w:proofErr w:type="spellEnd"/>
      <w:r>
        <w:t xml:space="preserve"> kogukulu – 44 760 eurot</w:t>
      </w:r>
    </w:p>
    <w:p w:rsidR="00DE5FF7" w:rsidRDefault="00DE5FF7" w:rsidP="00DE5FF7">
      <w:pPr>
        <w:jc w:val="both"/>
      </w:pPr>
      <w:r>
        <w:t>Ettepanekute katteallikad</w:t>
      </w:r>
    </w:p>
    <w:p w:rsidR="00DE5FF7" w:rsidRPr="00DE5FF7" w:rsidRDefault="00DE5FF7" w:rsidP="00DE5FF7">
      <w:pPr>
        <w:pStyle w:val="Loendilik"/>
        <w:numPr>
          <w:ilvl w:val="0"/>
          <w:numId w:val="3"/>
        </w:numPr>
        <w:jc w:val="both"/>
      </w:pPr>
      <w:r>
        <w:rPr>
          <w:color w:val="000000" w:themeColor="text1"/>
        </w:rPr>
        <w:t>Vähendada reservfondi 215 000 euro pealt 209 755 euro peale</w:t>
      </w:r>
      <w:r w:rsidR="009B004F">
        <w:rPr>
          <w:color w:val="000000" w:themeColor="text1"/>
        </w:rPr>
        <w:t xml:space="preserve"> (nõutav minimaalne 0,75%)</w:t>
      </w:r>
      <w:r>
        <w:rPr>
          <w:color w:val="000000" w:themeColor="text1"/>
        </w:rPr>
        <w:t>, vabastades seeläbi 5245 eurot.</w:t>
      </w:r>
    </w:p>
    <w:p w:rsidR="00DE5FF7" w:rsidRPr="009B004F" w:rsidRDefault="00DE5FF7" w:rsidP="00DE5FF7">
      <w:pPr>
        <w:pStyle w:val="Loendilik"/>
        <w:numPr>
          <w:ilvl w:val="0"/>
          <w:numId w:val="3"/>
        </w:numPr>
        <w:jc w:val="both"/>
      </w:pPr>
      <w:r>
        <w:rPr>
          <w:color w:val="000000" w:themeColor="text1"/>
        </w:rPr>
        <w:t>Vähendada põhitegevuse tulemit 39 515 eurot</w:t>
      </w:r>
    </w:p>
    <w:p w:rsidR="009B004F" w:rsidRDefault="009B004F" w:rsidP="009B004F">
      <w:pPr>
        <w:jc w:val="both"/>
      </w:pPr>
    </w:p>
    <w:p w:rsidR="009B004F" w:rsidRDefault="009B004F" w:rsidP="009B004F">
      <w:pPr>
        <w:jc w:val="both"/>
      </w:pPr>
      <w:r>
        <w:t xml:space="preserve">NB! Kui saabuvad II lugemise materjalid, oleme valmis katteallikate osas tegema muudatusi. </w:t>
      </w:r>
    </w:p>
    <w:p w:rsidR="00ED67E4" w:rsidRDefault="00ED67E4" w:rsidP="00DE5FF7">
      <w:pPr>
        <w:jc w:val="both"/>
      </w:pPr>
    </w:p>
    <w:p w:rsidR="0036270D" w:rsidRDefault="0036270D" w:rsidP="00DE5FF7">
      <w:pPr>
        <w:jc w:val="both"/>
      </w:pPr>
      <w:r>
        <w:t>Sotsiaaldemokraatliku Erakonna saadikurühma nimel</w:t>
      </w:r>
    </w:p>
    <w:p w:rsidR="0036270D" w:rsidRDefault="0036270D" w:rsidP="00DE5FF7">
      <w:pPr>
        <w:jc w:val="both"/>
      </w:pPr>
      <w:r>
        <w:t>Saadikurühma esimees</w:t>
      </w:r>
    </w:p>
    <w:p w:rsidR="0036270D" w:rsidRDefault="0036270D" w:rsidP="00DE5FF7">
      <w:pPr>
        <w:jc w:val="both"/>
      </w:pPr>
      <w:r>
        <w:t>/allkirjastatud digitaalselt/</w:t>
      </w:r>
    </w:p>
    <w:p w:rsidR="0036270D" w:rsidRPr="00ED67E4" w:rsidRDefault="0036270D" w:rsidP="00DE5FF7">
      <w:pPr>
        <w:jc w:val="both"/>
      </w:pPr>
      <w:r>
        <w:t>Juhan-Mart Salumäe</w:t>
      </w:r>
    </w:p>
    <w:sectPr w:rsidR="0036270D" w:rsidRPr="00ED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D8F"/>
    <w:multiLevelType w:val="hybridMultilevel"/>
    <w:tmpl w:val="BC3CD2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F6E8C"/>
    <w:multiLevelType w:val="hybridMultilevel"/>
    <w:tmpl w:val="76006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D6070"/>
    <w:multiLevelType w:val="hybridMultilevel"/>
    <w:tmpl w:val="EA58B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1"/>
    <w:rsid w:val="00081066"/>
    <w:rsid w:val="0036270D"/>
    <w:rsid w:val="007359AC"/>
    <w:rsid w:val="008511C1"/>
    <w:rsid w:val="009B004F"/>
    <w:rsid w:val="00A315AF"/>
    <w:rsid w:val="00C256B5"/>
    <w:rsid w:val="00DE5FF7"/>
    <w:rsid w:val="00E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BD01E-3450-43BA-977E-3395B0C8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511C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Elika Vahter</cp:lastModifiedBy>
  <cp:revision>2</cp:revision>
  <cp:lastPrinted>2020-01-10T13:07:00Z</cp:lastPrinted>
  <dcterms:created xsi:type="dcterms:W3CDTF">2020-01-13T12:45:00Z</dcterms:created>
  <dcterms:modified xsi:type="dcterms:W3CDTF">2020-01-13T12:45:00Z</dcterms:modified>
</cp:coreProperties>
</file>