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A638A" w:rsidR="005F28D9" w:rsidRDefault="005F28D9" w14:paraId="39737316" w14:textId="20746D99">
      <w:pPr>
        <w:ind w:left="1080" w:hanging="360"/>
        <w:rPr>
          <w:rFonts w:eastAsia="Calibri"/>
          <w:b/>
          <w:bCs/>
          <w:sz w:val="28"/>
          <w:szCs w:val="28"/>
          <w:lang w:val="et-EE"/>
        </w:rPr>
      </w:pPr>
      <w:r w:rsidRPr="003A638A">
        <w:rPr>
          <w:rFonts w:eastAsia="Calibri"/>
          <w:b/>
          <w:bCs/>
          <w:sz w:val="28"/>
          <w:szCs w:val="28"/>
          <w:lang w:val="et-EE"/>
        </w:rPr>
        <w:t>Viljandi Muusikakooli arengukava 2021-2025</w:t>
      </w:r>
    </w:p>
    <w:p w:rsidRPr="00381365" w:rsidR="005F28D9" w:rsidRDefault="005F28D9" w14:paraId="7BBDE5E8" w14:textId="77777777">
      <w:pPr>
        <w:ind w:left="1080" w:hanging="360"/>
        <w:rPr>
          <w:rFonts w:eastAsia="Calibri"/>
          <w:b/>
          <w:bCs/>
          <w:lang w:val="et-EE"/>
        </w:rPr>
      </w:pPr>
      <w:bookmarkStart w:name="_GoBack" w:id="0"/>
      <w:bookmarkEnd w:id="0"/>
    </w:p>
    <w:p w:rsidRPr="00381365" w:rsidR="00381365" w:rsidP="00FB7CB5" w:rsidRDefault="003C0146" w14:paraId="693F1C87" w14:textId="4550F3E4">
      <w:pPr>
        <w:pStyle w:val="Loendilik"/>
        <w:numPr>
          <w:ilvl w:val="0"/>
          <w:numId w:val="1"/>
        </w:numPr>
        <w:tabs>
          <w:tab w:val="left" w:pos="709"/>
        </w:tabs>
        <w:spacing w:line="360" w:lineRule="auto"/>
        <w:rPr>
          <w:rFonts w:eastAsia="Calibri"/>
          <w:lang w:val="et-EE"/>
        </w:rPr>
      </w:pPr>
      <w:proofErr w:type="spellStart"/>
      <w:r w:rsidRPr="00381365">
        <w:rPr>
          <w:rFonts w:eastAsia="Calibri"/>
          <w:b/>
          <w:bCs/>
          <w:lang w:val="et-EE"/>
        </w:rPr>
        <w:t>Üldsätted</w:t>
      </w:r>
      <w:proofErr w:type="spellEnd"/>
    </w:p>
    <w:p w:rsidRPr="00381365" w:rsidR="0001116E" w:rsidP="000C7110" w:rsidRDefault="005F28D9" w14:paraId="2085E49D" w14:textId="54924BD3">
      <w:pPr>
        <w:pStyle w:val="Loendilik"/>
        <w:numPr>
          <w:ilvl w:val="0"/>
          <w:numId w:val="2"/>
        </w:numPr>
        <w:spacing w:line="360" w:lineRule="auto"/>
        <w:rPr>
          <w:color w:val="202020"/>
        </w:rPr>
      </w:pPr>
      <w:r w:rsidRPr="407003AA" w:rsidR="005F28D9">
        <w:rPr>
          <w:rFonts w:eastAsia="Calibri"/>
          <w:lang w:val="et-EE"/>
        </w:rPr>
        <w:t xml:space="preserve">Viljandi </w:t>
      </w:r>
      <w:r w:rsidRPr="407003AA" w:rsidR="005F28D9">
        <w:rPr>
          <w:color w:val="202020"/>
        </w:rPr>
        <w:t xml:space="preserve">Muusikakooli arengukava on koostatud kooli järjepideva arengu tagamiseks. Arengukava koostamisel on lähtutud </w:t>
      </w:r>
      <w:r w:rsidRPr="407003AA" w:rsidR="005F28D9">
        <w:rPr>
          <w:color w:val="202020"/>
          <w:lang w:val="et-EE"/>
        </w:rPr>
        <w:t xml:space="preserve">Viljandi linna arengukavast </w:t>
      </w:r>
      <w:r w:rsidRPr="407003AA" w:rsidR="002F24F3">
        <w:rPr>
          <w:color w:val="202020"/>
          <w:lang w:val="et-EE"/>
        </w:rPr>
        <w:t xml:space="preserve">2020-2025, Viljandi </w:t>
      </w:r>
      <w:r w:rsidRPr="407003AA" w:rsidR="00AE2CEA">
        <w:rPr>
          <w:color w:val="202020"/>
          <w:lang w:val="et-EE"/>
        </w:rPr>
        <w:t>m</w:t>
      </w:r>
      <w:r w:rsidRPr="407003AA" w:rsidR="002F24F3">
        <w:rPr>
          <w:color w:val="202020"/>
          <w:lang w:val="et-EE"/>
        </w:rPr>
        <w:t>aakon</w:t>
      </w:r>
      <w:r w:rsidRPr="407003AA" w:rsidR="002F24F3">
        <w:rPr>
          <w:color w:val="202020"/>
          <w:lang w:val="et-EE"/>
        </w:rPr>
        <w:t>na aren</w:t>
      </w:r>
      <w:r w:rsidRPr="407003AA" w:rsidR="002F24F3">
        <w:rPr>
          <w:color w:val="202020"/>
          <w:lang w:val="et-EE"/>
        </w:rPr>
        <w:t>gustrateegiast 2035+,</w:t>
      </w:r>
      <w:r w:rsidRPr="407003AA" w:rsidR="005F28D9">
        <w:rPr>
          <w:color w:val="202020"/>
          <w:lang w:val="et-EE"/>
        </w:rPr>
        <w:t xml:space="preserve"> </w:t>
      </w:r>
      <w:r w:rsidRPr="407003AA" w:rsidR="002F24F3">
        <w:rPr>
          <w:color w:val="202020"/>
          <w:lang w:val="et-EE"/>
        </w:rPr>
        <w:t xml:space="preserve">Eesti haridusvaldkonna arengukavast 2021-2035, Eesti </w:t>
      </w:r>
      <w:proofErr w:type="spellStart"/>
      <w:r w:rsidRPr="407003AA" w:rsidR="002F24F3">
        <w:rPr>
          <w:color w:val="202020"/>
          <w:lang w:val="et-EE"/>
        </w:rPr>
        <w:t>noortevaldkonna</w:t>
      </w:r>
      <w:proofErr w:type="spellEnd"/>
      <w:r w:rsidRPr="407003AA" w:rsidR="002F24F3">
        <w:rPr>
          <w:color w:val="202020"/>
          <w:lang w:val="et-EE"/>
        </w:rPr>
        <w:t xml:space="preserve"> arengukavast 2021-2035</w:t>
      </w:r>
      <w:r w:rsidRPr="407003AA" w:rsidR="005F28D9">
        <w:rPr>
          <w:color w:val="202020"/>
        </w:rPr>
        <w:t>, huvikooli seadusest</w:t>
      </w:r>
      <w:r w:rsidRPr="407003AA" w:rsidR="002F24F3">
        <w:rPr>
          <w:color w:val="202020"/>
          <w:lang w:val="et-EE"/>
        </w:rPr>
        <w:t xml:space="preserve">, </w:t>
      </w:r>
      <w:r w:rsidRPr="407003AA" w:rsidR="00AE2CEA">
        <w:rPr>
          <w:color w:val="202020"/>
          <w:lang w:val="et-EE"/>
        </w:rPr>
        <w:t>h</w:t>
      </w:r>
      <w:proofErr w:type="spellStart"/>
      <w:r w:rsidRPr="407003AA" w:rsidR="005F28D9">
        <w:rPr>
          <w:color w:val="202020"/>
        </w:rPr>
        <w:t>uviharidusstandardist</w:t>
      </w:r>
      <w:proofErr w:type="spellEnd"/>
      <w:r w:rsidRPr="407003AA" w:rsidR="002F24F3">
        <w:rPr>
          <w:color w:val="202020"/>
          <w:lang w:val="et-EE"/>
        </w:rPr>
        <w:t xml:space="preserve"> ja dokumendist „Eesti kultuuri põhialused aastani 2020“.</w:t>
      </w:r>
      <w:r w:rsidRPr="407003AA" w:rsidR="005F28D9">
        <w:rPr>
          <w:color w:val="202020"/>
        </w:rPr>
        <w:t xml:space="preserve"> Arengukavas määratakse muusikakooli missioon, visioon, põhiväärtused ning arengu eesmärgid </w:t>
      </w:r>
      <w:r w:rsidRPr="407003AA" w:rsidR="005F28D9">
        <w:rPr>
          <w:color w:val="202020"/>
        </w:rPr>
        <w:t>ja</w:t>
      </w:r>
      <w:r w:rsidRPr="407003AA" w:rsidR="005F28D9">
        <w:rPr>
          <w:color w:val="202020"/>
        </w:rPr>
        <w:t xml:space="preserve"> suunad, mis on aluseks iga-aastase </w:t>
      </w:r>
      <w:r w:rsidRPr="407003AA" w:rsidR="005B7238">
        <w:rPr>
          <w:color w:val="202020"/>
          <w:lang w:val="et-EE"/>
        </w:rPr>
        <w:t>t</w:t>
      </w:r>
      <w:r w:rsidRPr="407003AA" w:rsidR="005F28D9">
        <w:rPr>
          <w:color w:val="202020"/>
        </w:rPr>
        <w:t>ööplaani koostamisel ja eelarve planeerimisel.</w:t>
      </w:r>
    </w:p>
    <w:p w:rsidRPr="00381365" w:rsidR="005F28D9" w:rsidP="000C7110" w:rsidRDefault="005F28D9" w14:paraId="3B507664" w14:textId="0301AE6B">
      <w:pPr>
        <w:pStyle w:val="Loendilik"/>
        <w:numPr>
          <w:ilvl w:val="0"/>
          <w:numId w:val="2"/>
        </w:numPr>
        <w:spacing w:line="360" w:lineRule="auto"/>
        <w:rPr>
          <w:color w:val="202020"/>
        </w:rPr>
      </w:pPr>
      <w:proofErr w:type="spellStart"/>
      <w:r w:rsidRPr="00381365">
        <w:rPr>
          <w:color w:val="202020"/>
        </w:rPr>
        <w:t>Arengukava</w:t>
      </w:r>
      <w:proofErr w:type="spellEnd"/>
      <w:r w:rsidRPr="00381365">
        <w:rPr>
          <w:color w:val="202020"/>
        </w:rPr>
        <w:t xml:space="preserve"> on </w:t>
      </w:r>
      <w:proofErr w:type="spellStart"/>
      <w:r w:rsidRPr="00381365">
        <w:rPr>
          <w:color w:val="202020"/>
        </w:rPr>
        <w:t>koostatud</w:t>
      </w:r>
      <w:proofErr w:type="spellEnd"/>
      <w:r w:rsidRPr="00381365">
        <w:rPr>
          <w:color w:val="202020"/>
        </w:rPr>
        <w:t xml:space="preserve"> </w:t>
      </w:r>
      <w:proofErr w:type="spellStart"/>
      <w:r w:rsidRPr="00381365">
        <w:rPr>
          <w:color w:val="202020"/>
        </w:rPr>
        <w:t>koostöös</w:t>
      </w:r>
      <w:proofErr w:type="spellEnd"/>
      <w:r w:rsidRPr="00381365">
        <w:rPr>
          <w:color w:val="202020"/>
        </w:rPr>
        <w:t xml:space="preserve"> </w:t>
      </w:r>
      <w:proofErr w:type="spellStart"/>
      <w:r w:rsidRPr="00381365">
        <w:rPr>
          <w:color w:val="202020"/>
        </w:rPr>
        <w:t>muusikakooli</w:t>
      </w:r>
      <w:proofErr w:type="spellEnd"/>
      <w:r w:rsidRPr="00381365">
        <w:rPr>
          <w:color w:val="202020"/>
        </w:rPr>
        <w:t xml:space="preserve"> </w:t>
      </w:r>
      <w:proofErr w:type="spellStart"/>
      <w:r w:rsidRPr="00381365">
        <w:rPr>
          <w:color w:val="202020"/>
        </w:rPr>
        <w:t>õpetajate</w:t>
      </w:r>
      <w:r w:rsidRPr="00381365" w:rsidR="002F24F3">
        <w:rPr>
          <w:color w:val="202020"/>
          <w:lang w:val="et-EE"/>
        </w:rPr>
        <w:t>ga</w:t>
      </w:r>
      <w:proofErr w:type="spellEnd"/>
      <w:r w:rsidRPr="00381365" w:rsidR="002F24F3">
        <w:rPr>
          <w:color w:val="202020"/>
          <w:lang w:val="et-EE"/>
        </w:rPr>
        <w:t xml:space="preserve"> ning </w:t>
      </w:r>
      <w:r w:rsidRPr="00381365" w:rsidR="002F24F3">
        <w:rPr>
          <w:color w:val="202020"/>
        </w:rPr>
        <w:t>kooskõlastatud hoolekoguga</w:t>
      </w:r>
      <w:r w:rsidRPr="00381365" w:rsidR="002F24F3">
        <w:rPr>
          <w:color w:val="202020"/>
          <w:lang w:val="et-EE"/>
        </w:rPr>
        <w:t>. Arengukava üldised eesmärgid on kooskõlas linna üldhariduskoolide ning huvikoolide arengutega.</w:t>
      </w:r>
      <w:r w:rsidRPr="00381365">
        <w:rPr>
          <w:color w:val="202020"/>
        </w:rPr>
        <w:t xml:space="preserve"> Arengukava avalikustatakse muusikakooli veebilehel.</w:t>
      </w:r>
    </w:p>
    <w:p w:rsidRPr="00381365" w:rsidR="002F61F2" w:rsidP="000C7110" w:rsidRDefault="002F61F2" w14:paraId="00000001" w14:textId="18DABB70">
      <w:pPr>
        <w:spacing w:line="360" w:lineRule="auto"/>
        <w:ind w:left="1080" w:hanging="360"/>
        <w:rPr>
          <w:rFonts w:eastAsia="Calibri"/>
          <w:b/>
          <w:bCs/>
          <w:lang w:val="et-EE"/>
        </w:rPr>
      </w:pPr>
    </w:p>
    <w:p w:rsidRPr="00381365" w:rsidR="0001116E" w:rsidP="003A638A" w:rsidRDefault="003C0146" w14:paraId="580CBC65" w14:textId="1C3957B1">
      <w:pPr>
        <w:pStyle w:val="Loendilik"/>
        <w:numPr>
          <w:ilvl w:val="0"/>
          <w:numId w:val="1"/>
        </w:numPr>
        <w:spacing w:line="360" w:lineRule="auto"/>
        <w:ind w:left="709" w:hanging="349"/>
        <w:rPr>
          <w:rFonts w:eastAsia="Calibri"/>
          <w:b/>
          <w:bCs/>
          <w:lang w:val="et-EE"/>
        </w:rPr>
      </w:pPr>
      <w:r w:rsidRPr="00381365">
        <w:rPr>
          <w:rFonts w:eastAsia="Calibri"/>
          <w:b/>
          <w:bCs/>
          <w:lang w:val="et-EE"/>
        </w:rPr>
        <w:t xml:space="preserve">Visioon </w:t>
      </w:r>
    </w:p>
    <w:p w:rsidRPr="00381365" w:rsidR="002F61F2" w:rsidP="000C7110" w:rsidRDefault="003C0146" w14:paraId="00000002" w14:textId="7EBAA669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Muusikakool on professionaalset muusikaharidust ja huvitegevust pakkuv huvikool Viljandis ja Viljandi maakonnas, võimaldades laiapõhjalist ja kvaliteetset muusikaõpet, arvestades iga noore individuaalsusega ning väärtustades Eesti muusikakultuuri tervikuna.</w:t>
      </w:r>
    </w:p>
    <w:p w:rsidRPr="00381365" w:rsidR="0001116E" w:rsidP="000C7110" w:rsidRDefault="0001116E" w14:paraId="598F0181" w14:textId="77777777">
      <w:pPr>
        <w:spacing w:line="360" w:lineRule="auto"/>
        <w:ind w:left="720"/>
        <w:rPr>
          <w:rFonts w:eastAsia="Calibri"/>
          <w:b/>
          <w:bCs/>
          <w:lang w:val="et-EE"/>
        </w:rPr>
      </w:pPr>
    </w:p>
    <w:p w:rsidRPr="00381365" w:rsidR="0001116E" w:rsidP="003A638A" w:rsidRDefault="003C0146" w14:paraId="7AFF6E71" w14:textId="4D67A532">
      <w:pPr>
        <w:pStyle w:val="Loendilik"/>
        <w:numPr>
          <w:ilvl w:val="0"/>
          <w:numId w:val="1"/>
        </w:numPr>
        <w:spacing w:line="360" w:lineRule="auto"/>
        <w:ind w:left="709" w:hanging="349"/>
        <w:rPr>
          <w:rFonts w:eastAsia="Calibri"/>
          <w:b/>
          <w:bCs/>
          <w:lang w:val="et-EE"/>
        </w:rPr>
      </w:pPr>
      <w:r w:rsidRPr="00381365">
        <w:rPr>
          <w:rFonts w:eastAsia="Calibri"/>
          <w:b/>
          <w:bCs/>
          <w:lang w:val="et-EE"/>
        </w:rPr>
        <w:t>Miss</w:t>
      </w:r>
      <w:r w:rsidRPr="00381365" w:rsidR="0001116E">
        <w:rPr>
          <w:rFonts w:eastAsia="Calibri"/>
          <w:b/>
          <w:bCs/>
          <w:lang w:val="et-EE"/>
        </w:rPr>
        <w:t>i</w:t>
      </w:r>
      <w:r w:rsidRPr="00381365">
        <w:rPr>
          <w:rFonts w:eastAsia="Calibri"/>
          <w:b/>
          <w:bCs/>
          <w:lang w:val="et-EE"/>
        </w:rPr>
        <w:t xml:space="preserve">oon </w:t>
      </w:r>
    </w:p>
    <w:p w:rsidRPr="00381365" w:rsidR="002F61F2" w:rsidP="000C7110" w:rsidRDefault="003C0146" w14:paraId="00000004" w14:textId="1BB5B83B" w14:noSpellErr="1">
      <w:pPr>
        <w:pStyle w:val="Loendilik"/>
        <w:spacing w:line="360" w:lineRule="auto"/>
        <w:rPr>
          <w:rFonts w:eastAsia="Calibri"/>
          <w:lang w:val="et-EE"/>
        </w:rPr>
      </w:pPr>
      <w:r w:rsidRPr="407003AA" w:rsidR="003C0146">
        <w:rPr>
          <w:rFonts w:eastAsia="Calibri"/>
          <w:lang w:val="et-EE"/>
        </w:rPr>
        <w:t>Muusikakooli missiooniks on kujundada</w:t>
      </w:r>
      <w:r w:rsidRPr="407003AA" w:rsidR="003C0146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>haritud, laia silmaringiga tegusaid inimesi</w:t>
      </w:r>
      <w:r w:rsidRPr="407003AA" w:rsidR="003C0146">
        <w:rPr>
          <w:rFonts w:eastAsia="Calibri"/>
          <w:lang w:val="et-EE"/>
        </w:rPr>
        <w:t>,</w:t>
      </w:r>
      <w:r w:rsidRPr="407003AA" w:rsidR="003C0146">
        <w:rPr>
          <w:rFonts w:eastAsia="Calibri"/>
          <w:lang w:val="et-EE"/>
        </w:rPr>
        <w:t xml:space="preserve"> tehes seda läbi pillimänguoskuse arendamise, </w:t>
      </w:r>
      <w:r w:rsidRPr="407003AA" w:rsidR="00AE2CEA">
        <w:rPr>
          <w:rFonts w:eastAsia="Calibri"/>
          <w:lang w:val="et-EE"/>
        </w:rPr>
        <w:t>muusikaarmastuse süvendamise</w:t>
      </w:r>
      <w:r w:rsidRPr="407003AA" w:rsidR="00AE2CEA">
        <w:rPr>
          <w:rFonts w:eastAsia="Calibri"/>
          <w:lang w:val="et-EE"/>
        </w:rPr>
        <w:t xml:space="preserve"> </w:t>
      </w:r>
      <w:r w:rsidRPr="407003AA" w:rsidR="00AE2CEA">
        <w:rPr>
          <w:rFonts w:eastAsia="Calibri"/>
          <w:lang w:val="et-EE"/>
        </w:rPr>
        <w:t>ning</w:t>
      </w:r>
      <w:r w:rsidRPr="407003AA" w:rsidR="00AE2CEA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>vaba aja sisustamise, rakendades tänapäevaseid, paindlikke ja kaasavaid õppemeetodeid. Muusikakool on osa Eesti ja Viljandi maakonna muusikahariduse süsteemist, mis kaasab kohalikku kogukonda ning annab neile võimaluse muusikaga tegelemisest osa saada.</w:t>
      </w:r>
    </w:p>
    <w:p w:rsidRPr="00381365" w:rsidR="0001116E" w:rsidP="000C7110" w:rsidRDefault="0001116E" w14:paraId="3B16F6D6" w14:textId="77777777">
      <w:pPr>
        <w:pStyle w:val="Loendilik"/>
        <w:spacing w:line="360" w:lineRule="auto"/>
        <w:rPr>
          <w:rFonts w:eastAsia="Calibri"/>
          <w:b/>
          <w:bCs/>
          <w:lang w:val="et-EE"/>
        </w:rPr>
      </w:pPr>
    </w:p>
    <w:p w:rsidRPr="00381365" w:rsidR="00B866DD" w:rsidP="003A638A" w:rsidRDefault="003C0146" w14:paraId="45C50BDF" w14:textId="336539D0">
      <w:pPr>
        <w:pStyle w:val="Loendilik"/>
        <w:numPr>
          <w:ilvl w:val="0"/>
          <w:numId w:val="1"/>
        </w:numPr>
        <w:spacing w:line="360" w:lineRule="auto"/>
        <w:ind w:left="709" w:hanging="349"/>
        <w:rPr>
          <w:rFonts w:eastAsia="Calibri"/>
          <w:b/>
          <w:bCs/>
          <w:lang w:val="et-EE"/>
        </w:rPr>
      </w:pPr>
      <w:r w:rsidRPr="00381365">
        <w:rPr>
          <w:rFonts w:eastAsia="Calibri"/>
          <w:b/>
          <w:bCs/>
          <w:lang w:val="et-EE"/>
        </w:rPr>
        <w:t xml:space="preserve">Põhiväärtused </w:t>
      </w:r>
    </w:p>
    <w:p w:rsidRPr="00381365" w:rsidR="0001116E" w:rsidP="003A638A" w:rsidRDefault="003A638A" w14:paraId="226B95AD" w14:textId="62AD8F39">
      <w:pPr>
        <w:pStyle w:val="Loendilik"/>
        <w:spacing w:line="360" w:lineRule="auto"/>
        <w:ind w:left="709"/>
        <w:rPr>
          <w:rFonts w:eastAsia="Calibri"/>
          <w:lang w:val="et-EE"/>
        </w:rPr>
      </w:pPr>
      <w:r>
        <w:rPr>
          <w:rFonts w:eastAsia="Calibri"/>
          <w:lang w:val="et-EE"/>
        </w:rPr>
        <w:t>Muusikakool väärtustab</w:t>
      </w:r>
    </w:p>
    <w:p w:rsidRPr="00381365" w:rsidR="0001116E" w:rsidP="000C7110" w:rsidRDefault="0001116E" w14:paraId="1498E4C3" w14:textId="6AC0AB9B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õ</w:t>
      </w:r>
      <w:r w:rsidRPr="00381365" w:rsidR="003C0146">
        <w:rPr>
          <w:rFonts w:eastAsia="Calibri"/>
          <w:lang w:val="et-EE"/>
        </w:rPr>
        <w:t>ppurite individuaalset ja igakülgset arengut</w:t>
      </w:r>
      <w:r w:rsidRPr="00381365">
        <w:rPr>
          <w:rFonts w:eastAsia="Calibri"/>
          <w:lang w:val="et-EE"/>
        </w:rPr>
        <w:t>;</w:t>
      </w:r>
    </w:p>
    <w:p w:rsidRPr="00381365" w:rsidR="0001116E" w:rsidP="000C7110" w:rsidRDefault="0001116E" w14:paraId="499E17EC" w14:textId="26D7FA3B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õ</w:t>
      </w:r>
      <w:r w:rsidRPr="00381365" w:rsidR="003C0146">
        <w:rPr>
          <w:rFonts w:eastAsia="Calibri"/>
          <w:lang w:val="et-EE"/>
        </w:rPr>
        <w:t>ppurite väärtushinnangute kujundamist ja suunamist</w:t>
      </w:r>
    </w:p>
    <w:p w:rsidRPr="00381365" w:rsidR="0001116E" w:rsidP="000C7110" w:rsidRDefault="0001116E" w14:paraId="3DEBD816" w14:textId="77777777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lastRenderedPageBreak/>
        <w:t>s</w:t>
      </w:r>
      <w:r w:rsidRPr="00381365" w:rsidR="003C0146">
        <w:rPr>
          <w:rFonts w:eastAsia="Calibri"/>
          <w:lang w:val="et-EE"/>
        </w:rPr>
        <w:t>üstemaatilist õppimist ja harjutamist</w:t>
      </w:r>
      <w:r w:rsidRPr="00381365">
        <w:rPr>
          <w:rFonts w:eastAsia="Calibri"/>
          <w:lang w:val="et-EE"/>
        </w:rPr>
        <w:t>;</w:t>
      </w:r>
    </w:p>
    <w:p w:rsidRPr="00381365" w:rsidR="0001116E" w:rsidP="000C7110" w:rsidRDefault="0001116E" w14:paraId="4C62F3E6" w14:textId="77777777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p</w:t>
      </w:r>
      <w:r w:rsidRPr="00381365" w:rsidR="003C0146">
        <w:rPr>
          <w:rFonts w:eastAsia="Calibri"/>
          <w:lang w:val="et-EE"/>
        </w:rPr>
        <w:t>ersonali arengut</w:t>
      </w:r>
      <w:r w:rsidRPr="00381365">
        <w:rPr>
          <w:rFonts w:eastAsia="Calibri"/>
          <w:lang w:val="et-EE"/>
        </w:rPr>
        <w:t>;</w:t>
      </w:r>
    </w:p>
    <w:p w:rsidRPr="00381365" w:rsidR="0001116E" w:rsidP="000C7110" w:rsidRDefault="0001116E" w14:paraId="212EB68E" w14:textId="29CAB3D8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k</w:t>
      </w:r>
      <w:r w:rsidRPr="00381365" w:rsidR="003C0146">
        <w:rPr>
          <w:rFonts w:eastAsia="Calibri"/>
          <w:lang w:val="et-EE"/>
        </w:rPr>
        <w:t>oostööd lapsevanematega</w:t>
      </w:r>
      <w:r w:rsidRPr="00381365">
        <w:rPr>
          <w:rFonts w:eastAsia="Calibri"/>
          <w:lang w:val="et-EE"/>
        </w:rPr>
        <w:t>;</w:t>
      </w:r>
    </w:p>
    <w:p w:rsidRPr="00381365" w:rsidR="0001116E" w:rsidP="000C7110" w:rsidRDefault="0001116E" w14:paraId="5A0BC256" w14:textId="77777777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e</w:t>
      </w:r>
      <w:r w:rsidRPr="00381365" w:rsidR="003C0146">
        <w:rPr>
          <w:rFonts w:eastAsia="Calibri"/>
          <w:lang w:val="et-EE"/>
        </w:rPr>
        <w:t xml:space="preserve">rinevaid kultuure, muusikaliike ja </w:t>
      </w:r>
      <w:r w:rsidRPr="00381365">
        <w:rPr>
          <w:rFonts w:eastAsia="Calibri"/>
          <w:lang w:val="et-EE"/>
        </w:rPr>
        <w:t>–</w:t>
      </w:r>
      <w:r w:rsidRPr="00381365" w:rsidR="003C0146">
        <w:rPr>
          <w:rFonts w:eastAsia="Calibri"/>
          <w:lang w:val="et-EE"/>
        </w:rPr>
        <w:t xml:space="preserve"> stiile</w:t>
      </w:r>
      <w:r w:rsidRPr="00381365">
        <w:rPr>
          <w:rFonts w:eastAsia="Calibri"/>
          <w:lang w:val="et-EE"/>
        </w:rPr>
        <w:t>;</w:t>
      </w:r>
    </w:p>
    <w:p w:rsidRPr="00381365" w:rsidR="002F61F2" w:rsidP="000C7110" w:rsidRDefault="0001116E" w14:paraId="0000000C" w14:textId="23A2ABDA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r</w:t>
      </w:r>
      <w:r w:rsidRPr="00381365" w:rsidR="003C0146">
        <w:rPr>
          <w:rFonts w:eastAsia="Calibri"/>
          <w:lang w:val="et-EE"/>
        </w:rPr>
        <w:t>essursside efektiivset kasutamist</w:t>
      </w:r>
      <w:r w:rsidRPr="00381365" w:rsidR="001D0B52">
        <w:rPr>
          <w:rFonts w:eastAsia="Calibri"/>
          <w:lang w:val="et-EE"/>
        </w:rPr>
        <w:t>;</w:t>
      </w:r>
    </w:p>
    <w:p w:rsidRPr="00381365" w:rsidR="001D0B52" w:rsidP="000C7110" w:rsidRDefault="001D0B52" w14:paraId="2C64EC4D" w14:textId="4A5283AE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rohelist ja säästvat mõtteviisi</w:t>
      </w:r>
      <w:r w:rsidRPr="00381365" w:rsidR="00A820A8">
        <w:rPr>
          <w:rFonts w:eastAsia="Calibri"/>
          <w:lang w:val="et-EE"/>
        </w:rPr>
        <w:t>;</w:t>
      </w:r>
    </w:p>
    <w:p w:rsidR="004E5267" w:rsidP="000C7110" w:rsidRDefault="004E5267" w14:paraId="5A928D44" w14:textId="4DCCC856">
      <w:pPr>
        <w:pStyle w:val="Loendilik"/>
        <w:numPr>
          <w:ilvl w:val="0"/>
          <w:numId w:val="3"/>
        </w:numPr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kooli </w:t>
      </w:r>
      <w:r w:rsidRPr="00381365" w:rsidR="00F97451">
        <w:rPr>
          <w:rFonts w:eastAsia="Calibri"/>
          <w:lang w:val="et-EE"/>
        </w:rPr>
        <w:t>osalusel</w:t>
      </w:r>
      <w:r w:rsidRPr="00381365">
        <w:rPr>
          <w:rFonts w:eastAsia="Calibri"/>
          <w:lang w:val="et-EE"/>
        </w:rPr>
        <w:t xml:space="preserve"> Viljandi kultuurielu rikastamist.</w:t>
      </w:r>
    </w:p>
    <w:p w:rsidRPr="00381365" w:rsidR="003415F6" w:rsidP="000C7110" w:rsidRDefault="003415F6" w14:paraId="3094CA54" w14:textId="77777777">
      <w:pPr>
        <w:pStyle w:val="Loendilik"/>
        <w:spacing w:line="360" w:lineRule="auto"/>
        <w:ind w:left="1100"/>
        <w:rPr>
          <w:rFonts w:eastAsia="Calibri"/>
          <w:lang w:val="et-EE"/>
        </w:rPr>
      </w:pPr>
    </w:p>
    <w:p w:rsidRPr="003415F6" w:rsidR="00071ECB" w:rsidP="003A638A" w:rsidRDefault="003C0146" w14:paraId="70371FA7" w14:textId="73F4CB48">
      <w:pPr>
        <w:pStyle w:val="Loendilik"/>
        <w:numPr>
          <w:ilvl w:val="0"/>
          <w:numId w:val="1"/>
        </w:numPr>
        <w:spacing w:line="360" w:lineRule="auto"/>
        <w:ind w:left="709" w:hanging="349"/>
        <w:rPr>
          <w:rFonts w:eastAsia="Calibri"/>
          <w:b/>
          <w:bCs/>
          <w:lang w:val="et-EE"/>
        </w:rPr>
      </w:pPr>
      <w:r w:rsidRPr="003415F6">
        <w:rPr>
          <w:rFonts w:eastAsia="Calibri"/>
          <w:b/>
          <w:bCs/>
          <w:lang w:val="et-EE"/>
        </w:rPr>
        <w:t>Arengu eesmärgid ja suunad</w:t>
      </w:r>
    </w:p>
    <w:p w:rsidRPr="00381365" w:rsidR="00056159" w:rsidP="000C7110" w:rsidRDefault="00056159" w14:paraId="3AA73167" w14:textId="3A701A8D">
      <w:pPr>
        <w:spacing w:line="360" w:lineRule="auto"/>
        <w:ind w:left="1080" w:hanging="36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(1) </w:t>
      </w:r>
      <w:r w:rsidR="003A638A">
        <w:rPr>
          <w:rFonts w:eastAsia="Calibri"/>
          <w:lang w:val="et-EE"/>
        </w:rPr>
        <w:t>Organisatsiooni arendamine</w:t>
      </w:r>
    </w:p>
    <w:p w:rsidRPr="00381365" w:rsidR="00056159" w:rsidP="000C7110" w:rsidRDefault="00056159" w14:paraId="47AE2B23" w14:textId="77777777">
      <w:pPr>
        <w:spacing w:line="360" w:lineRule="auto"/>
        <w:ind w:left="1080" w:hanging="36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1) </w:t>
      </w:r>
      <w:r w:rsidRPr="00381365" w:rsidR="003C0146">
        <w:rPr>
          <w:rFonts w:eastAsia="Calibri"/>
          <w:lang w:val="et-EE"/>
        </w:rPr>
        <w:t>muusikakooli maine kujundamine;</w:t>
      </w:r>
    </w:p>
    <w:p w:rsidRPr="00381365" w:rsidR="00056159" w:rsidP="000C7110" w:rsidRDefault="00056159" w14:paraId="3E186983" w14:textId="307366F7" w14:noSpellErr="1">
      <w:pPr>
        <w:spacing w:line="360" w:lineRule="auto"/>
        <w:ind w:left="1080" w:hanging="360"/>
        <w:rPr>
          <w:lang w:val="et-EE"/>
        </w:rPr>
      </w:pPr>
      <w:r w:rsidRPr="407003AA" w:rsidR="00056159">
        <w:rPr>
          <w:rFonts w:eastAsia="Calibri"/>
          <w:lang w:val="et-EE"/>
        </w:rPr>
        <w:t>2)</w:t>
      </w:r>
      <w:r w:rsidRPr="407003AA" w:rsidR="00056159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>õppekava</w:t>
      </w:r>
      <w:r w:rsidRPr="407003AA" w:rsidR="003C0146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 xml:space="preserve">ja ainekavade </w:t>
      </w:r>
      <w:r w:rsidRPr="407003AA" w:rsidR="00FB5B89">
        <w:rPr>
          <w:rFonts w:eastAsia="Calibri"/>
          <w:lang w:val="et-EE"/>
        </w:rPr>
        <w:t xml:space="preserve">süsteemne </w:t>
      </w:r>
      <w:r w:rsidRPr="407003AA" w:rsidR="003C0146">
        <w:rPr>
          <w:rFonts w:eastAsia="Calibri"/>
          <w:lang w:val="et-EE"/>
        </w:rPr>
        <w:t xml:space="preserve">arendamine, lähtudes ühiskonna </w:t>
      </w:r>
      <w:r w:rsidRPr="407003AA" w:rsidR="003415F6">
        <w:rPr>
          <w:rFonts w:eastAsia="Calibri"/>
          <w:lang w:val="et-EE"/>
        </w:rPr>
        <w:t>ning</w:t>
      </w:r>
      <w:r w:rsidRPr="407003AA" w:rsidR="00056159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>valdkondade arengutest;</w:t>
      </w:r>
    </w:p>
    <w:p w:rsidRPr="00381365" w:rsidR="00056159" w:rsidP="000C7110" w:rsidRDefault="009A1BAE" w14:paraId="5C448865" w14:textId="2DE7C88E">
      <w:pPr>
        <w:spacing w:line="360" w:lineRule="auto"/>
        <w:ind w:left="1080" w:hanging="36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3</w:t>
      </w:r>
      <w:r w:rsidRPr="00381365" w:rsidR="00056159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kooli õpetajate pidev kaasamine organisatsiooni arengusse;</w:t>
      </w:r>
    </w:p>
    <w:p w:rsidRPr="00381365" w:rsidR="00056159" w:rsidP="000C7110" w:rsidRDefault="009A1BAE" w14:paraId="43286529" w14:textId="683595F8">
      <w:pPr>
        <w:spacing w:line="360" w:lineRule="auto"/>
        <w:ind w:left="1080" w:hanging="360"/>
        <w:rPr>
          <w:lang w:val="et-EE"/>
        </w:rPr>
      </w:pPr>
      <w:r w:rsidRPr="00381365">
        <w:rPr>
          <w:rFonts w:eastAsia="Calibri"/>
          <w:lang w:val="et-EE"/>
        </w:rPr>
        <w:t>4</w:t>
      </w:r>
      <w:r w:rsidRPr="00381365" w:rsidR="00056159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muusikakooli õpetajate töötasude ühtlustamine üldhariduskooli õpetajate töötasudega;</w:t>
      </w:r>
    </w:p>
    <w:p w:rsidRPr="00381365" w:rsidR="002F61F2" w:rsidP="000C7110" w:rsidRDefault="009A1BAE" w14:paraId="00000015" w14:textId="7522D385">
      <w:pPr>
        <w:spacing w:line="360" w:lineRule="auto"/>
        <w:ind w:left="1080" w:hanging="360"/>
        <w:rPr>
          <w:rFonts w:eastAsia="Calibri"/>
          <w:lang w:val="et-EE"/>
        </w:rPr>
      </w:pPr>
      <w:r w:rsidRPr="00381365">
        <w:rPr>
          <w:lang w:val="et-EE"/>
        </w:rPr>
        <w:t>5</w:t>
      </w:r>
      <w:r w:rsidRPr="00381365" w:rsidR="00056159">
        <w:rPr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IKT võimaluste arendamine</w:t>
      </w:r>
      <w:r w:rsidRPr="00381365" w:rsidR="000D1109">
        <w:rPr>
          <w:rFonts w:eastAsia="Calibri"/>
          <w:lang w:val="et-EE"/>
        </w:rPr>
        <w:t xml:space="preserve"> ja rakendamine</w:t>
      </w:r>
      <w:r w:rsidRPr="00381365" w:rsidR="003C0146">
        <w:rPr>
          <w:rFonts w:eastAsia="Calibri"/>
          <w:lang w:val="et-EE"/>
        </w:rPr>
        <w:t xml:space="preserve"> muusikaõpetuses</w:t>
      </w:r>
    </w:p>
    <w:p w:rsidRPr="00381365" w:rsidR="00056159" w:rsidP="000C7110" w:rsidRDefault="003C0146" w14:paraId="3E3F5F2E" w14:textId="231A68E0">
      <w:pPr>
        <w:spacing w:line="360" w:lineRule="auto"/>
        <w:ind w:left="180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 </w:t>
      </w:r>
    </w:p>
    <w:p w:rsidRPr="00381365" w:rsidR="00071ECB" w:rsidP="000C7110" w:rsidRDefault="00071ECB" w14:paraId="4A793704" w14:textId="0B7E4065">
      <w:pPr>
        <w:pStyle w:val="Loendilik"/>
        <w:spacing w:line="360" w:lineRule="auto"/>
        <w:rPr>
          <w:lang w:val="et-EE"/>
        </w:rPr>
      </w:pPr>
      <w:r w:rsidRPr="00381365">
        <w:rPr>
          <w:lang w:val="et-EE"/>
        </w:rPr>
        <w:t xml:space="preserve">(2) </w:t>
      </w:r>
      <w:r w:rsidR="003A638A">
        <w:rPr>
          <w:lang w:val="et-EE"/>
        </w:rPr>
        <w:t>Töötajate arendamine</w:t>
      </w:r>
    </w:p>
    <w:p w:rsidRPr="00381365" w:rsidR="00071ECB" w:rsidP="000C7110" w:rsidRDefault="00071ECB" w14:paraId="6062B17A" w14:textId="77777777">
      <w:pPr>
        <w:pStyle w:val="Loendilik"/>
        <w:spacing w:line="360" w:lineRule="auto"/>
        <w:rPr>
          <w:lang w:val="et-EE"/>
        </w:rPr>
      </w:pPr>
      <w:r w:rsidRPr="00381365">
        <w:rPr>
          <w:lang w:val="et-EE"/>
        </w:rPr>
        <w:t xml:space="preserve">1) </w:t>
      </w:r>
      <w:r w:rsidRPr="00381365" w:rsidR="003C0146">
        <w:rPr>
          <w:lang w:val="et-EE"/>
        </w:rPr>
        <w:t>osalemine õppuri arenguid puudutavatel koolitustel;</w:t>
      </w:r>
    </w:p>
    <w:p w:rsidRPr="00381365" w:rsidR="00071ECB" w:rsidP="000C7110" w:rsidRDefault="00E1330D" w14:paraId="2145F012" w14:textId="1E9E2A12">
      <w:pPr>
        <w:pStyle w:val="Loendilik"/>
        <w:spacing w:line="360" w:lineRule="auto"/>
        <w:rPr>
          <w:rFonts w:eastAsia="Calibri"/>
          <w:lang w:val="et-EE"/>
        </w:rPr>
      </w:pPr>
      <w:r w:rsidRPr="00381365">
        <w:rPr>
          <w:lang w:val="et-EE"/>
        </w:rPr>
        <w:t>2</w:t>
      </w:r>
      <w:r w:rsidRPr="00381365" w:rsidR="00071ECB">
        <w:rPr>
          <w:lang w:val="et-EE"/>
        </w:rPr>
        <w:t xml:space="preserve">) </w:t>
      </w:r>
      <w:r w:rsidRPr="00381365" w:rsidR="003C0146">
        <w:rPr>
          <w:lang w:val="et-EE"/>
        </w:rPr>
        <w:t xml:space="preserve">osalemine </w:t>
      </w:r>
      <w:r w:rsidRPr="00381365" w:rsidR="003C0146">
        <w:rPr>
          <w:rFonts w:eastAsia="Calibri"/>
          <w:lang w:val="et-EE"/>
        </w:rPr>
        <w:t>erialastel täiendkoolitustel;</w:t>
      </w:r>
    </w:p>
    <w:p w:rsidRPr="00381365" w:rsidR="00CB1012" w:rsidP="000C7110" w:rsidRDefault="00E1330D" w14:paraId="0FEC2C18" w14:textId="5D9B9764">
      <w:pPr>
        <w:pStyle w:val="Loendilik"/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3</w:t>
      </w:r>
      <w:r w:rsidRPr="00381365" w:rsidR="00071ECB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õpetajate isikliku arengu toetamine</w:t>
      </w:r>
      <w:r w:rsidRPr="00381365" w:rsidR="00CB1012">
        <w:rPr>
          <w:rFonts w:eastAsia="Calibri"/>
          <w:lang w:val="et-EE"/>
        </w:rPr>
        <w:t>;</w:t>
      </w:r>
    </w:p>
    <w:p w:rsidRPr="00381365" w:rsidR="002F61F2" w:rsidP="000C7110" w:rsidRDefault="00E1330D" w14:paraId="0000001B" w14:textId="1FA94CFD">
      <w:pPr>
        <w:pStyle w:val="Loendilik"/>
        <w:spacing w:line="360" w:lineRule="auto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4</w:t>
      </w:r>
      <w:r w:rsidRPr="00381365" w:rsidR="00CB1012">
        <w:rPr>
          <w:rFonts w:eastAsia="Calibri"/>
          <w:lang w:val="et-EE"/>
        </w:rPr>
        <w:t xml:space="preserve">) </w:t>
      </w:r>
      <w:r w:rsidRPr="00381365" w:rsidR="00C819AE">
        <w:rPr>
          <w:rFonts w:eastAsia="Calibri"/>
          <w:lang w:val="et-EE"/>
        </w:rPr>
        <w:t>töötajate</w:t>
      </w:r>
      <w:r w:rsidRPr="00381365" w:rsidR="00CB1012">
        <w:rPr>
          <w:rFonts w:eastAsia="Calibri"/>
          <w:lang w:val="et-EE"/>
        </w:rPr>
        <w:t xml:space="preserve"> tunnustamine</w:t>
      </w:r>
      <w:r w:rsidRPr="00381365" w:rsidR="00F5631F">
        <w:rPr>
          <w:rFonts w:eastAsia="Calibri"/>
          <w:lang w:val="et-EE"/>
        </w:rPr>
        <w:t>.</w:t>
      </w:r>
    </w:p>
    <w:p w:rsidRPr="00381365" w:rsidR="002F61F2" w:rsidP="000C7110" w:rsidRDefault="003C0146" w14:paraId="0000001C" w14:textId="77777777">
      <w:pPr>
        <w:spacing w:line="360" w:lineRule="auto"/>
        <w:ind w:left="180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 </w:t>
      </w:r>
    </w:p>
    <w:p w:rsidRPr="00381365" w:rsidR="002F61F2" w:rsidP="000C7110" w:rsidRDefault="00F05047" w14:paraId="0000001D" w14:textId="05791DF7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(3) </w:t>
      </w:r>
      <w:r w:rsidRPr="00381365" w:rsidR="003C0146">
        <w:rPr>
          <w:rFonts w:eastAsia="Calibri"/>
          <w:lang w:val="et-EE"/>
        </w:rPr>
        <w:t>Õppe- ja kasvatustöö arendamine</w:t>
      </w:r>
    </w:p>
    <w:p w:rsidRPr="00381365" w:rsidR="00B56FE2" w:rsidP="000C7110" w:rsidRDefault="00B56FE2" w14:paraId="52FB49B0" w14:textId="3296134B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lang w:val="et-EE"/>
        </w:rPr>
        <w:t xml:space="preserve">1) </w:t>
      </w:r>
      <w:r w:rsidRPr="00381365" w:rsidR="00EC0457">
        <w:rPr>
          <w:rFonts w:eastAsia="Calibri"/>
          <w:lang w:val="et-EE"/>
        </w:rPr>
        <w:t>õppuritele võimetekohase ja motiveeriva õppekava koostamine</w:t>
      </w:r>
      <w:r w:rsidRPr="00381365" w:rsidR="00ED0F42">
        <w:rPr>
          <w:rFonts w:eastAsia="Calibri"/>
          <w:lang w:val="et-EE"/>
        </w:rPr>
        <w:t>;</w:t>
      </w:r>
    </w:p>
    <w:p w:rsidRPr="00381365" w:rsidR="00ED0F42" w:rsidP="000C7110" w:rsidRDefault="00ED0F42" w14:paraId="426EEA74" w14:textId="16CE52AF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2) </w:t>
      </w:r>
      <w:r w:rsidRPr="00381365" w:rsidR="00E1330D">
        <w:rPr>
          <w:rFonts w:eastAsia="Calibri"/>
          <w:lang w:val="et-EE"/>
        </w:rPr>
        <w:t>õppe- ja kasvatustöö</w:t>
      </w:r>
      <w:r w:rsidRPr="00381365">
        <w:rPr>
          <w:rFonts w:eastAsia="Calibri"/>
          <w:lang w:val="et-EE"/>
        </w:rPr>
        <w:t xml:space="preserve"> arendamine suunal, mis kõnetaks tänapäeva noort, tekitaks huvi ning hoiaks õppurit muusika juures;</w:t>
      </w:r>
    </w:p>
    <w:p w:rsidRPr="00381365" w:rsidR="00B56FE2" w:rsidP="000C7110" w:rsidRDefault="00ED0F42" w14:paraId="3702A482" w14:textId="54D54C22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3</w:t>
      </w:r>
      <w:r w:rsidRPr="00381365" w:rsidR="00B56FE2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kaasaegsete õpetamismeetodite rakendamine;</w:t>
      </w:r>
    </w:p>
    <w:p w:rsidRPr="00381365" w:rsidR="00B56FE2" w:rsidP="000C7110" w:rsidRDefault="00ED0F42" w14:paraId="768B5013" w14:textId="66559A3A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lang w:val="et-EE"/>
        </w:rPr>
        <w:t>4</w:t>
      </w:r>
      <w:r w:rsidRPr="00381365" w:rsidR="00B56FE2">
        <w:rPr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koosmänguvõimaluste avardamine;</w:t>
      </w:r>
    </w:p>
    <w:p w:rsidRPr="00381365" w:rsidR="00B56FE2" w:rsidP="000C7110" w:rsidRDefault="00ED0F42" w14:paraId="20822825" w14:textId="48DF2897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5</w:t>
      </w:r>
      <w:r w:rsidRPr="00381365" w:rsidR="00B56FE2">
        <w:rPr>
          <w:rFonts w:eastAsia="Calibri"/>
          <w:lang w:val="et-EE"/>
        </w:rPr>
        <w:t xml:space="preserve">) </w:t>
      </w:r>
      <w:r w:rsidRPr="00381365" w:rsidR="00A03FE7">
        <w:rPr>
          <w:rFonts w:eastAsia="Calibri"/>
          <w:lang w:val="et-EE"/>
        </w:rPr>
        <w:t>erialade ja õpisuundade</w:t>
      </w:r>
      <w:r w:rsidRPr="00381365" w:rsidR="003C0146">
        <w:rPr>
          <w:rFonts w:eastAsia="Calibri"/>
          <w:lang w:val="et-EE"/>
        </w:rPr>
        <w:t xml:space="preserve"> mitmekesistamine;</w:t>
      </w:r>
    </w:p>
    <w:p w:rsidRPr="00381365" w:rsidR="00B56FE2" w:rsidP="000C7110" w:rsidRDefault="00ED0F42" w14:paraId="48B342EA" w14:textId="03678BE3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lastRenderedPageBreak/>
        <w:t>6</w:t>
      </w:r>
      <w:r w:rsidRPr="00381365" w:rsidR="00B56FE2">
        <w:rPr>
          <w:rFonts w:eastAsia="Calibri"/>
          <w:lang w:val="et-EE"/>
        </w:rPr>
        <w:t xml:space="preserve">) </w:t>
      </w:r>
      <w:r w:rsidRPr="00381365" w:rsidR="00EC0457">
        <w:rPr>
          <w:lang w:val="et-EE"/>
        </w:rPr>
        <w:t>tunniplaanivälise õppetöö mitmekesistamine</w:t>
      </w:r>
      <w:r w:rsidRPr="00381365" w:rsidR="00817B86">
        <w:rPr>
          <w:lang w:val="et-EE"/>
        </w:rPr>
        <w:t xml:space="preserve"> ja lõim</w:t>
      </w:r>
      <w:r w:rsidRPr="00381365" w:rsidR="009A68E0">
        <w:rPr>
          <w:lang w:val="et-EE"/>
        </w:rPr>
        <w:t>i</w:t>
      </w:r>
      <w:r w:rsidRPr="00381365" w:rsidR="00817B86">
        <w:rPr>
          <w:lang w:val="et-EE"/>
        </w:rPr>
        <w:t>mine õppeprotsessiga (õppurite</w:t>
      </w:r>
      <w:r w:rsidRPr="00381365" w:rsidR="00B56FE2">
        <w:rPr>
          <w:lang w:val="et-EE"/>
        </w:rPr>
        <w:t xml:space="preserve"> </w:t>
      </w:r>
      <w:r w:rsidRPr="00381365" w:rsidR="00817B86">
        <w:rPr>
          <w:lang w:val="et-EE"/>
        </w:rPr>
        <w:t>kaasamine</w:t>
      </w:r>
      <w:r w:rsidRPr="00381365" w:rsidR="00EC0457">
        <w:rPr>
          <w:lang w:val="et-EE"/>
        </w:rPr>
        <w:t xml:space="preserve"> </w:t>
      </w:r>
      <w:r w:rsidRPr="00381365" w:rsidR="003C0146">
        <w:rPr>
          <w:rFonts w:eastAsia="Calibri"/>
          <w:lang w:val="et-EE"/>
        </w:rPr>
        <w:t>kontsertidel</w:t>
      </w:r>
      <w:r w:rsidRPr="00381365" w:rsidR="00817B86">
        <w:rPr>
          <w:rFonts w:eastAsia="Calibri"/>
          <w:lang w:val="et-EE"/>
        </w:rPr>
        <w:t>e</w:t>
      </w:r>
      <w:r w:rsidRPr="00381365" w:rsidR="003C0146">
        <w:rPr>
          <w:rFonts w:eastAsia="Calibri"/>
          <w:lang w:val="et-EE"/>
        </w:rPr>
        <w:t>, laagrites</w:t>
      </w:r>
      <w:r w:rsidRPr="00381365" w:rsidR="00817B86">
        <w:rPr>
          <w:rFonts w:eastAsia="Calibri"/>
          <w:lang w:val="et-EE"/>
        </w:rPr>
        <w:t>se</w:t>
      </w:r>
      <w:r w:rsidRPr="00381365" w:rsidR="003C0146">
        <w:rPr>
          <w:rFonts w:eastAsia="Calibri"/>
          <w:lang w:val="et-EE"/>
        </w:rPr>
        <w:t>, festivalidel</w:t>
      </w:r>
      <w:r w:rsidRPr="00381365" w:rsidR="00817B86">
        <w:rPr>
          <w:rFonts w:eastAsia="Calibri"/>
          <w:lang w:val="et-EE"/>
        </w:rPr>
        <w:t xml:space="preserve">e, </w:t>
      </w:r>
      <w:r w:rsidRPr="00381365" w:rsidR="003C0146">
        <w:rPr>
          <w:rFonts w:eastAsia="Calibri"/>
          <w:lang w:val="et-EE"/>
        </w:rPr>
        <w:t>konkurssidel</w:t>
      </w:r>
      <w:r w:rsidRPr="00381365" w:rsidR="00817B86">
        <w:rPr>
          <w:rFonts w:eastAsia="Calibri"/>
          <w:lang w:val="et-EE"/>
        </w:rPr>
        <w:t>e ja kontsertreisidele)</w:t>
      </w:r>
      <w:r w:rsidRPr="00381365" w:rsidR="00EC0457">
        <w:rPr>
          <w:rFonts w:eastAsia="Calibri"/>
          <w:lang w:val="et-EE"/>
        </w:rPr>
        <w:t>;</w:t>
      </w:r>
    </w:p>
    <w:p w:rsidRPr="00381365" w:rsidR="00B56FE2" w:rsidP="000C7110" w:rsidRDefault="00ED0F42" w14:paraId="7CD62200" w14:textId="5641CE7F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7</w:t>
      </w:r>
      <w:r w:rsidRPr="00381365" w:rsidR="00B56FE2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 xml:space="preserve">hariduslike ja muude erivajadustega </w:t>
      </w:r>
      <w:r w:rsidRPr="00381365" w:rsidR="00C764C5">
        <w:rPr>
          <w:rFonts w:eastAsia="Calibri"/>
          <w:lang w:val="et-EE"/>
        </w:rPr>
        <w:t>õppuritega</w:t>
      </w:r>
      <w:r w:rsidRPr="00381365" w:rsidR="003C0146">
        <w:rPr>
          <w:rFonts w:eastAsia="Calibri"/>
          <w:lang w:val="et-EE"/>
        </w:rPr>
        <w:t xml:space="preserve"> arvestamine;</w:t>
      </w:r>
    </w:p>
    <w:p w:rsidRPr="00381365" w:rsidR="008746A0" w:rsidP="000C7110" w:rsidRDefault="008746A0" w14:paraId="0ADE81A1" w14:textId="14B8054A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8) täiskasvanuõppe tegevuste mitmekesistamine; </w:t>
      </w:r>
    </w:p>
    <w:p w:rsidRPr="00381365" w:rsidR="008746A0" w:rsidP="000C7110" w:rsidRDefault="008746A0" w14:paraId="317F04EC" w14:textId="7C8213C0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9) eelastme</w:t>
      </w:r>
      <w:r w:rsidRPr="00381365" w:rsidR="00B84A7B">
        <w:rPr>
          <w:rFonts w:eastAsia="Calibri"/>
          <w:lang w:val="et-EE"/>
        </w:rPr>
        <w:t>s</w:t>
      </w:r>
      <w:r w:rsidRPr="00381365">
        <w:rPr>
          <w:rFonts w:eastAsia="Calibri"/>
          <w:lang w:val="et-EE"/>
        </w:rPr>
        <w:t xml:space="preserve"> la</w:t>
      </w:r>
      <w:r w:rsidRPr="00381365" w:rsidR="00B84A7B">
        <w:rPr>
          <w:rFonts w:eastAsia="Calibri"/>
          <w:lang w:val="et-EE"/>
        </w:rPr>
        <w:t xml:space="preserve">steaedade </w:t>
      </w:r>
      <w:r w:rsidRPr="00381365">
        <w:rPr>
          <w:rFonts w:eastAsia="Calibri"/>
          <w:lang w:val="et-EE"/>
        </w:rPr>
        <w:t>õp</w:t>
      </w:r>
      <w:r w:rsidRPr="00381365" w:rsidR="00D01390">
        <w:rPr>
          <w:rFonts w:eastAsia="Calibri"/>
          <w:lang w:val="et-EE"/>
        </w:rPr>
        <w:t>perühmade</w:t>
      </w:r>
      <w:r w:rsidRPr="00381365">
        <w:rPr>
          <w:rFonts w:eastAsia="Calibri"/>
          <w:lang w:val="et-EE"/>
        </w:rPr>
        <w:t xml:space="preserve"> loomine;  </w:t>
      </w:r>
    </w:p>
    <w:p w:rsidRPr="00381365" w:rsidR="00B56FE2" w:rsidP="000C7110" w:rsidRDefault="008746A0" w14:paraId="782A3ABF" w14:textId="4E473C21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10</w:t>
      </w:r>
      <w:r w:rsidRPr="00381365" w:rsidR="00B56FE2">
        <w:rPr>
          <w:rFonts w:eastAsia="Calibri"/>
          <w:lang w:val="et-EE"/>
        </w:rPr>
        <w:t xml:space="preserve">) </w:t>
      </w:r>
      <w:r w:rsidRPr="00381365" w:rsidR="003C0146">
        <w:rPr>
          <w:rFonts w:eastAsia="Calibri"/>
          <w:lang w:val="et-EE"/>
        </w:rPr>
        <w:t>IKT vahendite kasutamine õppetöös</w:t>
      </w:r>
      <w:r w:rsidRPr="00381365" w:rsidR="00F5631F">
        <w:rPr>
          <w:rFonts w:eastAsia="Calibri"/>
          <w:lang w:val="et-EE"/>
        </w:rPr>
        <w:t>;</w:t>
      </w:r>
    </w:p>
    <w:p w:rsidRPr="00381365" w:rsidR="00D01390" w:rsidP="000C7110" w:rsidRDefault="00D01390" w14:paraId="0CFC7C20" w14:textId="5F47B089">
      <w:pPr>
        <w:spacing w:line="360" w:lineRule="auto"/>
        <w:ind w:left="720"/>
        <w:rPr>
          <w:rFonts w:eastAsia="Calibri"/>
          <w:lang w:val="et-EE"/>
        </w:rPr>
      </w:pPr>
    </w:p>
    <w:p w:rsidRPr="00381365" w:rsidR="00F5631F" w:rsidP="000C7110" w:rsidRDefault="00F5631F" w14:paraId="6A0778F3" w14:textId="127F33D9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(4) </w:t>
      </w:r>
      <w:r w:rsidRPr="00381365" w:rsidR="003C0146">
        <w:rPr>
          <w:rFonts w:eastAsia="Calibri"/>
          <w:lang w:val="et-EE"/>
        </w:rPr>
        <w:t>Õppurite arendamine</w:t>
      </w:r>
    </w:p>
    <w:p w:rsidRPr="00381365" w:rsidR="00EC0457" w:rsidP="000C7110" w:rsidRDefault="00F5631F" w14:paraId="4A340C45" w14:textId="132C4C78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1) </w:t>
      </w:r>
      <w:r w:rsidRPr="00381365" w:rsidR="00EC0457">
        <w:rPr>
          <w:rFonts w:eastAsia="Calibri"/>
          <w:lang w:val="et-EE"/>
        </w:rPr>
        <w:t>võimetekohase</w:t>
      </w:r>
      <w:r w:rsidRPr="00381365" w:rsidR="00AB5B0A">
        <w:rPr>
          <w:rFonts w:eastAsia="Calibri"/>
          <w:lang w:val="et-EE"/>
        </w:rPr>
        <w:t>, eeldustele vastava</w:t>
      </w:r>
      <w:r w:rsidRPr="00381365" w:rsidR="00D56FDC">
        <w:rPr>
          <w:rFonts w:eastAsia="Calibri"/>
          <w:lang w:val="et-EE"/>
        </w:rPr>
        <w:t xml:space="preserve">, </w:t>
      </w:r>
      <w:r w:rsidRPr="00381365" w:rsidR="00EC0457">
        <w:rPr>
          <w:rFonts w:eastAsia="Calibri"/>
          <w:lang w:val="et-EE"/>
        </w:rPr>
        <w:t xml:space="preserve">motiveeriva </w:t>
      </w:r>
      <w:r w:rsidRPr="00381365" w:rsidR="00D56FDC">
        <w:rPr>
          <w:rFonts w:eastAsia="Calibri"/>
          <w:lang w:val="et-EE"/>
        </w:rPr>
        <w:t xml:space="preserve">ning õppuri koormust arvestava </w:t>
      </w:r>
      <w:r w:rsidRPr="00381365" w:rsidR="00EC0457">
        <w:rPr>
          <w:rFonts w:eastAsia="Calibri"/>
          <w:lang w:val="et-EE"/>
        </w:rPr>
        <w:t>õppekava valimine</w:t>
      </w:r>
      <w:r w:rsidRPr="00381365" w:rsidR="00AB5B0A">
        <w:rPr>
          <w:rFonts w:eastAsia="Calibri"/>
          <w:lang w:val="et-EE"/>
        </w:rPr>
        <w:t>;</w:t>
      </w:r>
    </w:p>
    <w:p w:rsidRPr="00381365" w:rsidR="00AB5B0A" w:rsidP="000C7110" w:rsidRDefault="00AB5B0A" w14:paraId="5EF9E118" w14:textId="0F474056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 xml:space="preserve">2) </w:t>
      </w:r>
      <w:r w:rsidRPr="00381365" w:rsidR="00D56FDC">
        <w:rPr>
          <w:rFonts w:eastAsia="Calibri"/>
          <w:lang w:val="et-EE"/>
        </w:rPr>
        <w:t>õppuri aitamine oma ande leidmisel ja arendamisel;</w:t>
      </w:r>
    </w:p>
    <w:p w:rsidRPr="00381365" w:rsidR="00D56FDC" w:rsidP="000C7110" w:rsidRDefault="00D56FDC" w14:paraId="45EB9FF2" w14:textId="587745F0">
      <w:pPr>
        <w:spacing w:line="360" w:lineRule="auto"/>
        <w:ind w:left="720"/>
        <w:rPr>
          <w:rFonts w:eastAsia="Calibri"/>
          <w:lang w:val="et-EE"/>
        </w:rPr>
      </w:pPr>
      <w:r w:rsidRPr="00381365">
        <w:rPr>
          <w:rFonts w:eastAsia="Calibri"/>
          <w:lang w:val="et-EE"/>
        </w:rPr>
        <w:t>3) heade võimaluste loomine professionaalseks muusikahariduse omandamiseks kaasates vajadusel spetsialiste Eesti teistest muusikaõppeasutustes</w:t>
      </w:r>
      <w:r w:rsidRPr="00381365" w:rsidR="008F45DE">
        <w:rPr>
          <w:rFonts w:eastAsia="Calibri"/>
          <w:lang w:val="et-EE"/>
        </w:rPr>
        <w:t>t</w:t>
      </w:r>
      <w:r w:rsidRPr="00381365">
        <w:rPr>
          <w:rFonts w:eastAsia="Calibri"/>
          <w:lang w:val="et-EE"/>
        </w:rPr>
        <w:t>;</w:t>
      </w:r>
    </w:p>
    <w:p w:rsidRPr="00381365" w:rsidR="00DF1B21" w:rsidP="000C7110" w:rsidRDefault="00D56FDC" w14:paraId="46D4B3E1" w14:textId="2FFA355E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D56FDC">
        <w:rPr>
          <w:rFonts w:eastAsia="Calibri"/>
          <w:lang w:val="et-EE"/>
        </w:rPr>
        <w:t xml:space="preserve">4) </w:t>
      </w:r>
      <w:r w:rsidRPr="407003AA" w:rsidR="00DF1B21">
        <w:rPr>
          <w:rFonts w:eastAsia="Calibri"/>
          <w:lang w:val="et-EE"/>
        </w:rPr>
        <w:t xml:space="preserve">tagada süvaõppe õppekava õppuritele </w:t>
      </w:r>
      <w:r w:rsidRPr="407003AA" w:rsidR="003415F6">
        <w:rPr>
          <w:rFonts w:eastAsia="Calibri"/>
          <w:lang w:val="et-EE"/>
        </w:rPr>
        <w:t xml:space="preserve">vastavalt </w:t>
      </w:r>
      <w:r w:rsidRPr="407003AA" w:rsidR="00DF1B21">
        <w:rPr>
          <w:rFonts w:eastAsia="Calibri"/>
          <w:lang w:val="et-EE"/>
        </w:rPr>
        <w:t>vajadusel</w:t>
      </w:r>
      <w:r w:rsidRPr="407003AA" w:rsidR="003415F6">
        <w:rPr>
          <w:rFonts w:eastAsia="Calibri"/>
          <w:lang w:val="et-EE"/>
        </w:rPr>
        <w:t>e</w:t>
      </w:r>
      <w:r w:rsidRPr="407003AA" w:rsidR="00DF1B21">
        <w:rPr>
          <w:rFonts w:eastAsia="Calibri"/>
          <w:lang w:val="et-EE"/>
        </w:rPr>
        <w:t xml:space="preserve"> ja </w:t>
      </w:r>
      <w:r w:rsidRPr="407003AA" w:rsidR="00567290">
        <w:rPr>
          <w:rFonts w:eastAsia="Calibri"/>
          <w:lang w:val="et-EE"/>
        </w:rPr>
        <w:t xml:space="preserve">õppurite tööpanusele </w:t>
      </w:r>
      <w:r w:rsidRPr="407003AA" w:rsidR="00DF1B21">
        <w:rPr>
          <w:rFonts w:eastAsia="Calibri"/>
          <w:lang w:val="et-EE"/>
        </w:rPr>
        <w:t>kaks</w:t>
      </w:r>
      <w:r w:rsidRPr="407003AA" w:rsidR="00DF1B21">
        <w:rPr>
          <w:rFonts w:eastAsia="Calibri"/>
          <w:lang w:val="et-EE"/>
        </w:rPr>
        <w:t xml:space="preserve"> </w:t>
      </w:r>
      <w:r w:rsidRPr="407003AA" w:rsidR="00DF1B21">
        <w:rPr>
          <w:rFonts w:eastAsia="Calibri"/>
          <w:lang w:val="et-EE"/>
        </w:rPr>
        <w:t>individuaalset</w:t>
      </w:r>
      <w:r w:rsidRPr="407003AA" w:rsidR="00DF1B21">
        <w:rPr>
          <w:rFonts w:eastAsia="Calibri"/>
          <w:lang w:val="et-EE"/>
        </w:rPr>
        <w:t xml:space="preserve"> pillitundi nädalas (kokku 90 minutit);</w:t>
      </w:r>
    </w:p>
    <w:p w:rsidRPr="00381365" w:rsidR="00CB1012" w:rsidP="000C7110" w:rsidRDefault="00DF1B21" w14:paraId="1A8F08D7" w14:textId="3791A896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DF1B21">
        <w:rPr>
          <w:rFonts w:eastAsia="Calibri"/>
          <w:lang w:val="et-EE"/>
        </w:rPr>
        <w:t>5) õppuri tunnustamine</w:t>
      </w:r>
      <w:r w:rsidRPr="407003AA" w:rsidR="00C76063">
        <w:rPr>
          <w:rFonts w:eastAsia="Calibri"/>
          <w:lang w:val="et-EE"/>
        </w:rPr>
        <w:t>;</w:t>
      </w:r>
    </w:p>
    <w:p w:rsidRPr="00381365" w:rsidR="00D56FDC" w:rsidP="000C7110" w:rsidRDefault="00CB1012" w14:paraId="4B39F312" w14:textId="1BCB8C75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CB1012">
        <w:rPr>
          <w:rFonts w:eastAsia="Calibri"/>
          <w:lang w:val="et-EE"/>
        </w:rPr>
        <w:t>6) õppuri toetamine osalemisel vabariiklikel ja rahvusvahelistel konkurssidel, festivalidel</w:t>
      </w:r>
      <w:r w:rsidRPr="407003AA" w:rsidR="00DF1B21">
        <w:rPr>
          <w:rFonts w:eastAsia="Calibri"/>
          <w:lang w:val="et-EE"/>
        </w:rPr>
        <w:t xml:space="preserve"> </w:t>
      </w:r>
      <w:r w:rsidRPr="407003AA" w:rsidR="00CB1012">
        <w:rPr>
          <w:rFonts w:eastAsia="Calibri"/>
          <w:lang w:val="et-EE"/>
        </w:rPr>
        <w:t>ning kontsertreisidel.</w:t>
      </w:r>
    </w:p>
    <w:p w:rsidRPr="00381365" w:rsidR="00E1330D" w:rsidP="000C7110" w:rsidRDefault="00E1330D" w14:paraId="0866FA60" w14:textId="77777777" w14:noSpellErr="1">
      <w:pPr>
        <w:spacing w:line="360" w:lineRule="auto"/>
        <w:rPr>
          <w:rFonts w:eastAsia="Calibri"/>
          <w:lang w:val="et-EE"/>
        </w:rPr>
      </w:pPr>
    </w:p>
    <w:p w:rsidRPr="00381365" w:rsidR="002F61F2" w:rsidP="000C7110" w:rsidRDefault="00E42DF0" w14:paraId="0000002D" w14:textId="34F4B844" w14:noSpellErr="1">
      <w:pPr>
        <w:spacing w:line="360" w:lineRule="auto"/>
        <w:ind w:left="1080" w:hanging="360"/>
        <w:rPr>
          <w:rFonts w:eastAsia="Calibri"/>
          <w:lang w:val="et-EE"/>
        </w:rPr>
      </w:pPr>
      <w:r w:rsidRPr="407003AA" w:rsidR="00E42DF0">
        <w:rPr>
          <w:rFonts w:eastAsia="Calibri"/>
          <w:lang w:val="et-EE"/>
        </w:rPr>
        <w:t xml:space="preserve">(5) </w:t>
      </w:r>
      <w:r w:rsidRPr="407003AA" w:rsidR="003C0146">
        <w:rPr>
          <w:rFonts w:eastAsia="Calibri"/>
          <w:lang w:val="et-EE"/>
        </w:rPr>
        <w:t>Õp</w:t>
      </w:r>
      <w:r w:rsidRPr="407003AA" w:rsidR="00817B86">
        <w:rPr>
          <w:rFonts w:eastAsia="Calibri"/>
          <w:lang w:val="et-EE"/>
        </w:rPr>
        <w:t>i</w:t>
      </w:r>
      <w:r w:rsidRPr="407003AA" w:rsidR="009F4D08">
        <w:rPr>
          <w:rFonts w:eastAsia="Calibri"/>
          <w:lang w:val="et-EE"/>
        </w:rPr>
        <w:t>k</w:t>
      </w:r>
      <w:r w:rsidRPr="407003AA" w:rsidR="003C0146">
        <w:rPr>
          <w:rFonts w:eastAsia="Calibri"/>
          <w:lang w:val="et-EE"/>
        </w:rPr>
        <w:t>eskkonna</w:t>
      </w:r>
      <w:r w:rsidRPr="407003AA" w:rsidR="00817B86">
        <w:rPr>
          <w:rFonts w:eastAsia="Calibri"/>
          <w:lang w:val="et-EE"/>
        </w:rPr>
        <w:t xml:space="preserve"> </w:t>
      </w:r>
      <w:r w:rsidRPr="407003AA" w:rsidR="003C0146">
        <w:rPr>
          <w:rFonts w:eastAsia="Calibri"/>
          <w:lang w:val="et-EE"/>
        </w:rPr>
        <w:t>arendamine</w:t>
      </w:r>
    </w:p>
    <w:p w:rsidRPr="00381365" w:rsidR="00B550CD" w:rsidP="000C7110" w:rsidRDefault="009F4D08" w14:paraId="58CFEF23" w14:textId="6E7929C2" w14:noSpellErr="1">
      <w:pPr>
        <w:spacing w:line="360" w:lineRule="auto"/>
        <w:ind w:left="1080" w:hanging="360"/>
        <w:rPr>
          <w:color w:val="202020"/>
        </w:rPr>
      </w:pPr>
      <w:r w:rsidRPr="407003AA" w:rsidR="009F4D08">
        <w:rPr>
          <w:rFonts w:eastAsia="Calibri"/>
          <w:lang w:val="et-EE"/>
        </w:rPr>
        <w:t xml:space="preserve">1) </w:t>
      </w:r>
      <w:r w:rsidRPr="407003AA" w:rsidR="00B550CD">
        <w:rPr>
          <w:color w:val="202020"/>
        </w:rPr>
        <w:t xml:space="preserve">kvaliteetsete õppevahendite ning pillide </w:t>
      </w:r>
      <w:r w:rsidRPr="407003AA" w:rsidR="00B550CD">
        <w:rPr>
          <w:color w:val="202020"/>
          <w:lang w:val="et-EE"/>
        </w:rPr>
        <w:t>soetamine</w:t>
      </w:r>
      <w:r w:rsidRPr="407003AA" w:rsidR="00B550CD">
        <w:rPr>
          <w:color w:val="202020"/>
        </w:rPr>
        <w:t>;</w:t>
      </w:r>
    </w:p>
    <w:p w:rsidRPr="00381365" w:rsidR="00B550CD" w:rsidP="000C7110" w:rsidRDefault="00B550CD" w14:paraId="582D0045" w14:textId="4C3899DF">
      <w:pPr>
        <w:spacing w:line="360" w:lineRule="auto"/>
        <w:ind w:left="1080" w:hanging="360"/>
        <w:rPr>
          <w:color w:val="202020"/>
        </w:rPr>
      </w:pPr>
      <w:r w:rsidRPr="407003AA" w:rsidR="00B550CD">
        <w:rPr>
          <w:color w:val="202020"/>
        </w:rPr>
        <w:t>2)</w:t>
      </w:r>
      <w:r w:rsidRPr="407003AA" w:rsidR="003415F6">
        <w:rPr>
          <w:color w:val="202020"/>
        </w:rPr>
        <w:t xml:space="preserve"> </w:t>
      </w:r>
      <w:proofErr w:type="spellStart"/>
      <w:r w:rsidRPr="407003AA" w:rsidR="00B550CD">
        <w:rPr>
          <w:color w:val="202020"/>
        </w:rPr>
        <w:t>infotehnoloogiliste</w:t>
      </w:r>
      <w:proofErr w:type="spellEnd"/>
      <w:r w:rsidRPr="407003AA" w:rsidR="00B550CD">
        <w:rPr>
          <w:color w:val="202020"/>
        </w:rPr>
        <w:t xml:space="preserve"> </w:t>
      </w:r>
      <w:proofErr w:type="spellStart"/>
      <w:r w:rsidRPr="407003AA" w:rsidR="00B550CD">
        <w:rPr>
          <w:color w:val="202020"/>
        </w:rPr>
        <w:t>töö</w:t>
      </w:r>
      <w:proofErr w:type="spellEnd"/>
      <w:r w:rsidRPr="407003AA" w:rsidR="00B550CD">
        <w:rPr>
          <w:color w:val="202020"/>
        </w:rPr>
        <w:t xml:space="preserve">- ja </w:t>
      </w:r>
      <w:proofErr w:type="spellStart"/>
      <w:r w:rsidRPr="407003AA" w:rsidR="00B550CD">
        <w:rPr>
          <w:color w:val="202020"/>
        </w:rPr>
        <w:t>õppimisvõimaluste</w:t>
      </w:r>
      <w:proofErr w:type="spellEnd"/>
      <w:r w:rsidRPr="407003AA" w:rsidR="00B550CD">
        <w:rPr>
          <w:color w:val="202020"/>
        </w:rPr>
        <w:t xml:space="preserve"> pidev uuendamine</w:t>
      </w:r>
      <w:r w:rsidRPr="407003AA" w:rsidR="00B550CD">
        <w:rPr>
          <w:color w:val="202020"/>
          <w:lang w:val="et-EE"/>
        </w:rPr>
        <w:t>, arvestades</w:t>
      </w:r>
      <w:r w:rsidRPr="407003AA" w:rsidR="00B25F6A">
        <w:rPr>
          <w:color w:val="202020"/>
          <w:lang w:val="et-EE"/>
        </w:rPr>
        <w:t xml:space="preserve"> </w:t>
      </w:r>
      <w:r w:rsidRPr="407003AA" w:rsidR="00B550CD">
        <w:rPr>
          <w:color w:val="202020"/>
          <w:lang w:val="et-EE"/>
        </w:rPr>
        <w:t xml:space="preserve">ühiskonna </w:t>
      </w:r>
      <w:r w:rsidRPr="407003AA" w:rsidR="00AB29F7">
        <w:rPr>
          <w:color w:val="202020"/>
          <w:lang w:val="et-EE"/>
        </w:rPr>
        <w:t>nõudmisi</w:t>
      </w:r>
      <w:r w:rsidRPr="407003AA" w:rsidR="00B25F6A">
        <w:rPr>
          <w:color w:val="202020"/>
          <w:lang w:val="et-EE"/>
        </w:rPr>
        <w:t xml:space="preserve"> ja vajadusi</w:t>
      </w:r>
      <w:r w:rsidRPr="407003AA" w:rsidR="00B550CD">
        <w:rPr>
          <w:color w:val="202020"/>
          <w:lang w:val="et-EE"/>
        </w:rPr>
        <w:t>;</w:t>
      </w:r>
    </w:p>
    <w:p w:rsidRPr="00381365" w:rsidR="00B550CD" w:rsidP="000C7110" w:rsidRDefault="00B550CD" w14:paraId="1F38C1BB" w14:textId="32504374">
      <w:pPr>
        <w:spacing w:line="360" w:lineRule="auto"/>
        <w:ind w:left="1080" w:hanging="360"/>
        <w:rPr>
          <w:color w:val="202020"/>
        </w:rPr>
      </w:pPr>
      <w:r w:rsidRPr="407003AA" w:rsidR="00B550CD">
        <w:rPr>
          <w:color w:val="202020"/>
        </w:rPr>
        <w:t>3)</w:t>
      </w:r>
      <w:r w:rsidRPr="407003AA" w:rsidR="00B550CD">
        <w:rPr>
          <w:color w:val="202020"/>
          <w:lang w:val="et-EE"/>
        </w:rPr>
        <w:t xml:space="preserve"> </w:t>
      </w:r>
      <w:r w:rsidRPr="407003AA" w:rsidR="00B550CD">
        <w:rPr>
          <w:color w:val="202020"/>
          <w:lang w:val="et-EE"/>
        </w:rPr>
        <w:t>kvaliteetsete</w:t>
      </w:r>
      <w:r w:rsidRPr="407003AA" w:rsidR="00B550CD">
        <w:rPr>
          <w:color w:val="202020"/>
          <w:lang w:val="et-EE"/>
        </w:rPr>
        <w:t xml:space="preserve"> õpperuumide ja sisustuse säilitamine ning parendamine lähtu</w:t>
      </w:r>
      <w:r w:rsidRPr="407003AA" w:rsidR="00DD26CA">
        <w:rPr>
          <w:color w:val="202020"/>
          <w:lang w:val="et-EE"/>
        </w:rPr>
        <w:t>des</w:t>
      </w:r>
      <w:r w:rsidRPr="407003AA" w:rsidR="00B550CD">
        <w:rPr>
          <w:color w:val="202020"/>
          <w:lang w:val="et-EE"/>
        </w:rPr>
        <w:t xml:space="preserve"> õpikeskkonna arengu</w:t>
      </w:r>
      <w:r w:rsidRPr="407003AA" w:rsidR="00DD26CA">
        <w:rPr>
          <w:color w:val="202020"/>
          <w:lang w:val="et-EE"/>
        </w:rPr>
        <w:t>st</w:t>
      </w:r>
      <w:r w:rsidRPr="407003AA" w:rsidR="00B550CD">
        <w:rPr>
          <w:color w:val="202020"/>
          <w:lang w:val="et-EE"/>
        </w:rPr>
        <w:t xml:space="preserve">; </w:t>
      </w:r>
    </w:p>
    <w:p w:rsidRPr="00381365" w:rsidR="00B550CD" w:rsidP="000C7110" w:rsidRDefault="00B550CD" w14:paraId="057861FB" w14:textId="1196EC66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B550CD">
        <w:rPr>
          <w:color w:val="202020"/>
          <w:lang w:val="et-EE"/>
        </w:rPr>
        <w:t xml:space="preserve">4) </w:t>
      </w:r>
      <w:r w:rsidRPr="407003AA" w:rsidR="00B550CD">
        <w:rPr>
          <w:color w:val="202020"/>
        </w:rPr>
        <w:t xml:space="preserve">kooli </w:t>
      </w:r>
      <w:r w:rsidRPr="407003AA" w:rsidR="00B550CD">
        <w:rPr>
          <w:color w:val="202020"/>
          <w:lang w:val="et-EE"/>
        </w:rPr>
        <w:t xml:space="preserve">õppeinfosüsteemi kvaliteedi tõstmine ja kooli </w:t>
      </w:r>
      <w:r w:rsidRPr="407003AA" w:rsidR="00B550CD">
        <w:rPr>
          <w:color w:val="202020"/>
        </w:rPr>
        <w:t>veebilehe</w:t>
      </w:r>
      <w:r w:rsidRPr="407003AA" w:rsidR="00B550CD">
        <w:rPr>
          <w:color w:val="202020"/>
          <w:lang w:val="et-EE"/>
        </w:rPr>
        <w:t xml:space="preserve"> pidev </w:t>
      </w:r>
      <w:r w:rsidRPr="407003AA" w:rsidR="00B550CD">
        <w:rPr>
          <w:color w:val="202020"/>
        </w:rPr>
        <w:t>uuendamine</w:t>
      </w:r>
      <w:r w:rsidRPr="407003AA" w:rsidR="00DD26CA">
        <w:rPr>
          <w:color w:val="202020"/>
          <w:lang w:val="et-EE"/>
        </w:rPr>
        <w:t>;</w:t>
      </w:r>
    </w:p>
    <w:p w:rsidRPr="00381365" w:rsidR="007F439A" w:rsidP="000C7110" w:rsidRDefault="007F439A" w14:paraId="19071445" w14:textId="701446B3" w14:noSpellErr="1">
      <w:pPr>
        <w:spacing w:line="360" w:lineRule="auto"/>
        <w:ind w:left="720"/>
        <w:rPr>
          <w:rFonts w:eastAsia="Calibri"/>
          <w:lang w:val="et-EE"/>
        </w:rPr>
      </w:pPr>
      <w:r w:rsidRPr="52121C05" w:rsidR="007F439A">
        <w:rPr>
          <w:rFonts w:eastAsia="Calibri"/>
          <w:lang w:val="et-EE"/>
        </w:rPr>
        <w:t>5) IKT platvorme kasutavate õppevahendite arendamine ja valmistamine;</w:t>
      </w:r>
    </w:p>
    <w:p w:rsidRPr="00381365" w:rsidR="007F439A" w:rsidP="52121C05" w:rsidRDefault="007F439A" w14:paraId="102CB9B0" w14:textId="3A8DEB12">
      <w:pPr>
        <w:spacing w:line="360" w:lineRule="auto"/>
        <w:ind w:left="720"/>
        <w:rPr>
          <w:rFonts w:eastAsia="Calibri"/>
          <w:lang w:val="et-EE"/>
        </w:rPr>
      </w:pPr>
      <w:r w:rsidRPr="52121C05" w:rsidR="25DB8DED">
        <w:rPr>
          <w:rFonts w:eastAsia="Calibri"/>
          <w:lang w:val="et-EE"/>
        </w:rPr>
        <w:t>6) kooli kasutuses olevate abihoonete säilitamine.</w:t>
      </w:r>
    </w:p>
    <w:p w:rsidRPr="00381365" w:rsidR="007F439A" w:rsidP="52121C05" w:rsidRDefault="007F439A" w14:paraId="7EE94657" w14:textId="39B3E596">
      <w:pPr>
        <w:pStyle w:val="Normaallaad"/>
        <w:spacing w:line="360" w:lineRule="auto"/>
        <w:ind w:left="720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p w:rsidRPr="00381365" w:rsidR="007F439A" w:rsidP="52121C05" w:rsidRDefault="007F439A" w14:paraId="2F062004" w14:textId="6C23D842">
      <w:pPr>
        <w:pStyle w:val="Normaallaad"/>
        <w:spacing w:line="360" w:lineRule="auto"/>
        <w:ind w:left="720"/>
        <w:rPr>
          <w:rFonts w:ascii="Times New Roman" w:hAnsi="Times New Roman" w:eastAsia="Times New Roman" w:cs="Times New Roman"/>
          <w:sz w:val="24"/>
          <w:szCs w:val="24"/>
          <w:lang w:val="et-EE"/>
        </w:rPr>
      </w:pPr>
    </w:p>
    <w:p w:rsidRPr="00381365" w:rsidR="00CA6A12" w:rsidP="000C7110" w:rsidRDefault="00CA6A12" w14:paraId="703F5291" w14:textId="2E18F83D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CA6A12">
        <w:rPr>
          <w:rFonts w:eastAsia="Calibri"/>
          <w:lang w:val="et-EE"/>
        </w:rPr>
        <w:t>(6) Koostöö ja partnerluse arendamine:</w:t>
      </w:r>
    </w:p>
    <w:p w:rsidRPr="00381365" w:rsidR="00CA6A12" w:rsidP="000C7110" w:rsidRDefault="00F15E9F" w14:paraId="0EF7F928" w14:textId="7F759833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F15E9F">
        <w:rPr>
          <w:rFonts w:eastAsia="Calibri"/>
          <w:lang w:val="et-EE"/>
        </w:rPr>
        <w:t>1</w:t>
      </w:r>
      <w:r w:rsidRPr="407003AA" w:rsidR="00CA6A12">
        <w:rPr>
          <w:rFonts w:eastAsia="Calibri"/>
          <w:lang w:val="et-EE"/>
        </w:rPr>
        <w:t xml:space="preserve">) </w:t>
      </w:r>
      <w:r w:rsidRPr="407003AA" w:rsidR="00B84083">
        <w:rPr>
          <w:rFonts w:eastAsia="Calibri"/>
          <w:lang w:val="et-EE"/>
        </w:rPr>
        <w:t xml:space="preserve">koostöö Viljandi </w:t>
      </w:r>
      <w:r w:rsidRPr="407003AA" w:rsidR="00B84083">
        <w:rPr>
          <w:rFonts w:eastAsia="Calibri"/>
          <w:lang w:val="et-EE"/>
        </w:rPr>
        <w:t>üldhariduskoolide</w:t>
      </w:r>
      <w:r w:rsidRPr="407003AA" w:rsidR="00B84083">
        <w:rPr>
          <w:rFonts w:eastAsia="Calibri"/>
          <w:lang w:val="et-EE"/>
        </w:rPr>
        <w:t xml:space="preserve"> ja huvikoolidega</w:t>
      </w:r>
      <w:r w:rsidRPr="407003AA" w:rsidR="00D01390">
        <w:rPr>
          <w:rFonts w:eastAsia="Calibri"/>
          <w:lang w:val="et-EE"/>
        </w:rPr>
        <w:t>;</w:t>
      </w:r>
    </w:p>
    <w:p w:rsidRPr="00381365" w:rsidR="00F15E9F" w:rsidP="000C7110" w:rsidRDefault="00F15E9F" w14:paraId="4B3A5D8A" w14:textId="34134BE8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F15E9F">
        <w:rPr>
          <w:rFonts w:eastAsia="Calibri"/>
          <w:lang w:val="et-EE"/>
        </w:rPr>
        <w:t>2) koostöö TÜ Viljandi Kultuuriakadeemiaga;</w:t>
      </w:r>
    </w:p>
    <w:p w:rsidRPr="00381365" w:rsidR="00D01390" w:rsidP="000C7110" w:rsidRDefault="00F15E9F" w14:paraId="7C24F2BF" w14:textId="3EB43A40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F15E9F">
        <w:rPr>
          <w:rFonts w:eastAsia="Calibri"/>
          <w:lang w:val="et-EE"/>
        </w:rPr>
        <w:t>3</w:t>
      </w:r>
      <w:r w:rsidRPr="407003AA" w:rsidR="00D01390">
        <w:rPr>
          <w:rFonts w:eastAsia="Calibri"/>
          <w:lang w:val="et-EE"/>
        </w:rPr>
        <w:t xml:space="preserve">) koostöö </w:t>
      </w:r>
      <w:r w:rsidRPr="407003AA" w:rsidR="002C2E41">
        <w:rPr>
          <w:rFonts w:eastAsia="Calibri"/>
          <w:lang w:val="et-EE"/>
        </w:rPr>
        <w:t xml:space="preserve">Eesti Muusikakoolide Liiduga, </w:t>
      </w:r>
      <w:r w:rsidRPr="407003AA" w:rsidR="00D01390">
        <w:rPr>
          <w:rFonts w:eastAsia="Calibri"/>
          <w:lang w:val="et-EE"/>
        </w:rPr>
        <w:t xml:space="preserve">teiste muusikakoolidega, </w:t>
      </w:r>
      <w:r w:rsidRPr="407003AA" w:rsidR="00D01390">
        <w:rPr>
          <w:rFonts w:eastAsia="Calibri"/>
          <w:lang w:val="et-EE"/>
        </w:rPr>
        <w:t>aineliitude</w:t>
      </w:r>
      <w:r w:rsidRPr="407003AA" w:rsidR="00D01390">
        <w:rPr>
          <w:rFonts w:eastAsia="Calibri"/>
          <w:lang w:val="et-EE"/>
        </w:rPr>
        <w:t xml:space="preserve"> ja valdkondi koondavate MTÜ-ga;</w:t>
      </w:r>
    </w:p>
    <w:p w:rsidRPr="00381365" w:rsidR="00D01390" w:rsidP="000C7110" w:rsidRDefault="00D01390" w14:paraId="06CCBF91" w14:textId="304417B5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D01390">
        <w:rPr>
          <w:rFonts w:eastAsia="Calibri"/>
          <w:lang w:val="et-EE"/>
        </w:rPr>
        <w:t>4) koostöö Eesti kutsekoolide ja kõrgkoolidega;</w:t>
      </w:r>
    </w:p>
    <w:p w:rsidRPr="00381365" w:rsidR="00E36569" w:rsidP="000C7110" w:rsidRDefault="00E36569" w14:paraId="3F4E4BFA" w14:textId="7AE7E201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E36569">
        <w:rPr>
          <w:rFonts w:eastAsia="Calibri"/>
          <w:lang w:val="et-EE"/>
        </w:rPr>
        <w:t xml:space="preserve">5) koostöö SA Ugala Teatriga, Eesti Rahvakultuuri </w:t>
      </w:r>
      <w:r w:rsidRPr="407003AA" w:rsidR="00E36569">
        <w:rPr>
          <w:rFonts w:eastAsia="Calibri"/>
          <w:lang w:val="et-EE"/>
        </w:rPr>
        <w:t>Keskuse</w:t>
      </w:r>
      <w:r w:rsidRPr="407003AA" w:rsidR="00E36569">
        <w:rPr>
          <w:rFonts w:eastAsia="Calibri"/>
          <w:lang w:val="et-EE"/>
        </w:rPr>
        <w:t xml:space="preserve"> </w:t>
      </w:r>
      <w:r w:rsidRPr="407003AA" w:rsidR="000F423C">
        <w:rPr>
          <w:rFonts w:eastAsia="Calibri"/>
          <w:lang w:val="et-EE"/>
        </w:rPr>
        <w:t>ning</w:t>
      </w:r>
      <w:r w:rsidRPr="407003AA" w:rsidR="00E36569">
        <w:rPr>
          <w:rFonts w:eastAsia="Calibri"/>
          <w:lang w:val="et-EE"/>
        </w:rPr>
        <w:t xml:space="preserve"> Laulu-</w:t>
      </w:r>
      <w:r w:rsidRPr="407003AA" w:rsidR="000F423C">
        <w:rPr>
          <w:rFonts w:eastAsia="Calibri"/>
          <w:lang w:val="et-EE"/>
        </w:rPr>
        <w:t xml:space="preserve"> </w:t>
      </w:r>
      <w:r w:rsidRPr="407003AA" w:rsidR="00E36569">
        <w:rPr>
          <w:rFonts w:eastAsia="Calibri"/>
          <w:lang w:val="et-EE"/>
        </w:rPr>
        <w:t>ja Tantsupeo Sihtasutusega;</w:t>
      </w:r>
    </w:p>
    <w:p w:rsidRPr="00381365" w:rsidR="00D01390" w:rsidP="000C7110" w:rsidRDefault="00E36569" w14:paraId="509EF6A3" w14:textId="2CD64177" w14:noSpellErr="1">
      <w:pPr>
        <w:spacing w:line="360" w:lineRule="auto"/>
        <w:ind w:left="720"/>
        <w:rPr>
          <w:rFonts w:eastAsia="Calibri"/>
          <w:lang w:val="et-EE"/>
        </w:rPr>
      </w:pPr>
      <w:r w:rsidRPr="407003AA" w:rsidR="00E36569">
        <w:rPr>
          <w:rFonts w:eastAsia="Calibri"/>
          <w:lang w:val="et-EE"/>
        </w:rPr>
        <w:t>6</w:t>
      </w:r>
      <w:r w:rsidRPr="407003AA" w:rsidR="00D01390">
        <w:rPr>
          <w:rFonts w:eastAsia="Calibri"/>
          <w:lang w:val="et-EE"/>
        </w:rPr>
        <w:t xml:space="preserve">) koostöö Viljandi linna </w:t>
      </w:r>
      <w:r w:rsidRPr="407003AA" w:rsidR="00AF6B92">
        <w:rPr>
          <w:rFonts w:eastAsia="Calibri"/>
          <w:lang w:val="et-EE"/>
        </w:rPr>
        <w:t>ja</w:t>
      </w:r>
      <w:r w:rsidRPr="407003AA" w:rsidR="00D01390">
        <w:rPr>
          <w:rFonts w:eastAsia="Calibri"/>
          <w:lang w:val="et-EE"/>
        </w:rPr>
        <w:t xml:space="preserve"> Viljandimaa sõpruslinnadega </w:t>
      </w:r>
      <w:r w:rsidRPr="407003AA" w:rsidR="00AF6B92">
        <w:rPr>
          <w:rFonts w:eastAsia="Calibri"/>
          <w:lang w:val="et-EE"/>
        </w:rPr>
        <w:t>ning</w:t>
      </w:r>
      <w:r w:rsidRPr="407003AA" w:rsidR="00E36569">
        <w:rPr>
          <w:rFonts w:eastAsia="Calibri"/>
          <w:lang w:val="et-EE"/>
        </w:rPr>
        <w:t xml:space="preserve"> –piirkondadega;</w:t>
      </w:r>
    </w:p>
    <w:p w:rsidRPr="00381365" w:rsidR="00E36569" w:rsidP="000C7110" w:rsidRDefault="00E36569" w14:paraId="3C176050" w14:textId="7539C01B" w14:noSpellErr="1">
      <w:pPr>
        <w:spacing w:line="360" w:lineRule="auto"/>
        <w:ind w:left="720"/>
        <w:rPr>
          <w:color w:val="202020"/>
        </w:rPr>
      </w:pPr>
      <w:r w:rsidRPr="407003AA" w:rsidR="00E36569">
        <w:rPr>
          <w:rFonts w:eastAsia="Calibri"/>
          <w:lang w:val="et-EE"/>
        </w:rPr>
        <w:t xml:space="preserve">7) </w:t>
      </w:r>
      <w:r w:rsidRPr="407003AA" w:rsidR="00B84083">
        <w:rPr>
          <w:color w:val="202020"/>
        </w:rPr>
        <w:t>koostöö hoolekogu ja lastevanematega;</w:t>
      </w:r>
    </w:p>
    <w:p w:rsidRPr="00381365" w:rsidR="00B84083" w:rsidP="000C7110" w:rsidRDefault="00E36569" w14:paraId="27DD2BBF" w14:textId="35AA2B4F">
      <w:pPr>
        <w:spacing w:line="360" w:lineRule="auto"/>
        <w:ind w:left="720"/>
        <w:rPr>
          <w:rFonts w:eastAsia="Calibri"/>
          <w:lang w:val="et-EE"/>
        </w:rPr>
      </w:pPr>
      <w:r w:rsidRPr="407003AA" w:rsidR="00E36569">
        <w:rPr>
          <w:rFonts w:eastAsia="Calibri"/>
          <w:lang w:val="et-EE"/>
        </w:rPr>
        <w:t xml:space="preserve">8) </w:t>
      </w:r>
      <w:r w:rsidRPr="407003AA" w:rsidR="00B84083">
        <w:rPr>
          <w:color w:val="202020"/>
        </w:rPr>
        <w:t>k</w:t>
      </w:r>
      <w:proofErr w:type="spellStart"/>
      <w:r w:rsidRPr="407003AA" w:rsidR="00E36569">
        <w:rPr>
          <w:color w:val="202020"/>
          <w:lang w:val="et-EE"/>
        </w:rPr>
        <w:t>ultuurisündmuste</w:t>
      </w:r>
      <w:proofErr w:type="spellEnd"/>
      <w:r w:rsidRPr="407003AA" w:rsidR="00B84083">
        <w:rPr>
          <w:color w:val="202020"/>
        </w:rPr>
        <w:t xml:space="preserve"> </w:t>
      </w:r>
      <w:proofErr w:type="spellStart"/>
      <w:r w:rsidRPr="407003AA" w:rsidR="00B84083">
        <w:rPr>
          <w:color w:val="202020"/>
        </w:rPr>
        <w:t>korraldamine</w:t>
      </w:r>
      <w:proofErr w:type="spellEnd"/>
      <w:r w:rsidRPr="407003AA" w:rsidR="00BF4B37">
        <w:rPr>
          <w:color w:val="202020"/>
          <w:lang w:val="et-EE"/>
        </w:rPr>
        <w:t>.</w:t>
      </w:r>
    </w:p>
    <w:p w:rsidRPr="00381365" w:rsidR="00B84083" w:rsidP="000C7110" w:rsidRDefault="00B84083" w14:paraId="371E7E39" w14:textId="77777777" w14:noSpellErr="1">
      <w:pPr>
        <w:spacing w:line="360" w:lineRule="auto"/>
        <w:ind w:left="720"/>
        <w:rPr>
          <w:rFonts w:eastAsia="Calibri"/>
          <w:lang w:val="et-EE"/>
        </w:rPr>
      </w:pPr>
    </w:p>
    <w:p w:rsidRPr="00381365" w:rsidR="002F61F2" w:rsidP="003A638A" w:rsidRDefault="000F423C" w14:paraId="0000002F" w14:textId="4D860901" w14:noSpellErr="1">
      <w:pPr>
        <w:spacing w:line="360" w:lineRule="auto"/>
        <w:ind w:left="709" w:hanging="283"/>
        <w:rPr>
          <w:rFonts w:eastAsia="Calibri"/>
          <w:b w:val="1"/>
          <w:bCs w:val="1"/>
          <w:lang w:val="et-EE"/>
        </w:rPr>
      </w:pPr>
      <w:r w:rsidRPr="407003AA" w:rsidR="000F423C">
        <w:rPr>
          <w:rFonts w:eastAsia="Calibri"/>
          <w:b w:val="1"/>
          <w:bCs w:val="1"/>
          <w:lang w:val="et-EE"/>
        </w:rPr>
        <w:t>6</w:t>
      </w:r>
      <w:r w:rsidRPr="407003AA" w:rsidR="00B866DD">
        <w:rPr>
          <w:rFonts w:eastAsia="Calibri"/>
          <w:b w:val="1"/>
          <w:bCs w:val="1"/>
          <w:lang w:val="et-EE"/>
        </w:rPr>
        <w:t xml:space="preserve">. </w:t>
      </w:r>
      <w:r>
        <w:tab/>
      </w:r>
      <w:r w:rsidRPr="407003AA" w:rsidR="003C0146">
        <w:rPr>
          <w:rFonts w:eastAsia="Calibri"/>
          <w:b w:val="1"/>
          <w:bCs w:val="1"/>
          <w:lang w:val="et-EE"/>
        </w:rPr>
        <w:t>Arenguka</w:t>
      </w:r>
      <w:r w:rsidRPr="407003AA" w:rsidR="00B866DD">
        <w:rPr>
          <w:rFonts w:eastAsia="Calibri"/>
          <w:b w:val="1"/>
          <w:bCs w:val="1"/>
          <w:lang w:val="et-EE"/>
        </w:rPr>
        <w:t xml:space="preserve">va </w:t>
      </w:r>
      <w:r w:rsidRPr="407003AA" w:rsidR="003C0146">
        <w:rPr>
          <w:rFonts w:eastAsia="Calibri"/>
          <w:b w:val="1"/>
          <w:bCs w:val="1"/>
          <w:lang w:val="et-EE"/>
        </w:rPr>
        <w:t>rakendamine ja eesmärkide hindamine</w:t>
      </w:r>
    </w:p>
    <w:p w:rsidRPr="000F423C" w:rsidR="00B866DD" w:rsidP="000C7110" w:rsidRDefault="00E7135A" w14:paraId="11EEF677" w14:textId="299C041F">
      <w:pPr>
        <w:pStyle w:val="Loendilik"/>
        <w:numPr>
          <w:ilvl w:val="0"/>
          <w:numId w:val="5"/>
        </w:numPr>
        <w:spacing w:line="360" w:lineRule="auto"/>
        <w:rPr>
          <w:color w:val="202020"/>
          <w:lang w:val="et-EE"/>
        </w:rPr>
      </w:pPr>
      <w:r w:rsidRPr="407003AA" w:rsidR="00E7135A">
        <w:rPr>
          <w:color w:val="202020"/>
          <w:lang w:val="et-EE"/>
        </w:rPr>
        <w:t>a</w:t>
      </w:r>
      <w:r w:rsidRPr="407003AA" w:rsidR="00B866DD">
        <w:rPr>
          <w:color w:val="202020"/>
        </w:rPr>
        <w:t xml:space="preserve">rengukava </w:t>
      </w:r>
      <w:proofErr w:type="spellStart"/>
      <w:r w:rsidRPr="407003AA" w:rsidR="00B866DD">
        <w:rPr>
          <w:color w:val="202020"/>
        </w:rPr>
        <w:t>põhieesmärkide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saavutamiseks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püstitatakse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igaks</w:t>
      </w:r>
      <w:proofErr w:type="spellEnd"/>
      <w:r w:rsidRPr="407003AA" w:rsidR="000F423C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õppeaastaks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alaeesmärgid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ning</w:t>
      </w:r>
      <w:proofErr w:type="spellEnd"/>
      <w:r w:rsidRPr="407003AA" w:rsidR="00B866DD">
        <w:rPr>
          <w:color w:val="202020"/>
        </w:rPr>
        <w:t xml:space="preserve"> n</w:t>
      </w:r>
      <w:proofErr w:type="spellStart"/>
      <w:r w:rsidRPr="407003AA" w:rsidR="00E7135A">
        <w:rPr>
          <w:color w:val="202020"/>
          <w:lang w:val="et-EE"/>
        </w:rPr>
        <w:t>eist</w:t>
      </w:r>
      <w:proofErr w:type="spellEnd"/>
      <w:r w:rsidRPr="407003AA" w:rsidR="00E7135A">
        <w:rPr>
          <w:color w:val="202020"/>
          <w:lang w:val="et-EE"/>
        </w:rPr>
        <w:t xml:space="preserve"> lähtuvalt</w:t>
      </w:r>
      <w:r w:rsidRPr="407003AA" w:rsidR="00B866DD">
        <w:rPr>
          <w:color w:val="202020"/>
        </w:rPr>
        <w:t xml:space="preserve"> </w:t>
      </w:r>
      <w:r w:rsidRPr="407003AA" w:rsidR="00E7135A">
        <w:rPr>
          <w:color w:val="202020"/>
          <w:lang w:val="et-EE"/>
        </w:rPr>
        <w:t>koostatakse</w:t>
      </w:r>
      <w:r w:rsidRPr="407003AA" w:rsidR="00B866DD">
        <w:rPr>
          <w:color w:val="202020"/>
        </w:rPr>
        <w:t xml:space="preserve"> </w:t>
      </w:r>
      <w:r w:rsidRPr="407003AA" w:rsidR="00B866DD">
        <w:rPr>
          <w:color w:val="202020"/>
          <w:lang w:val="et-EE"/>
        </w:rPr>
        <w:t xml:space="preserve">aasta </w:t>
      </w:r>
      <w:r w:rsidRPr="407003AA" w:rsidR="00B866DD">
        <w:rPr>
          <w:color w:val="202020"/>
        </w:rPr>
        <w:t>tööplaan</w:t>
      </w:r>
      <w:r w:rsidRPr="407003AA" w:rsidR="00E7135A">
        <w:rPr>
          <w:color w:val="202020"/>
          <w:lang w:val="et-EE"/>
        </w:rPr>
        <w:t>;</w:t>
      </w:r>
    </w:p>
    <w:p w:rsidRPr="000F423C" w:rsidR="00B866DD" w:rsidP="000C7110" w:rsidRDefault="00E7135A" w14:paraId="2D0599F4" w14:textId="65185C71">
      <w:pPr>
        <w:pStyle w:val="Loendilik"/>
        <w:numPr>
          <w:ilvl w:val="0"/>
          <w:numId w:val="5"/>
        </w:numPr>
        <w:spacing w:line="360" w:lineRule="auto"/>
        <w:rPr>
          <w:color w:val="202020"/>
        </w:rPr>
      </w:pPr>
      <w:r w:rsidRPr="407003AA" w:rsidR="00E7135A">
        <w:rPr>
          <w:color w:val="202020"/>
          <w:lang w:val="et-EE"/>
        </w:rPr>
        <w:t>a</w:t>
      </w:r>
      <w:r w:rsidRPr="407003AA" w:rsidR="00B866DD">
        <w:rPr>
          <w:color w:val="202020"/>
        </w:rPr>
        <w:t xml:space="preserve">rengukava eesmärkide ja </w:t>
      </w:r>
      <w:proofErr w:type="spellStart"/>
      <w:r w:rsidRPr="407003AA" w:rsidR="00B866DD">
        <w:rPr>
          <w:color w:val="202020"/>
        </w:rPr>
        <w:t>põhisuundade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realiseerumise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hindamiseks</w:t>
      </w:r>
      <w:proofErr w:type="spellEnd"/>
      <w:r w:rsidRPr="407003AA" w:rsidR="000F423C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kasutatakse</w:t>
      </w:r>
      <w:proofErr w:type="spellEnd"/>
      <w:r w:rsidRPr="407003AA" w:rsidR="00B866DD">
        <w:rPr>
          <w:color w:val="202020"/>
        </w:rPr>
        <w:t>:</w:t>
      </w:r>
    </w:p>
    <w:p w:rsidRPr="00381365" w:rsidR="00B866DD" w:rsidP="003A638A" w:rsidRDefault="00B866DD" w14:paraId="727FDFA4" w14:textId="77777777">
      <w:pPr>
        <w:pStyle w:val="Loendilik"/>
        <w:numPr>
          <w:ilvl w:val="0"/>
          <w:numId w:val="6"/>
        </w:numPr>
        <w:spacing w:line="360" w:lineRule="auto"/>
        <w:ind w:left="993" w:hanging="273"/>
        <w:rPr>
          <w:color w:val="202020"/>
          <w:lang w:val="et-EE"/>
        </w:rPr>
      </w:pPr>
      <w:proofErr w:type="spellStart"/>
      <w:r w:rsidRPr="407003AA" w:rsidR="00B866DD">
        <w:rPr>
          <w:color w:val="202020"/>
        </w:rPr>
        <w:t>õppurite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tagasisidet</w:t>
      </w:r>
      <w:proofErr w:type="spellEnd"/>
      <w:r w:rsidRPr="407003AA" w:rsidR="00B866DD">
        <w:rPr>
          <w:color w:val="202020"/>
        </w:rPr>
        <w:t>;</w:t>
      </w:r>
    </w:p>
    <w:p w:rsidRPr="00381365" w:rsidR="00B866DD" w:rsidP="003A638A" w:rsidRDefault="00B866DD" w14:paraId="6ECEF5B9" w14:textId="14B5BF6F">
      <w:pPr>
        <w:pStyle w:val="Loendilik"/>
        <w:numPr>
          <w:ilvl w:val="0"/>
          <w:numId w:val="6"/>
        </w:numPr>
        <w:spacing w:line="360" w:lineRule="auto"/>
        <w:ind w:left="993" w:hanging="273"/>
        <w:rPr>
          <w:color w:val="202020"/>
          <w:lang w:val="et-EE"/>
        </w:rPr>
      </w:pPr>
      <w:proofErr w:type="spellStart"/>
      <w:r w:rsidRPr="407003AA" w:rsidR="00B866DD">
        <w:rPr>
          <w:color w:val="202020"/>
        </w:rPr>
        <w:t>lastevanemate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hinnanguid</w:t>
      </w:r>
      <w:proofErr w:type="spellEnd"/>
      <w:r w:rsidRPr="407003AA" w:rsidR="00B866DD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õppetööle</w:t>
      </w:r>
      <w:proofErr w:type="spellEnd"/>
      <w:r w:rsidRPr="407003AA" w:rsidR="00B866DD">
        <w:rPr>
          <w:color w:val="202020"/>
          <w:lang w:val="et-EE"/>
        </w:rPr>
        <w:t>;</w:t>
      </w:r>
    </w:p>
    <w:p w:rsidRPr="00381365" w:rsidR="00B866DD" w:rsidP="003A638A" w:rsidRDefault="00B866DD" w14:paraId="7E4AC93A" w14:textId="63BCFDF7">
      <w:pPr>
        <w:pStyle w:val="Loendilik"/>
        <w:numPr>
          <w:ilvl w:val="0"/>
          <w:numId w:val="6"/>
        </w:numPr>
        <w:spacing w:line="360" w:lineRule="auto"/>
        <w:ind w:left="993" w:hanging="273"/>
        <w:rPr>
          <w:color w:val="202020"/>
          <w:lang w:val="et-EE"/>
        </w:rPr>
      </w:pPr>
      <w:proofErr w:type="spellStart"/>
      <w:r w:rsidRPr="407003AA" w:rsidR="00B866DD">
        <w:rPr>
          <w:color w:val="202020"/>
        </w:rPr>
        <w:t>õppurite</w:t>
      </w:r>
      <w:proofErr w:type="spellEnd"/>
      <w:r w:rsidRPr="407003AA" w:rsidR="00B866DD">
        <w:rPr>
          <w:color w:val="202020"/>
        </w:rPr>
        <w:t xml:space="preserve">, </w:t>
      </w:r>
      <w:proofErr w:type="spellStart"/>
      <w:r w:rsidRPr="407003AA" w:rsidR="00B866DD">
        <w:rPr>
          <w:color w:val="202020"/>
        </w:rPr>
        <w:t>kooli</w:t>
      </w:r>
      <w:proofErr w:type="spellEnd"/>
      <w:r w:rsidRPr="407003AA" w:rsidR="000F423C">
        <w:rPr>
          <w:color w:val="202020"/>
        </w:rPr>
        <w:t xml:space="preserve"> </w:t>
      </w:r>
      <w:proofErr w:type="spellStart"/>
      <w:r w:rsidRPr="407003AA" w:rsidR="00B866DD">
        <w:rPr>
          <w:color w:val="202020"/>
        </w:rPr>
        <w:t>töötajate</w:t>
      </w:r>
      <w:proofErr w:type="spellEnd"/>
      <w:r w:rsidRPr="407003AA" w:rsidR="00B866DD">
        <w:rPr>
          <w:color w:val="202020"/>
        </w:rPr>
        <w:t xml:space="preserve"> ja </w:t>
      </w:r>
      <w:proofErr w:type="spellStart"/>
      <w:r w:rsidRPr="407003AA" w:rsidR="00B866DD">
        <w:rPr>
          <w:color w:val="202020"/>
        </w:rPr>
        <w:t>hoolekogu</w:t>
      </w:r>
      <w:proofErr w:type="spellEnd"/>
      <w:r w:rsidRPr="407003AA" w:rsidR="00B866DD">
        <w:rPr>
          <w:color w:val="202020"/>
        </w:rPr>
        <w:t xml:space="preserve"> arutelusid;</w:t>
      </w:r>
    </w:p>
    <w:p w:rsidRPr="00381365" w:rsidR="00B866DD" w:rsidP="003A638A" w:rsidRDefault="00B866DD" w14:paraId="33F4C24C" w14:textId="60F05070">
      <w:pPr>
        <w:pStyle w:val="Loendilik"/>
        <w:numPr>
          <w:ilvl w:val="0"/>
          <w:numId w:val="6"/>
        </w:numPr>
        <w:spacing w:line="360" w:lineRule="auto"/>
        <w:ind w:left="993" w:hanging="273"/>
        <w:rPr>
          <w:color w:val="202020"/>
          <w:lang w:val="et-EE"/>
        </w:rPr>
      </w:pPr>
      <w:proofErr w:type="spellStart"/>
      <w:r w:rsidRPr="407003AA" w:rsidR="00B866DD">
        <w:rPr>
          <w:color w:val="202020"/>
        </w:rPr>
        <w:t>muusikakoolide</w:t>
      </w:r>
      <w:proofErr w:type="spellEnd"/>
      <w:r w:rsidRPr="407003AA" w:rsidR="00B866DD">
        <w:rPr>
          <w:color w:val="202020"/>
        </w:rPr>
        <w:t xml:space="preserve"> kokkulepitud kvaliteedikriteeriume.</w:t>
      </w:r>
    </w:p>
    <w:p w:rsidRPr="00381365" w:rsidR="00B866DD" w:rsidP="000C7110" w:rsidRDefault="00B866DD" w14:paraId="6921EE79" w14:textId="55C68B02" w14:noSpellErr="1">
      <w:pPr>
        <w:spacing w:line="360" w:lineRule="auto"/>
        <w:rPr>
          <w:rFonts w:eastAsia="Calibri"/>
          <w:lang w:val="et-EE"/>
        </w:rPr>
      </w:pPr>
    </w:p>
    <w:p w:rsidRPr="00381365" w:rsidR="00B64C29" w:rsidP="000C7110" w:rsidRDefault="003C0146" w14:paraId="7526E69B" w14:textId="77777777" w14:noSpellErr="1">
      <w:pPr>
        <w:spacing w:line="360" w:lineRule="auto"/>
        <w:ind w:left="1080" w:hanging="360"/>
        <w:rPr>
          <w:rFonts w:eastAsia="Calibri"/>
          <w:b w:val="1"/>
          <w:bCs w:val="1"/>
          <w:lang w:val="et-EE"/>
        </w:rPr>
      </w:pPr>
      <w:r w:rsidRPr="407003AA" w:rsidR="003C0146">
        <w:rPr>
          <w:rFonts w:eastAsia="Calibri"/>
          <w:b w:val="1"/>
          <w:bCs w:val="1"/>
          <w:lang w:val="et-EE"/>
        </w:rPr>
        <w:t>7.</w:t>
      </w:r>
      <w:r w:rsidRPr="407003AA" w:rsidR="003C0146">
        <w:rPr>
          <w:b w:val="1"/>
          <w:bCs w:val="1"/>
          <w:lang w:val="et-EE"/>
        </w:rPr>
        <w:t xml:space="preserve"> </w:t>
      </w:r>
      <w:r>
        <w:tab/>
      </w:r>
      <w:r w:rsidRPr="407003AA" w:rsidR="003C0146">
        <w:rPr>
          <w:rFonts w:eastAsia="Calibri"/>
          <w:b w:val="1"/>
          <w:bCs w:val="1"/>
          <w:lang w:val="et-EE"/>
        </w:rPr>
        <w:t>Arengukava muutmine ja kinnitamine</w:t>
      </w:r>
    </w:p>
    <w:p w:rsidRPr="00381365" w:rsidR="00E7135A" w:rsidP="000C7110" w:rsidRDefault="00B64C29" w14:paraId="12115523" w14:textId="77777777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B64C29">
        <w:rPr>
          <w:color w:val="202020"/>
        </w:rPr>
        <w:t xml:space="preserve">(1) Arengukava muutmine võetakse ette </w:t>
      </w:r>
      <w:r w:rsidRPr="407003AA" w:rsidR="00E7135A">
        <w:rPr>
          <w:color w:val="202020"/>
          <w:lang w:val="et-EE"/>
        </w:rPr>
        <w:t>järgmistel juhtudel:</w:t>
      </w:r>
    </w:p>
    <w:p w:rsidRPr="00381365" w:rsidR="00E7135A" w:rsidP="000C7110" w:rsidRDefault="00E7135A" w14:paraId="7E550A10" w14:textId="77777777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E7135A">
        <w:rPr>
          <w:color w:val="202020"/>
          <w:lang w:val="et-EE"/>
        </w:rPr>
        <w:t xml:space="preserve">1) </w:t>
      </w:r>
      <w:r w:rsidRPr="407003AA" w:rsidR="00B64C29">
        <w:rPr>
          <w:color w:val="202020"/>
        </w:rPr>
        <w:t>tähtaja saabudes</w:t>
      </w:r>
      <w:r w:rsidRPr="407003AA" w:rsidR="00E7135A">
        <w:rPr>
          <w:color w:val="202020"/>
          <w:lang w:val="et-EE"/>
        </w:rPr>
        <w:t>;</w:t>
      </w:r>
    </w:p>
    <w:p w:rsidRPr="00381365" w:rsidR="00E7135A" w:rsidP="000C7110" w:rsidRDefault="00E7135A" w14:paraId="1F79EEA3" w14:textId="190CD7E2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E7135A">
        <w:rPr>
          <w:color w:val="202020"/>
          <w:lang w:val="et-EE"/>
        </w:rPr>
        <w:t xml:space="preserve">2) </w:t>
      </w:r>
      <w:r w:rsidRPr="407003AA" w:rsidR="00E7135A">
        <w:rPr>
          <w:color w:val="202020"/>
          <w:lang w:val="et-EE"/>
        </w:rPr>
        <w:t>Viljandi linna arengukava</w:t>
      </w:r>
      <w:r w:rsidRPr="407003AA" w:rsidR="000F423C">
        <w:rPr>
          <w:color w:val="202020"/>
          <w:lang w:val="et-EE"/>
        </w:rPr>
        <w:t xml:space="preserve"> muut</w:t>
      </w:r>
      <w:r w:rsidRPr="407003AA" w:rsidR="003A638A">
        <w:rPr>
          <w:color w:val="202020"/>
          <w:lang w:val="et-EE"/>
        </w:rPr>
        <w:t>u</w:t>
      </w:r>
      <w:r w:rsidRPr="407003AA" w:rsidR="000F423C">
        <w:rPr>
          <w:color w:val="202020"/>
          <w:lang w:val="et-EE"/>
        </w:rPr>
        <w:t>misel</w:t>
      </w:r>
      <w:r w:rsidRPr="407003AA" w:rsidR="00E7135A">
        <w:rPr>
          <w:color w:val="202020"/>
          <w:lang w:val="et-EE"/>
        </w:rPr>
        <w:t>;</w:t>
      </w:r>
    </w:p>
    <w:p w:rsidRPr="00381365" w:rsidR="00E7135A" w:rsidP="000C7110" w:rsidRDefault="000F423C" w14:paraId="65D67277" w14:textId="510E1CFA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0F423C">
        <w:rPr>
          <w:color w:val="202020"/>
          <w:lang w:val="et-EE"/>
        </w:rPr>
        <w:t xml:space="preserve">3) </w:t>
      </w:r>
      <w:r w:rsidRPr="407003AA" w:rsidR="000F423C">
        <w:rPr>
          <w:color w:val="202020"/>
          <w:lang w:val="et-EE"/>
        </w:rPr>
        <w:t>haridusalas</w:t>
      </w:r>
      <w:r w:rsidRPr="407003AA" w:rsidR="00E7135A">
        <w:rPr>
          <w:color w:val="202020"/>
          <w:lang w:val="et-EE"/>
        </w:rPr>
        <w:t>e seadusandlus</w:t>
      </w:r>
      <w:r w:rsidRPr="407003AA" w:rsidR="000F423C">
        <w:rPr>
          <w:color w:val="202020"/>
          <w:lang w:val="et-EE"/>
        </w:rPr>
        <w:t>e muutumisel</w:t>
      </w:r>
      <w:r w:rsidRPr="407003AA" w:rsidR="00E7135A">
        <w:rPr>
          <w:color w:val="202020"/>
          <w:lang w:val="et-EE"/>
        </w:rPr>
        <w:t>;</w:t>
      </w:r>
    </w:p>
    <w:p w:rsidRPr="00381365" w:rsidR="00E7135A" w:rsidP="000C7110" w:rsidRDefault="00E7135A" w14:paraId="73C981BF" w14:textId="77777777" w14:noSpellErr="1">
      <w:pPr>
        <w:spacing w:line="360" w:lineRule="auto"/>
        <w:ind w:left="1080" w:hanging="360"/>
        <w:rPr>
          <w:color w:val="202020"/>
          <w:lang w:val="et-EE"/>
        </w:rPr>
      </w:pPr>
      <w:r w:rsidRPr="407003AA" w:rsidR="00E7135A">
        <w:rPr>
          <w:color w:val="202020"/>
          <w:lang w:val="et-EE"/>
        </w:rPr>
        <w:t>4) kooli hoolekogu või õppenõukogu ettepanekul</w:t>
      </w:r>
    </w:p>
    <w:p w:rsidRPr="00381365" w:rsidR="00B64C29" w:rsidP="000C7110" w:rsidRDefault="00B64C29" w14:paraId="1C3676F1" w14:textId="257A78D7">
      <w:pPr>
        <w:spacing w:line="360" w:lineRule="auto"/>
        <w:ind w:left="720"/>
        <w:rPr>
          <w:color w:val="202020"/>
        </w:rPr>
      </w:pPr>
      <w:r w:rsidRPr="407003AA" w:rsidR="00B64C29">
        <w:rPr>
          <w:color w:val="202020"/>
        </w:rPr>
        <w:t xml:space="preserve">Arengukava uus versioon või muudatused valmistatakse </w:t>
      </w:r>
      <w:proofErr w:type="spellStart"/>
      <w:r w:rsidRPr="407003AA" w:rsidR="00B64C29">
        <w:rPr>
          <w:color w:val="202020"/>
        </w:rPr>
        <w:t>ette</w:t>
      </w:r>
      <w:proofErr w:type="spellEnd"/>
      <w:r w:rsidRPr="407003AA" w:rsidR="00B64C29">
        <w:rPr>
          <w:color w:val="202020"/>
        </w:rPr>
        <w:t xml:space="preserve"> </w:t>
      </w:r>
      <w:proofErr w:type="spellStart"/>
      <w:r w:rsidRPr="407003AA" w:rsidR="00B64C29">
        <w:rPr>
          <w:color w:val="202020"/>
        </w:rPr>
        <w:t>koostöös</w:t>
      </w:r>
      <w:proofErr w:type="spellEnd"/>
      <w:r w:rsidRPr="407003AA" w:rsidR="00E7135A">
        <w:rPr>
          <w:color w:val="202020"/>
          <w:lang w:val="et-EE"/>
        </w:rPr>
        <w:t xml:space="preserve"> </w:t>
      </w:r>
      <w:proofErr w:type="spellStart"/>
      <w:r w:rsidRPr="407003AA" w:rsidR="00B64C29">
        <w:rPr>
          <w:color w:val="202020"/>
        </w:rPr>
        <w:t>õppurite</w:t>
      </w:r>
      <w:proofErr w:type="spellEnd"/>
      <w:r w:rsidRPr="407003AA" w:rsidR="00B64C29">
        <w:rPr>
          <w:color w:val="202020"/>
        </w:rPr>
        <w:t xml:space="preserve">, </w:t>
      </w:r>
      <w:proofErr w:type="spellStart"/>
      <w:r w:rsidRPr="407003AA" w:rsidR="00B64C29">
        <w:rPr>
          <w:color w:val="202020"/>
        </w:rPr>
        <w:t>kooli</w:t>
      </w:r>
      <w:proofErr w:type="spellEnd"/>
      <w:r w:rsidRPr="407003AA" w:rsidR="000F423C">
        <w:rPr>
          <w:color w:val="202020"/>
        </w:rPr>
        <w:t xml:space="preserve"> </w:t>
      </w:r>
      <w:proofErr w:type="spellStart"/>
      <w:r w:rsidRPr="407003AA" w:rsidR="00B64C29">
        <w:rPr>
          <w:color w:val="202020"/>
        </w:rPr>
        <w:t>töötajate</w:t>
      </w:r>
      <w:proofErr w:type="spellEnd"/>
      <w:r w:rsidRPr="407003AA" w:rsidR="00B64C29">
        <w:rPr>
          <w:color w:val="202020"/>
        </w:rPr>
        <w:t xml:space="preserve">, </w:t>
      </w:r>
      <w:proofErr w:type="spellStart"/>
      <w:r w:rsidRPr="407003AA" w:rsidR="00B64C29">
        <w:rPr>
          <w:color w:val="202020"/>
        </w:rPr>
        <w:t>lastevanemate</w:t>
      </w:r>
      <w:proofErr w:type="spellEnd"/>
      <w:r w:rsidRPr="407003AA" w:rsidR="00B64C29">
        <w:rPr>
          <w:color w:val="202020"/>
        </w:rPr>
        <w:t xml:space="preserve">, </w:t>
      </w:r>
      <w:proofErr w:type="spellStart"/>
      <w:r w:rsidRPr="407003AA" w:rsidR="00B64C29">
        <w:rPr>
          <w:color w:val="202020"/>
        </w:rPr>
        <w:t>hoolekogu</w:t>
      </w:r>
      <w:proofErr w:type="spellEnd"/>
      <w:r w:rsidRPr="407003AA" w:rsidR="00B64C29">
        <w:rPr>
          <w:color w:val="202020"/>
        </w:rPr>
        <w:t xml:space="preserve"> </w:t>
      </w:r>
      <w:r w:rsidRPr="407003AA" w:rsidR="00B64C29">
        <w:rPr>
          <w:color w:val="202020"/>
        </w:rPr>
        <w:t>ja</w:t>
      </w:r>
      <w:r w:rsidRPr="407003AA" w:rsidR="00B64C29">
        <w:rPr>
          <w:color w:val="202020"/>
        </w:rPr>
        <w:t xml:space="preserve"> omavalitsuse esindajatega ning vajadusel ekspertidega väljastpoolt kooli.</w:t>
      </w:r>
      <w:bookmarkStart w:name="para7lg2" w:id="1"/>
    </w:p>
    <w:p w:rsidRPr="00381365" w:rsidR="00E7135A" w:rsidP="00E7135A" w:rsidRDefault="00E7135A" w14:paraId="5BCF88FB" w14:textId="77777777" w14:noSpellErr="1">
      <w:pPr>
        <w:ind w:left="720"/>
        <w:rPr>
          <w:color w:val="202020"/>
          <w:lang w:val="et-EE"/>
        </w:rPr>
      </w:pPr>
    </w:p>
    <w:p w:rsidRPr="00381365" w:rsidR="00B64C29" w:rsidP="00B64C29" w:rsidRDefault="00B64C29" w14:paraId="6F3CD7BC" w14:textId="2654BF2A">
      <w:pPr>
        <w:ind w:left="1080" w:hanging="360"/>
        <w:rPr>
          <w:rFonts w:eastAsia="Calibri"/>
          <w:lang w:val="et-EE"/>
        </w:rPr>
      </w:pPr>
      <w:r w:rsidRPr="00381365" w:rsidR="00B64C29">
        <w:rPr>
          <w:color w:val="0061AA"/>
          <w:bdr w:val="none" w:color="auto" w:sz="0" w:space="0" w:frame="1"/>
        </w:rPr>
        <w:t> </w:t>
      </w:r>
      <w:bookmarkEnd w:id="1"/>
      <w:r w:rsidRPr="00381365" w:rsidR="00B64C29">
        <w:rPr>
          <w:color w:val="202020"/>
        </w:rPr>
        <w:t xml:space="preserve">(2) Arengukava võtab vastu, muudab </w:t>
      </w:r>
      <w:r w:rsidRPr="00381365" w:rsidR="00B64C29">
        <w:rPr>
          <w:color w:val="202020"/>
        </w:rPr>
        <w:t>ja</w:t>
      </w:r>
      <w:r w:rsidRPr="00381365" w:rsidR="00B64C29">
        <w:rPr>
          <w:color w:val="202020"/>
        </w:rPr>
        <w:t xml:space="preserve"> </w:t>
      </w:r>
      <w:proofErr w:type="spellStart"/>
      <w:r w:rsidRPr="00381365" w:rsidR="00B64C29">
        <w:rPr>
          <w:color w:val="202020"/>
        </w:rPr>
        <w:t>tunnistab</w:t>
      </w:r>
      <w:proofErr w:type="spellEnd"/>
      <w:r w:rsidRPr="00381365" w:rsidR="00B64C29">
        <w:rPr>
          <w:color w:val="202020"/>
        </w:rPr>
        <w:t xml:space="preserve"> </w:t>
      </w:r>
      <w:proofErr w:type="spellStart"/>
      <w:r w:rsidRPr="00381365" w:rsidR="00B64C29">
        <w:rPr>
          <w:color w:val="202020"/>
        </w:rPr>
        <w:t>kehtetuks</w:t>
      </w:r>
      <w:proofErr w:type="spellEnd"/>
      <w:r w:rsidRPr="00381365" w:rsidR="00B64C29">
        <w:rPr>
          <w:color w:val="202020"/>
        </w:rPr>
        <w:t xml:space="preserve"> V</w:t>
      </w:r>
      <w:proofErr w:type="spellStart"/>
      <w:r w:rsidRPr="00381365" w:rsidR="00B64C29">
        <w:rPr>
          <w:color w:val="202020"/>
          <w:lang w:val="et-EE"/>
        </w:rPr>
        <w:t>iljandi</w:t>
      </w:r>
      <w:proofErr w:type="spellEnd"/>
      <w:r w:rsidRPr="00381365" w:rsidR="00B64C29">
        <w:rPr>
          <w:color w:val="202020"/>
        </w:rPr>
        <w:t xml:space="preserve"> </w:t>
      </w:r>
      <w:proofErr w:type="spellStart"/>
      <w:r w:rsidRPr="00381365" w:rsidR="00B64C29">
        <w:rPr>
          <w:color w:val="202020"/>
        </w:rPr>
        <w:t>Linnavalitsus</w:t>
      </w:r>
      <w:proofErr w:type="spellEnd"/>
      <w:r w:rsidRPr="00381365" w:rsidR="00B64C29">
        <w:rPr>
          <w:color w:val="202020"/>
        </w:rPr>
        <w:t>.</w:t>
      </w:r>
    </w:p>
    <w:p w:rsidRPr="00381365" w:rsidR="002F61F2" w:rsidRDefault="002F61F2" w14:paraId="00000031" w14:textId="0C2D2BEE" w14:noSpellErr="1">
      <w:pPr>
        <w:ind w:left="720"/>
        <w:rPr>
          <w:rFonts w:eastAsia="Calibri"/>
          <w:lang w:val="et-EE"/>
        </w:rPr>
      </w:pPr>
    </w:p>
    <w:p w:rsidRPr="00381365" w:rsidR="002F61F2" w:rsidRDefault="002F61F2" w14:paraId="00000032" w14:textId="2B42AC93" w14:noSpellErr="1">
      <w:pPr>
        <w:rPr>
          <w:lang w:val="et-EE"/>
        </w:rPr>
      </w:pPr>
    </w:p>
    <w:p w:rsidRPr="00381365" w:rsidR="00DE68B7" w:rsidRDefault="00DE68B7" w14:paraId="37E346FD" w14:textId="6DD570E5" w14:noSpellErr="1">
      <w:pPr>
        <w:rPr>
          <w:lang w:val="et-EE"/>
        </w:rPr>
      </w:pPr>
      <w:r w:rsidRPr="407003AA" w:rsidR="00DE68B7">
        <w:rPr>
          <w:lang w:val="et-EE"/>
        </w:rPr>
        <w:t>Arengukava lisa on tegevuskava 2021-2025</w:t>
      </w:r>
    </w:p>
    <w:sectPr w:rsidRPr="00381365" w:rsidR="00DE68B7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030"/>
    <w:multiLevelType w:val="hybridMultilevel"/>
    <w:tmpl w:val="9C2A8958"/>
    <w:lvl w:ilvl="0" w:tplc="D4C89196">
      <w:start w:val="1"/>
      <w:numFmt w:val="decimal"/>
      <w:lvlText w:val="(%1)"/>
      <w:lvlJc w:val="left"/>
      <w:pPr>
        <w:ind w:left="110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03A4C"/>
    <w:multiLevelType w:val="hybridMultilevel"/>
    <w:tmpl w:val="E73808AE"/>
    <w:lvl w:ilvl="0" w:tplc="D026D390">
      <w:start w:val="1"/>
      <w:numFmt w:val="decimal"/>
      <w:lvlText w:val="(%1)"/>
      <w:lvlJc w:val="left"/>
      <w:pPr>
        <w:ind w:left="720" w:hanging="360"/>
      </w:pPr>
      <w:rPr>
        <w:rFonts w:hint="default" w:eastAsia="Calibri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318E8"/>
    <w:multiLevelType w:val="hybridMultilevel"/>
    <w:tmpl w:val="00A89B36"/>
    <w:lvl w:ilvl="0" w:tplc="DB82B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5010"/>
    <w:multiLevelType w:val="hybridMultilevel"/>
    <w:tmpl w:val="69789648"/>
    <w:lvl w:ilvl="0" w:tplc="72E09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34D37"/>
    <w:multiLevelType w:val="hybridMultilevel"/>
    <w:tmpl w:val="B58C5510"/>
    <w:lvl w:ilvl="0" w:tplc="AE9E7E38">
      <w:start w:val="1"/>
      <w:numFmt w:val="decimal"/>
      <w:lvlText w:val="(%1)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C1C94"/>
    <w:multiLevelType w:val="hybridMultilevel"/>
    <w:tmpl w:val="953A5016"/>
    <w:lvl w:ilvl="0" w:tplc="CC601D54">
      <w:start w:val="1"/>
      <w:numFmt w:val="decimal"/>
      <w:lvlText w:val="(%1)"/>
      <w:lvlJc w:val="left"/>
      <w:pPr>
        <w:ind w:left="110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2"/>
    <w:rsid w:val="0001116E"/>
    <w:rsid w:val="00023F75"/>
    <w:rsid w:val="0004420C"/>
    <w:rsid w:val="00056159"/>
    <w:rsid w:val="00071ECB"/>
    <w:rsid w:val="000C7110"/>
    <w:rsid w:val="000D1109"/>
    <w:rsid w:val="000D260E"/>
    <w:rsid w:val="000F423C"/>
    <w:rsid w:val="00173BEF"/>
    <w:rsid w:val="001D0B52"/>
    <w:rsid w:val="00226B72"/>
    <w:rsid w:val="002B5458"/>
    <w:rsid w:val="002C2E41"/>
    <w:rsid w:val="002F074F"/>
    <w:rsid w:val="002F24F3"/>
    <w:rsid w:val="002F5123"/>
    <w:rsid w:val="002F61F2"/>
    <w:rsid w:val="00340EC4"/>
    <w:rsid w:val="003415F6"/>
    <w:rsid w:val="00381365"/>
    <w:rsid w:val="003A638A"/>
    <w:rsid w:val="003B39EF"/>
    <w:rsid w:val="003C0146"/>
    <w:rsid w:val="004446ED"/>
    <w:rsid w:val="00477181"/>
    <w:rsid w:val="004E5267"/>
    <w:rsid w:val="00542326"/>
    <w:rsid w:val="00566724"/>
    <w:rsid w:val="00567290"/>
    <w:rsid w:val="00571DDC"/>
    <w:rsid w:val="00585213"/>
    <w:rsid w:val="005B7238"/>
    <w:rsid w:val="005F28D9"/>
    <w:rsid w:val="007F439A"/>
    <w:rsid w:val="00817B86"/>
    <w:rsid w:val="008746A0"/>
    <w:rsid w:val="008F0BC7"/>
    <w:rsid w:val="008F45DE"/>
    <w:rsid w:val="009A1BAE"/>
    <w:rsid w:val="009A68E0"/>
    <w:rsid w:val="009F4D08"/>
    <w:rsid w:val="00A03FE7"/>
    <w:rsid w:val="00A24EA8"/>
    <w:rsid w:val="00A47E0A"/>
    <w:rsid w:val="00A540B8"/>
    <w:rsid w:val="00A820A8"/>
    <w:rsid w:val="00AB29F7"/>
    <w:rsid w:val="00AB5B0A"/>
    <w:rsid w:val="00AE2CEA"/>
    <w:rsid w:val="00AF6B92"/>
    <w:rsid w:val="00B25F6A"/>
    <w:rsid w:val="00B550CD"/>
    <w:rsid w:val="00B56FE2"/>
    <w:rsid w:val="00B64C29"/>
    <w:rsid w:val="00B84083"/>
    <w:rsid w:val="00B84A7B"/>
    <w:rsid w:val="00B866DD"/>
    <w:rsid w:val="00BF4B37"/>
    <w:rsid w:val="00C5166C"/>
    <w:rsid w:val="00C76063"/>
    <w:rsid w:val="00C764C5"/>
    <w:rsid w:val="00C819AE"/>
    <w:rsid w:val="00CA4EAC"/>
    <w:rsid w:val="00CA6A12"/>
    <w:rsid w:val="00CB1012"/>
    <w:rsid w:val="00CB5B77"/>
    <w:rsid w:val="00D01390"/>
    <w:rsid w:val="00D56FDC"/>
    <w:rsid w:val="00DD26CA"/>
    <w:rsid w:val="00DE68B7"/>
    <w:rsid w:val="00DF1B21"/>
    <w:rsid w:val="00E1330D"/>
    <w:rsid w:val="00E30B5D"/>
    <w:rsid w:val="00E36569"/>
    <w:rsid w:val="00E42DF0"/>
    <w:rsid w:val="00E7135A"/>
    <w:rsid w:val="00E958A7"/>
    <w:rsid w:val="00EC0457"/>
    <w:rsid w:val="00ED0F42"/>
    <w:rsid w:val="00F05047"/>
    <w:rsid w:val="00F15E9F"/>
    <w:rsid w:val="00F5631F"/>
    <w:rsid w:val="00F97451"/>
    <w:rsid w:val="00FB5B89"/>
    <w:rsid w:val="00FB7CB5"/>
    <w:rsid w:val="0C423358"/>
    <w:rsid w:val="22635337"/>
    <w:rsid w:val="25C98353"/>
    <w:rsid w:val="25DB8DED"/>
    <w:rsid w:val="407003AA"/>
    <w:rsid w:val="52121C05"/>
    <w:rsid w:val="68D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77C4"/>
  <w15:docId w15:val="{CD3652A7-001B-F04B-B24F-879F265B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laad" w:default="1">
    <w:name w:val="Normal"/>
    <w:qFormat/>
    <w:rsid w:val="00173BEF"/>
    <w:pPr>
      <w:spacing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eastAsia="Arial" w:cs="Arial"/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hAnsi="Arial" w:eastAsia="Arial" w:cs="Arial"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 w:line="276" w:lineRule="auto"/>
    </w:pPr>
    <w:rPr>
      <w:rFonts w:ascii="Arial" w:hAnsi="Arial" w:eastAsia="Arial" w:cs="Arial"/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 w:line="276" w:lineRule="auto"/>
    </w:pPr>
    <w:rPr>
      <w:rFonts w:ascii="Arial" w:hAnsi="Arial" w:eastAsia="Arial" w:cs="Arial"/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5F2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253CA-72E3-43FD-88F1-D64CEA4BC2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Sekretär</dc:creator>
  <lastModifiedBy>Guest User</lastModifiedBy>
  <revision>6</revision>
  <dcterms:created xsi:type="dcterms:W3CDTF">2021-02-11T13:20:00.0000000Z</dcterms:created>
  <dcterms:modified xsi:type="dcterms:W3CDTF">2021-02-12T09:34:37.1470496Z</dcterms:modified>
</coreProperties>
</file>