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504A0" w14:textId="3785A774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E729ED">
        <w:rPr>
          <w:b/>
          <w:bCs/>
          <w:sz w:val="40"/>
          <w:szCs w:val="40"/>
        </w:rPr>
        <w:t>2</w:t>
      </w:r>
      <w:r w:rsidR="00313321">
        <w:rPr>
          <w:b/>
          <w:bCs/>
          <w:sz w:val="40"/>
          <w:szCs w:val="40"/>
        </w:rPr>
        <w:t>/</w:t>
      </w:r>
      <w:r w:rsidR="00725032">
        <w:rPr>
          <w:b/>
          <w:bCs/>
          <w:sz w:val="40"/>
          <w:szCs w:val="40"/>
        </w:rPr>
        <w:t>35</w:t>
      </w:r>
    </w:p>
    <w:p w14:paraId="22B504A1" w14:textId="77777777" w:rsidR="00313321" w:rsidRDefault="00313321" w:rsidP="00313321">
      <w:pPr>
        <w:rPr>
          <w:sz w:val="22"/>
          <w:szCs w:val="22"/>
        </w:rPr>
      </w:pPr>
    </w:p>
    <w:p w14:paraId="22B504A2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22B504A3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22B504A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504A4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04A5" w14:textId="4880E634" w:rsidR="00DB493E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DB493E" w14:paraId="22B504A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504A7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04A8" w14:textId="140C29F7" w:rsidR="00DB493E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22B504A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504AA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04AB" w14:textId="31B2B0BD" w:rsidR="00DB493E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22B504A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504AD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04AE" w14:textId="2F330B7E" w:rsidR="00DB493E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22B504B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504B0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04B1" w14:textId="544CA987" w:rsidR="00DB493E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22B504B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504B3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04B4" w14:textId="1C108832" w:rsidR="00DB493E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409D1" w14:paraId="3FCD9438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45C5A" w14:textId="4D2773DE" w:rsidR="005409D1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C215" w14:textId="4145AC13" w:rsidR="005409D1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409D1" w14:paraId="32C579D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7EADF0" w14:textId="131EA842" w:rsidR="005409D1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9B31" w14:textId="28E71A70" w:rsidR="005409D1" w:rsidRDefault="005409D1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22B504B6" w14:textId="77777777" w:rsidR="007B6A84" w:rsidRDefault="007B6A84">
      <w:pPr>
        <w:rPr>
          <w:sz w:val="24"/>
          <w:szCs w:val="24"/>
        </w:rPr>
      </w:pPr>
    </w:p>
    <w:p w14:paraId="22B504B7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22B504B8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22B504B9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22B504BA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22B504BB" w14:textId="77777777" w:rsidR="007B6A84" w:rsidRPr="009A41E2" w:rsidRDefault="008B1B0E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00914">
        <w:rPr>
          <w:b w:val="0"/>
          <w:i w:val="0"/>
        </w:rPr>
        <w:t>7</w:t>
      </w:r>
      <w:r w:rsidR="008D43E2" w:rsidRPr="009A41E2">
        <w:rPr>
          <w:b w:val="0"/>
          <w:i w:val="0"/>
        </w:rPr>
        <w:t xml:space="preserve">. </w:t>
      </w:r>
      <w:r w:rsidR="009A41E2" w:rsidRPr="009A41E2">
        <w:rPr>
          <w:b w:val="0"/>
          <w:i w:val="0"/>
        </w:rPr>
        <w:t xml:space="preserve">jaanuar </w:t>
      </w:r>
      <w:r w:rsidR="004F7694">
        <w:rPr>
          <w:b w:val="0"/>
          <w:i w:val="0"/>
        </w:rPr>
        <w:t>202</w:t>
      </w:r>
      <w:r w:rsidR="00E729ED">
        <w:rPr>
          <w:b w:val="0"/>
          <w:i w:val="0"/>
        </w:rPr>
        <w:t>2</w:t>
      </w:r>
      <w:bookmarkStart w:id="0" w:name="_GoBack"/>
      <w:r w:rsidR="00DD706B" w:rsidRPr="009A41E2">
        <w:rPr>
          <w:b w:val="0"/>
          <w:i w:val="0"/>
        </w:rPr>
        <w:t xml:space="preserve">  </w:t>
      </w:r>
      <w:bookmarkEnd w:id="0"/>
      <w:r w:rsidR="007B6A84" w:rsidRPr="009A41E2">
        <w:rPr>
          <w:b w:val="0"/>
          <w:i w:val="0"/>
        </w:rPr>
        <w:t>nr</w:t>
      </w:r>
    </w:p>
    <w:p w14:paraId="22B504BC" w14:textId="77777777" w:rsidR="00CC5383" w:rsidRDefault="00CC5383">
      <w:pPr>
        <w:rPr>
          <w:sz w:val="24"/>
          <w:szCs w:val="24"/>
        </w:rPr>
      </w:pPr>
    </w:p>
    <w:p w14:paraId="22B504BD" w14:textId="77777777" w:rsidR="009F3AB5" w:rsidRDefault="009F3AB5">
      <w:pPr>
        <w:rPr>
          <w:color w:val="202020"/>
          <w:sz w:val="24"/>
          <w:szCs w:val="24"/>
          <w:shd w:val="clear" w:color="auto" w:fill="FFFFFF"/>
        </w:rPr>
      </w:pPr>
    </w:p>
    <w:p w14:paraId="50E93E1C" w14:textId="77777777" w:rsidR="006F396C" w:rsidRDefault="009F3AB5">
      <w:pPr>
        <w:rPr>
          <w:color w:val="202020"/>
          <w:sz w:val="24"/>
          <w:szCs w:val="24"/>
          <w:shd w:val="clear" w:color="auto" w:fill="FFFFFF"/>
        </w:rPr>
      </w:pPr>
      <w:r w:rsidRPr="006F396C">
        <w:rPr>
          <w:color w:val="202020"/>
          <w:sz w:val="24"/>
          <w:szCs w:val="24"/>
          <w:shd w:val="clear" w:color="auto" w:fill="FFFFFF"/>
        </w:rPr>
        <w:t xml:space="preserve">Viljandi linna arengustrateegia 2035+, </w:t>
      </w:r>
    </w:p>
    <w:p w14:paraId="74670954" w14:textId="77777777" w:rsidR="006F396C" w:rsidRDefault="009F3AB5">
      <w:pPr>
        <w:rPr>
          <w:color w:val="202020"/>
          <w:sz w:val="24"/>
          <w:szCs w:val="24"/>
          <w:shd w:val="clear" w:color="auto" w:fill="FFFFFF"/>
        </w:rPr>
      </w:pPr>
      <w:r w:rsidRPr="006F396C">
        <w:rPr>
          <w:color w:val="202020"/>
          <w:sz w:val="24"/>
          <w:szCs w:val="24"/>
          <w:shd w:val="clear" w:color="auto" w:fill="FFFFFF"/>
        </w:rPr>
        <w:t xml:space="preserve">Viljandi linna arengukava aastateks 2022–2028 ja </w:t>
      </w:r>
    </w:p>
    <w:p w14:paraId="6A40963F" w14:textId="77777777" w:rsidR="006F396C" w:rsidRDefault="009F3AB5">
      <w:pPr>
        <w:rPr>
          <w:color w:val="202020"/>
          <w:sz w:val="24"/>
          <w:szCs w:val="24"/>
          <w:shd w:val="clear" w:color="auto" w:fill="FFFFFF"/>
        </w:rPr>
      </w:pPr>
      <w:r w:rsidRPr="006F396C">
        <w:rPr>
          <w:color w:val="202020"/>
          <w:sz w:val="24"/>
          <w:szCs w:val="24"/>
          <w:shd w:val="clear" w:color="auto" w:fill="FFFFFF"/>
        </w:rPr>
        <w:t xml:space="preserve">Viljandi linna eelarvestrateegia aastateks 2022-2028 </w:t>
      </w:r>
    </w:p>
    <w:p w14:paraId="22B504BE" w14:textId="4AD0ED84" w:rsidR="00313321" w:rsidRPr="006F396C" w:rsidRDefault="009F3AB5">
      <w:pPr>
        <w:rPr>
          <w:sz w:val="24"/>
          <w:szCs w:val="24"/>
        </w:rPr>
      </w:pPr>
      <w:r w:rsidRPr="006F396C">
        <w:rPr>
          <w:color w:val="202020"/>
          <w:sz w:val="24"/>
          <w:szCs w:val="24"/>
          <w:shd w:val="clear" w:color="auto" w:fill="FFFFFF"/>
        </w:rPr>
        <w:t>koostamise</w:t>
      </w:r>
      <w:r w:rsidR="00E67C13" w:rsidRPr="006F396C">
        <w:rPr>
          <w:color w:val="202020"/>
          <w:sz w:val="24"/>
          <w:szCs w:val="24"/>
          <w:shd w:val="clear" w:color="auto" w:fill="FFFFFF"/>
        </w:rPr>
        <w:t xml:space="preserve"> algatamine ning</w:t>
      </w:r>
      <w:r w:rsidRPr="006F396C">
        <w:rPr>
          <w:color w:val="202020"/>
          <w:sz w:val="24"/>
          <w:szCs w:val="24"/>
          <w:shd w:val="clear" w:color="auto" w:fill="FFFFFF"/>
        </w:rPr>
        <w:t xml:space="preserve"> ajutise komisjoni moodustamine</w:t>
      </w:r>
    </w:p>
    <w:p w14:paraId="22B504BF" w14:textId="1D75EBC7" w:rsidR="00DD706B" w:rsidRDefault="00DD706B">
      <w:pPr>
        <w:rPr>
          <w:sz w:val="24"/>
          <w:szCs w:val="24"/>
        </w:rPr>
      </w:pPr>
    </w:p>
    <w:p w14:paraId="4FE2F494" w14:textId="77777777" w:rsidR="00725032" w:rsidRPr="009F3AB5" w:rsidRDefault="00725032">
      <w:pPr>
        <w:rPr>
          <w:sz w:val="24"/>
          <w:szCs w:val="24"/>
        </w:rPr>
      </w:pPr>
    </w:p>
    <w:p w14:paraId="22B504C0" w14:textId="6FD2CAF6" w:rsidR="009F3AB5" w:rsidRDefault="009F3AB5" w:rsidP="009F3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Kohaliku omavalitsuse korralduse seaduse § 22 lõike 1 punkti 7, </w:t>
      </w:r>
      <w:r w:rsidR="00AB6B9B">
        <w:rPr>
          <w:sz w:val="24"/>
          <w:szCs w:val="24"/>
        </w:rPr>
        <w:t xml:space="preserve">§ 37 </w:t>
      </w:r>
      <w:r w:rsidR="00E913F4">
        <w:rPr>
          <w:sz w:val="24"/>
          <w:szCs w:val="24"/>
        </w:rPr>
        <w:t xml:space="preserve">lõigete 1 ja 2, </w:t>
      </w:r>
      <w:r>
        <w:rPr>
          <w:sz w:val="24"/>
          <w:szCs w:val="24"/>
        </w:rPr>
        <w:t xml:space="preserve">§ </w:t>
      </w:r>
      <w:r w:rsidRPr="00B50C68">
        <w:rPr>
          <w:sz w:val="24"/>
          <w:szCs w:val="24"/>
        </w:rPr>
        <w:t>37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lõi</w:t>
      </w:r>
      <w:r w:rsidR="0058368C">
        <w:rPr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 w:rsidR="0058368C">
        <w:rPr>
          <w:sz w:val="24"/>
          <w:szCs w:val="24"/>
        </w:rPr>
        <w:t>3</w:t>
      </w:r>
      <w:r>
        <w:rPr>
          <w:sz w:val="24"/>
          <w:szCs w:val="24"/>
        </w:rPr>
        <w:t>, § 47</w:t>
      </w:r>
      <w:r w:rsidR="00085422">
        <w:rPr>
          <w:sz w:val="24"/>
          <w:szCs w:val="24"/>
        </w:rPr>
        <w:t xml:space="preserve"> lõike 1</w:t>
      </w:r>
      <w:r>
        <w:rPr>
          <w:sz w:val="24"/>
          <w:szCs w:val="24"/>
        </w:rPr>
        <w:t xml:space="preserve">, Viljandi linna põhimääruse </w:t>
      </w:r>
      <w:r w:rsidR="005209B0">
        <w:rPr>
          <w:sz w:val="24"/>
          <w:szCs w:val="24"/>
        </w:rPr>
        <w:t>§ 11</w:t>
      </w:r>
      <w:r w:rsidR="00085422">
        <w:rPr>
          <w:sz w:val="24"/>
          <w:szCs w:val="24"/>
        </w:rPr>
        <w:t xml:space="preserve"> lõike 1</w:t>
      </w:r>
      <w:r w:rsidR="005209B0">
        <w:rPr>
          <w:sz w:val="24"/>
          <w:szCs w:val="24"/>
        </w:rPr>
        <w:t xml:space="preserve">, </w:t>
      </w:r>
      <w:r w:rsidRPr="00B50C68">
        <w:rPr>
          <w:sz w:val="24"/>
          <w:szCs w:val="24"/>
        </w:rPr>
        <w:t>Viljandi linna arengukava ja eelarvestrateegia koostamise, muutmise, menetlemise ja kinnitamise kor</w:t>
      </w:r>
      <w:r w:rsidR="00085422">
        <w:rPr>
          <w:sz w:val="24"/>
          <w:szCs w:val="24"/>
        </w:rPr>
        <w:t>ra</w:t>
      </w:r>
      <w:r>
        <w:rPr>
          <w:sz w:val="24"/>
          <w:szCs w:val="24"/>
        </w:rPr>
        <w:t xml:space="preserve"> § 3 lõigete 1 ja</w:t>
      </w:r>
      <w:r w:rsidR="00085422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="005209B0">
        <w:rPr>
          <w:sz w:val="24"/>
          <w:szCs w:val="24"/>
        </w:rPr>
        <w:t xml:space="preserve">ning § 9 lõike 1 </w:t>
      </w:r>
      <w:r>
        <w:rPr>
          <w:sz w:val="24"/>
          <w:szCs w:val="24"/>
        </w:rPr>
        <w:t>alusel Viljandi Linnavolikogu</w:t>
      </w:r>
    </w:p>
    <w:p w14:paraId="22B504C2" w14:textId="50CDAFF3" w:rsidR="00D0053A" w:rsidRDefault="00D0053A">
      <w:pPr>
        <w:rPr>
          <w:sz w:val="24"/>
          <w:szCs w:val="24"/>
        </w:rPr>
      </w:pPr>
    </w:p>
    <w:p w14:paraId="22B504C3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22B504C4" w14:textId="77777777" w:rsidR="00313321" w:rsidRDefault="00313321">
      <w:pPr>
        <w:rPr>
          <w:sz w:val="24"/>
          <w:szCs w:val="24"/>
        </w:rPr>
      </w:pPr>
    </w:p>
    <w:p w14:paraId="22B504C5" w14:textId="77777777" w:rsidR="0024767B" w:rsidRDefault="00DD706B">
      <w:pPr>
        <w:rPr>
          <w:color w:val="202020"/>
          <w:sz w:val="24"/>
          <w:szCs w:val="24"/>
          <w:shd w:val="clear" w:color="auto" w:fill="FFFFFF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209B0">
        <w:rPr>
          <w:sz w:val="24"/>
          <w:szCs w:val="24"/>
        </w:rPr>
        <w:t xml:space="preserve">Algatada </w:t>
      </w:r>
      <w:r w:rsidR="005209B0" w:rsidRPr="005209B0">
        <w:rPr>
          <w:color w:val="202020"/>
          <w:sz w:val="24"/>
          <w:szCs w:val="24"/>
          <w:shd w:val="clear" w:color="auto" w:fill="FFFFFF"/>
        </w:rPr>
        <w:t>Viljandi linna arengustrateegia 2035+, Viljandi linna arengukava aastateks 2022–2028 ja Viljandi linna eelarvestrateegia aastateks 2022-2028 koostami</w:t>
      </w:r>
      <w:r w:rsidR="005209B0">
        <w:rPr>
          <w:color w:val="202020"/>
          <w:sz w:val="24"/>
          <w:szCs w:val="24"/>
          <w:shd w:val="clear" w:color="auto" w:fill="FFFFFF"/>
        </w:rPr>
        <w:t>ne.</w:t>
      </w:r>
    </w:p>
    <w:p w14:paraId="22B504C6" w14:textId="77777777" w:rsidR="005209B0" w:rsidRDefault="005209B0">
      <w:pPr>
        <w:rPr>
          <w:color w:val="202020"/>
          <w:sz w:val="24"/>
          <w:szCs w:val="24"/>
          <w:shd w:val="clear" w:color="auto" w:fill="FFFFFF"/>
        </w:rPr>
      </w:pPr>
    </w:p>
    <w:p w14:paraId="22B504C7" w14:textId="77777777" w:rsidR="005209B0" w:rsidRDefault="005209B0" w:rsidP="006F396C">
      <w:pPr>
        <w:jc w:val="both"/>
        <w:rPr>
          <w:color w:val="202020"/>
          <w:sz w:val="24"/>
          <w:szCs w:val="24"/>
          <w:shd w:val="clear" w:color="auto" w:fill="FFFFFF"/>
        </w:rPr>
      </w:pPr>
      <w:r>
        <w:rPr>
          <w:color w:val="202020"/>
          <w:sz w:val="24"/>
          <w:szCs w:val="24"/>
          <w:shd w:val="clear" w:color="auto" w:fill="FFFFFF"/>
        </w:rPr>
        <w:t xml:space="preserve">2. Moodustada ajutine komisjon </w:t>
      </w:r>
      <w:r w:rsidRPr="005209B0">
        <w:rPr>
          <w:color w:val="202020"/>
          <w:sz w:val="24"/>
          <w:szCs w:val="24"/>
          <w:shd w:val="clear" w:color="auto" w:fill="FFFFFF"/>
        </w:rPr>
        <w:t>Viljandi linna arengustrateegia 2035+, Viljandi linna arengukava aastateks 2022–2028 ja Viljandi linna eelarvestrateegia aastateks 2022-2028 koostamise</w:t>
      </w:r>
      <w:r w:rsidR="00CE57F2">
        <w:rPr>
          <w:color w:val="202020"/>
          <w:sz w:val="24"/>
          <w:szCs w:val="24"/>
          <w:shd w:val="clear" w:color="auto" w:fill="FFFFFF"/>
        </w:rPr>
        <w:t xml:space="preserve"> juhtimiseks</w:t>
      </w:r>
      <w:r>
        <w:rPr>
          <w:color w:val="202020"/>
          <w:sz w:val="24"/>
          <w:szCs w:val="24"/>
          <w:shd w:val="clear" w:color="auto" w:fill="FFFFFF"/>
        </w:rPr>
        <w:t>.</w:t>
      </w:r>
    </w:p>
    <w:p w14:paraId="22B504C8" w14:textId="77777777" w:rsidR="00A91CA4" w:rsidRDefault="00A91CA4" w:rsidP="006F396C">
      <w:pPr>
        <w:jc w:val="both"/>
        <w:rPr>
          <w:color w:val="202020"/>
          <w:sz w:val="24"/>
          <w:szCs w:val="24"/>
          <w:shd w:val="clear" w:color="auto" w:fill="FFFFFF"/>
        </w:rPr>
      </w:pPr>
    </w:p>
    <w:p w14:paraId="22B504C9" w14:textId="3F65CA15" w:rsidR="00A91CA4" w:rsidRDefault="00A91CA4">
      <w:pPr>
        <w:rPr>
          <w:color w:val="202020"/>
          <w:sz w:val="24"/>
          <w:szCs w:val="24"/>
          <w:shd w:val="clear" w:color="auto" w:fill="FFFFFF"/>
        </w:rPr>
      </w:pPr>
      <w:r>
        <w:rPr>
          <w:color w:val="202020"/>
          <w:sz w:val="24"/>
          <w:szCs w:val="24"/>
          <w:shd w:val="clear" w:color="auto" w:fill="FFFFFF"/>
        </w:rPr>
        <w:t>3. Ajuti</w:t>
      </w:r>
      <w:r w:rsidR="00320466">
        <w:rPr>
          <w:color w:val="202020"/>
          <w:sz w:val="24"/>
          <w:szCs w:val="24"/>
          <w:shd w:val="clear" w:color="auto" w:fill="FFFFFF"/>
        </w:rPr>
        <w:t>se komisjoni tegutsemise tähtpäev</w:t>
      </w:r>
      <w:r>
        <w:rPr>
          <w:color w:val="202020"/>
          <w:sz w:val="24"/>
          <w:szCs w:val="24"/>
          <w:shd w:val="clear" w:color="auto" w:fill="FFFFFF"/>
        </w:rPr>
        <w:t xml:space="preserve"> on 31.12.2022.</w:t>
      </w:r>
    </w:p>
    <w:p w14:paraId="22B504CA" w14:textId="77777777" w:rsidR="00F76B19" w:rsidRDefault="00F76B19">
      <w:pPr>
        <w:rPr>
          <w:color w:val="202020"/>
          <w:sz w:val="24"/>
          <w:szCs w:val="24"/>
          <w:shd w:val="clear" w:color="auto" w:fill="FFFFFF"/>
        </w:rPr>
      </w:pPr>
    </w:p>
    <w:p w14:paraId="22B504CB" w14:textId="77777777" w:rsidR="008E600B" w:rsidRDefault="008E600B">
      <w:pPr>
        <w:rPr>
          <w:color w:val="202020"/>
          <w:sz w:val="24"/>
          <w:szCs w:val="24"/>
          <w:shd w:val="clear" w:color="auto" w:fill="FFFFFF"/>
        </w:rPr>
      </w:pPr>
      <w:r>
        <w:rPr>
          <w:color w:val="202020"/>
          <w:sz w:val="24"/>
          <w:szCs w:val="24"/>
          <w:shd w:val="clear" w:color="auto" w:fill="FFFFFF"/>
        </w:rPr>
        <w:t>4. A</w:t>
      </w:r>
      <w:r w:rsidR="008B1B0E">
        <w:rPr>
          <w:color w:val="202020"/>
          <w:sz w:val="24"/>
          <w:szCs w:val="24"/>
          <w:shd w:val="clear" w:color="auto" w:fill="FFFFFF"/>
        </w:rPr>
        <w:t>jutise komisjoni ülesandeks on:</w:t>
      </w:r>
    </w:p>
    <w:p w14:paraId="22B504CC" w14:textId="3FB9FF32" w:rsidR="008E600B" w:rsidRDefault="008E600B" w:rsidP="0072503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725032">
        <w:rPr>
          <w:sz w:val="24"/>
          <w:szCs w:val="24"/>
        </w:rPr>
        <w:t>.</w:t>
      </w:r>
      <w:r w:rsidRPr="00287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suunata ja juhtida juhtrühmana </w:t>
      </w:r>
      <w:r w:rsidRPr="005209B0">
        <w:rPr>
          <w:color w:val="202020"/>
          <w:sz w:val="24"/>
          <w:szCs w:val="24"/>
          <w:shd w:val="clear" w:color="auto" w:fill="FFFFFF"/>
        </w:rPr>
        <w:t xml:space="preserve">Viljandi linna arengustrateegia 2035+, Viljandi linna arengukava aastateks 2022–2028 ja Viljandi linna eelarvestrateegia aastateks 2022-2028 </w:t>
      </w:r>
      <w:r>
        <w:rPr>
          <w:sz w:val="24"/>
          <w:szCs w:val="24"/>
        </w:rPr>
        <w:t>koostamise protsessi;</w:t>
      </w:r>
    </w:p>
    <w:p w14:paraId="22B504CD" w14:textId="2A9AB63C" w:rsidR="008E600B" w:rsidRDefault="008E600B" w:rsidP="0072503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725032">
        <w:rPr>
          <w:sz w:val="24"/>
          <w:szCs w:val="24"/>
        </w:rPr>
        <w:t>.</w:t>
      </w:r>
      <w:r>
        <w:rPr>
          <w:sz w:val="24"/>
          <w:szCs w:val="24"/>
        </w:rPr>
        <w:t xml:space="preserve"> koostada koostöös Viljandi Linnavolikogu komisjonide, Viljandi Linnavolikogu saadikurühmade, Viljandi Linnavalitsuse, Viljandi linna asutuste, äriühingute, mittetulundusühingute ja sihtasutuste ning vajalike kaasatavate ekspertide ja huvirühmadega </w:t>
      </w:r>
      <w:r w:rsidRPr="005209B0">
        <w:rPr>
          <w:color w:val="202020"/>
          <w:sz w:val="24"/>
          <w:szCs w:val="24"/>
          <w:shd w:val="clear" w:color="auto" w:fill="FFFFFF"/>
        </w:rPr>
        <w:t xml:space="preserve">Viljandi linna arengustrateegia 2035+, Viljandi linna arengukava aastateks 2022–2028 ja Viljandi linna eelarvestrateegia aastateks 2022-2028 </w:t>
      </w:r>
      <w:r>
        <w:rPr>
          <w:sz w:val="24"/>
          <w:szCs w:val="24"/>
        </w:rPr>
        <w:t>eelnõud;</w:t>
      </w:r>
    </w:p>
    <w:p w14:paraId="22B504CE" w14:textId="0C4DD977" w:rsidR="008E600B" w:rsidRDefault="008E600B" w:rsidP="0072503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725032">
        <w:rPr>
          <w:sz w:val="24"/>
          <w:szCs w:val="24"/>
        </w:rPr>
        <w:t>.</w:t>
      </w:r>
      <w:r>
        <w:rPr>
          <w:sz w:val="24"/>
          <w:szCs w:val="24"/>
        </w:rPr>
        <w:t xml:space="preserve"> viia koos Viljandi Linnavalitsusega läbi </w:t>
      </w:r>
      <w:r w:rsidRPr="005209B0">
        <w:rPr>
          <w:color w:val="202020"/>
          <w:sz w:val="24"/>
          <w:szCs w:val="24"/>
          <w:shd w:val="clear" w:color="auto" w:fill="FFFFFF"/>
        </w:rPr>
        <w:t>Viljandi linna arengustrateegia 2035+, Viljandi linna arengukava aastateks 2022–2028 ja Viljandi linna eelarvestrateegia aastateks 2022-2028</w:t>
      </w:r>
      <w:r>
        <w:rPr>
          <w:color w:val="202020"/>
          <w:sz w:val="24"/>
          <w:szCs w:val="24"/>
          <w:shd w:val="clear" w:color="auto" w:fill="FFFFFF"/>
        </w:rPr>
        <w:t xml:space="preserve"> eelnõude avalikustamine ja</w:t>
      </w:r>
      <w:r w:rsidRPr="005209B0">
        <w:rPr>
          <w:color w:val="20202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avalik arutelu;</w:t>
      </w:r>
    </w:p>
    <w:p w14:paraId="22B504CF" w14:textId="219C7084" w:rsidR="008E600B" w:rsidRDefault="008E600B" w:rsidP="0072503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4.4</w:t>
      </w:r>
      <w:r w:rsidR="00725032">
        <w:rPr>
          <w:sz w:val="24"/>
          <w:szCs w:val="24"/>
        </w:rPr>
        <w:t>.</w:t>
      </w:r>
      <w:r>
        <w:rPr>
          <w:sz w:val="24"/>
          <w:szCs w:val="24"/>
        </w:rPr>
        <w:t xml:space="preserve"> esitada</w:t>
      </w:r>
      <w:r w:rsidR="00085422">
        <w:rPr>
          <w:sz w:val="24"/>
          <w:szCs w:val="24"/>
        </w:rPr>
        <w:t xml:space="preserve"> koos Viljandi Linnavalitsusega</w:t>
      </w:r>
      <w:r>
        <w:rPr>
          <w:sz w:val="24"/>
          <w:szCs w:val="24"/>
        </w:rPr>
        <w:t xml:space="preserve"> </w:t>
      </w:r>
      <w:r w:rsidRPr="005209B0">
        <w:rPr>
          <w:color w:val="202020"/>
          <w:sz w:val="24"/>
          <w:szCs w:val="24"/>
          <w:shd w:val="clear" w:color="auto" w:fill="FFFFFF"/>
        </w:rPr>
        <w:t xml:space="preserve">Viljandi linna arengustrateegia 2035+, Viljandi linna arengukava aastateks 2022–2028 ja Viljandi linna eelarvestrateegia aastateks 2022-2028 </w:t>
      </w:r>
      <w:r>
        <w:rPr>
          <w:sz w:val="24"/>
          <w:szCs w:val="24"/>
        </w:rPr>
        <w:t>eelnõud Viljandi Linnavolikogule</w:t>
      </w:r>
      <w:r w:rsidRPr="00EC3E01">
        <w:rPr>
          <w:sz w:val="24"/>
          <w:szCs w:val="24"/>
        </w:rPr>
        <w:t xml:space="preserve"> </w:t>
      </w:r>
      <w:r>
        <w:rPr>
          <w:sz w:val="24"/>
          <w:szCs w:val="24"/>
        </w:rPr>
        <w:t>kinnitamiseks.</w:t>
      </w:r>
    </w:p>
    <w:p w14:paraId="22B504D1" w14:textId="44EE03BE" w:rsidR="00A91CA4" w:rsidRDefault="00A91CA4">
      <w:pPr>
        <w:rPr>
          <w:color w:val="202020"/>
          <w:sz w:val="24"/>
          <w:szCs w:val="24"/>
          <w:shd w:val="clear" w:color="auto" w:fill="FFFFFF"/>
        </w:rPr>
      </w:pPr>
    </w:p>
    <w:p w14:paraId="22B504D2" w14:textId="77777777" w:rsidR="00461F87" w:rsidRPr="00461F87" w:rsidRDefault="00406183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22B504D3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22B504D4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14:paraId="22B504D5" w14:textId="77777777" w:rsidR="00DD706B" w:rsidRDefault="00DD706B" w:rsidP="00946C77">
      <w:pPr>
        <w:rPr>
          <w:sz w:val="24"/>
          <w:szCs w:val="24"/>
        </w:rPr>
      </w:pPr>
    </w:p>
    <w:p w14:paraId="22B504D6" w14:textId="77777777" w:rsidR="00946C77" w:rsidRDefault="00406183" w:rsidP="00946C7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22B504D7" w14:textId="77777777" w:rsidR="00D62721" w:rsidRDefault="00D62721" w:rsidP="004F0437">
      <w:pPr>
        <w:jc w:val="both"/>
        <w:rPr>
          <w:sz w:val="24"/>
          <w:szCs w:val="24"/>
        </w:rPr>
      </w:pPr>
    </w:p>
    <w:p w14:paraId="22B504D8" w14:textId="77777777" w:rsidR="00B77288" w:rsidRDefault="00B77288">
      <w:pPr>
        <w:rPr>
          <w:sz w:val="24"/>
          <w:szCs w:val="24"/>
        </w:rPr>
      </w:pPr>
    </w:p>
    <w:p w14:paraId="22B504D9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2B504DA" w14:textId="77777777" w:rsidR="007B6A84" w:rsidRDefault="00B14D77">
      <w:pPr>
        <w:pStyle w:val="Pealkiri2"/>
      </w:pPr>
      <w:r>
        <w:t>Hel</w:t>
      </w:r>
      <w:r w:rsidR="008E600B">
        <w:t>men Kütt</w:t>
      </w:r>
    </w:p>
    <w:p w14:paraId="22B504DB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22B504DC" w14:textId="77777777" w:rsidR="007B6A84" w:rsidRDefault="007B6A84">
      <w:pPr>
        <w:jc w:val="both"/>
        <w:rPr>
          <w:sz w:val="24"/>
          <w:szCs w:val="24"/>
        </w:rPr>
      </w:pPr>
    </w:p>
    <w:p w14:paraId="22B504DD" w14:textId="77777777" w:rsidR="008D43E2" w:rsidRDefault="008D43E2">
      <w:pPr>
        <w:jc w:val="both"/>
        <w:rPr>
          <w:sz w:val="24"/>
          <w:szCs w:val="24"/>
        </w:rPr>
      </w:pPr>
    </w:p>
    <w:p w14:paraId="22B504DE" w14:textId="55606D5F" w:rsidR="007B6A84" w:rsidRPr="00D0053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8B1B0E" w:rsidRPr="008B1B0E">
        <w:rPr>
          <w:b w:val="0"/>
          <w:sz w:val="24"/>
          <w:szCs w:val="24"/>
        </w:rPr>
        <w:t>Reet Alev</w:t>
      </w:r>
      <w:r w:rsidR="00085422">
        <w:rPr>
          <w:b w:val="0"/>
          <w:sz w:val="24"/>
          <w:szCs w:val="24"/>
        </w:rPr>
        <w:t>, Marika Aaso</w:t>
      </w:r>
    </w:p>
    <w:p w14:paraId="22B504DF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14:paraId="22B504E0" w14:textId="37DF17ED"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5409D1">
        <w:rPr>
          <w:b/>
          <w:bCs/>
          <w:sz w:val="24"/>
          <w:szCs w:val="24"/>
        </w:rPr>
        <w:t>Madis Timpson</w:t>
      </w:r>
    </w:p>
    <w:p w14:paraId="22B504E1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</w:p>
    <w:p w14:paraId="22B504E2" w14:textId="61AC7D28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320466">
        <w:rPr>
          <w:bCs/>
          <w:sz w:val="24"/>
          <w:szCs w:val="24"/>
        </w:rPr>
        <w:t>poolthäälteenamus</w:t>
      </w:r>
    </w:p>
    <w:p w14:paraId="22B504E3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22B504E4" w14:textId="77777777" w:rsidR="00AB6B9B" w:rsidRPr="009F3AB5" w:rsidRDefault="00AB6B9B" w:rsidP="00AB6B9B">
      <w:pPr>
        <w:jc w:val="center"/>
        <w:rPr>
          <w:b/>
          <w:sz w:val="24"/>
          <w:szCs w:val="24"/>
        </w:rPr>
      </w:pPr>
      <w:r w:rsidRPr="009F3AB5">
        <w:rPr>
          <w:b/>
          <w:color w:val="202020"/>
          <w:sz w:val="24"/>
          <w:szCs w:val="24"/>
          <w:shd w:val="clear" w:color="auto" w:fill="FFFFFF"/>
        </w:rPr>
        <w:t>Viljandi linna arengustrateegia 2035+, Viljandi linna arengukava aastateks 2022–2028 ja Viljandi linna eelarvestrateegia aastateks 2022-2028 koostamise algatamine ning ajutise komisjoni moodustamine</w:t>
      </w:r>
    </w:p>
    <w:p w14:paraId="22B504E5" w14:textId="77777777" w:rsidR="00CC5383" w:rsidRDefault="00CC5383" w:rsidP="0024767B">
      <w:pPr>
        <w:rPr>
          <w:sz w:val="24"/>
          <w:szCs w:val="24"/>
        </w:rPr>
      </w:pPr>
    </w:p>
    <w:p w14:paraId="22B504E6" w14:textId="77777777" w:rsidR="00AB6B9B" w:rsidRDefault="00AB6B9B" w:rsidP="0024767B">
      <w:pPr>
        <w:rPr>
          <w:sz w:val="24"/>
          <w:szCs w:val="24"/>
        </w:rPr>
      </w:pPr>
    </w:p>
    <w:p w14:paraId="22B504E7" w14:textId="77777777" w:rsidR="00AB6B9B" w:rsidRDefault="00F40F1F" w:rsidP="008B1B0E">
      <w:pPr>
        <w:jc w:val="both"/>
        <w:rPr>
          <w:sz w:val="24"/>
          <w:szCs w:val="24"/>
        </w:rPr>
      </w:pPr>
      <w:r w:rsidRPr="00AB6B9B">
        <w:rPr>
          <w:sz w:val="24"/>
          <w:szCs w:val="24"/>
        </w:rPr>
        <w:t>1. Eelnõu eesmärk</w:t>
      </w:r>
    </w:p>
    <w:p w14:paraId="22B504E9" w14:textId="04A5BC2A" w:rsidR="00F40F1F" w:rsidRPr="00AB6B9B" w:rsidRDefault="00AB6B9B" w:rsidP="008B1B0E">
      <w:pPr>
        <w:jc w:val="both"/>
        <w:rPr>
          <w:color w:val="202020"/>
          <w:sz w:val="24"/>
          <w:szCs w:val="24"/>
          <w:shd w:val="clear" w:color="auto" w:fill="FFFFFF"/>
        </w:rPr>
      </w:pPr>
      <w:r>
        <w:rPr>
          <w:sz w:val="24"/>
          <w:szCs w:val="24"/>
        </w:rPr>
        <w:t>Eelnõu eesmärk</w:t>
      </w:r>
      <w:r w:rsidRPr="00AB6B9B">
        <w:rPr>
          <w:sz w:val="24"/>
          <w:szCs w:val="24"/>
        </w:rPr>
        <w:t xml:space="preserve"> on algatada </w:t>
      </w:r>
      <w:r w:rsidRPr="00AB6B9B">
        <w:rPr>
          <w:color w:val="202020"/>
          <w:sz w:val="24"/>
          <w:szCs w:val="24"/>
          <w:shd w:val="clear" w:color="auto" w:fill="FFFFFF"/>
        </w:rPr>
        <w:t xml:space="preserve">Viljandi linna arengustrateegia 2035+, Viljandi linna arengukava aastateks 2022–2028 ja Viljandi linna eelarvestrateegia aastateks 2022-2028 koostamine ning moodustada ajutine komisjon nimetatud dokumentide koostamise </w:t>
      </w:r>
      <w:r w:rsidR="008B1B0E">
        <w:rPr>
          <w:color w:val="202020"/>
          <w:sz w:val="24"/>
          <w:szCs w:val="24"/>
          <w:shd w:val="clear" w:color="auto" w:fill="FFFFFF"/>
        </w:rPr>
        <w:t>juhtimiseks</w:t>
      </w:r>
      <w:r w:rsidRPr="00AB6B9B">
        <w:rPr>
          <w:color w:val="202020"/>
          <w:sz w:val="24"/>
          <w:szCs w:val="24"/>
          <w:shd w:val="clear" w:color="auto" w:fill="FFFFFF"/>
        </w:rPr>
        <w:t>.</w:t>
      </w:r>
    </w:p>
    <w:p w14:paraId="22B504EA" w14:textId="77777777" w:rsidR="00AB6B9B" w:rsidRDefault="00AB6B9B" w:rsidP="008B1B0E">
      <w:pPr>
        <w:jc w:val="both"/>
        <w:rPr>
          <w:sz w:val="24"/>
          <w:szCs w:val="24"/>
        </w:rPr>
      </w:pPr>
    </w:p>
    <w:p w14:paraId="22B504EB" w14:textId="77777777" w:rsidR="00AB6B9B" w:rsidRDefault="00F40F1F" w:rsidP="008B1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Õiguslikud </w:t>
      </w:r>
      <w:r w:rsidR="001B7F3E">
        <w:rPr>
          <w:sz w:val="24"/>
          <w:szCs w:val="24"/>
        </w:rPr>
        <w:t xml:space="preserve">alused </w:t>
      </w:r>
    </w:p>
    <w:p w14:paraId="22B504ED" w14:textId="65303B4C" w:rsidR="00AB6B9B" w:rsidRPr="00E913F4" w:rsidRDefault="00AB6B9B" w:rsidP="008B1B0E">
      <w:pPr>
        <w:jc w:val="both"/>
        <w:rPr>
          <w:color w:val="202020"/>
          <w:sz w:val="24"/>
          <w:szCs w:val="24"/>
          <w:shd w:val="clear" w:color="auto" w:fill="FFFFFF"/>
        </w:rPr>
      </w:pPr>
      <w:r w:rsidRPr="00E913F4">
        <w:rPr>
          <w:color w:val="202020"/>
          <w:sz w:val="24"/>
          <w:szCs w:val="24"/>
          <w:shd w:val="clear" w:color="auto" w:fill="FFFFFF"/>
        </w:rPr>
        <w:t>Kohaliku omavalitsuse korralduse seaduse</w:t>
      </w:r>
      <w:r w:rsidR="0058368C">
        <w:rPr>
          <w:color w:val="202020"/>
          <w:sz w:val="24"/>
          <w:szCs w:val="24"/>
          <w:shd w:val="clear" w:color="auto" w:fill="FFFFFF"/>
        </w:rPr>
        <w:t xml:space="preserve"> (edaspidi </w:t>
      </w:r>
      <w:r w:rsidR="00CE57F2">
        <w:rPr>
          <w:color w:val="202020"/>
          <w:sz w:val="24"/>
          <w:szCs w:val="24"/>
          <w:shd w:val="clear" w:color="auto" w:fill="FFFFFF"/>
        </w:rPr>
        <w:t>nimetatud KOKS)</w:t>
      </w:r>
      <w:r w:rsidRPr="00E913F4">
        <w:rPr>
          <w:color w:val="202020"/>
          <w:sz w:val="24"/>
          <w:szCs w:val="24"/>
          <w:shd w:val="clear" w:color="auto" w:fill="FFFFFF"/>
        </w:rPr>
        <w:t xml:space="preserve"> </w:t>
      </w:r>
      <w:r w:rsidRPr="00E913F4">
        <w:rPr>
          <w:sz w:val="24"/>
          <w:szCs w:val="24"/>
        </w:rPr>
        <w:t>§ 22 lõike 1 punkti 7 kohaselt on volikogu pädevuses</w:t>
      </w:r>
      <w:r w:rsidRPr="00E913F4">
        <w:rPr>
          <w:color w:val="202020"/>
          <w:sz w:val="24"/>
          <w:szCs w:val="24"/>
          <w:shd w:val="clear" w:color="auto" w:fill="FFFFFF"/>
        </w:rPr>
        <w:t xml:space="preserve"> valla või linna arengukava ja eelarvestrateegia vastuvõtmine ning muutmine. </w:t>
      </w:r>
    </w:p>
    <w:p w14:paraId="22B504EE" w14:textId="77777777" w:rsidR="008B1B0E" w:rsidRDefault="00AB6B9B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913F4">
        <w:rPr>
          <w:color w:val="202020"/>
          <w:shd w:val="clear" w:color="auto" w:fill="FFFFFF"/>
        </w:rPr>
        <w:t>Seaduse § 37 lõike 1 kohaselt peab v</w:t>
      </w:r>
      <w:r w:rsidRPr="00E913F4">
        <w:rPr>
          <w:color w:val="202020"/>
        </w:rPr>
        <w:t xml:space="preserve">allal ja linnal olema arengukava ja eelarvestrateegia, mis on aluseks eri eluvaldkondade arengu integreerimisele ja koordineerimisele. </w:t>
      </w:r>
      <w:r w:rsidR="008B1B0E">
        <w:rPr>
          <w:color w:val="202020"/>
        </w:rPr>
        <w:t>Vastavalt sama</w:t>
      </w:r>
      <w:r w:rsidRPr="00E913F4">
        <w:rPr>
          <w:color w:val="202020"/>
        </w:rPr>
        <w:t xml:space="preserve"> paragrahvi lõike</w:t>
      </w:r>
      <w:r w:rsidR="00E913F4">
        <w:rPr>
          <w:color w:val="202020"/>
        </w:rPr>
        <w:t>le</w:t>
      </w:r>
      <w:r w:rsidRPr="00E913F4">
        <w:rPr>
          <w:color w:val="202020"/>
        </w:rPr>
        <w:t xml:space="preserve"> 2 koostatakse arengukava valla või linna kohta ja selles esitatakse vähemalt:</w:t>
      </w:r>
    </w:p>
    <w:p w14:paraId="22B504EF" w14:textId="77777777" w:rsidR="00AB6B9B" w:rsidRPr="00E913F4" w:rsidRDefault="00AB6B9B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913F4">
        <w:rPr>
          <w:color w:val="202020"/>
        </w:rPr>
        <w:t>1)</w:t>
      </w:r>
      <w:r w:rsidR="008B1B0E">
        <w:rPr>
          <w:color w:val="202020"/>
        </w:rPr>
        <w:t xml:space="preserve"> </w:t>
      </w:r>
      <w:r w:rsidRPr="00E913F4">
        <w:rPr>
          <w:color w:val="202020"/>
        </w:rPr>
        <w:t>majandusliku, sotsiaalse ja kultuurilise keskkonna ning looduskeskkonna ja rahvastiku tervise arengu pikaajalised suundumused ja vajadused;</w:t>
      </w:r>
    </w:p>
    <w:p w14:paraId="22B504F0" w14:textId="77777777" w:rsidR="008B1B0E" w:rsidRDefault="00AB6B9B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913F4">
        <w:rPr>
          <w:color w:val="202020"/>
        </w:rPr>
        <w:t>2)</w:t>
      </w:r>
      <w:r w:rsidR="008B1B0E">
        <w:rPr>
          <w:color w:val="202020"/>
        </w:rPr>
        <w:t xml:space="preserve"> </w:t>
      </w:r>
      <w:r w:rsidRPr="00E913F4">
        <w:rPr>
          <w:color w:val="202020"/>
        </w:rPr>
        <w:t>probleemide ja võimaluste hetkeolukorra analüüs tegevusvaldkondade lõikes;</w:t>
      </w:r>
    </w:p>
    <w:p w14:paraId="22B504F1" w14:textId="77777777" w:rsidR="008B1B0E" w:rsidRDefault="00AB6B9B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913F4">
        <w:rPr>
          <w:color w:val="202020"/>
        </w:rPr>
        <w:t>3)tegevusvaldkondade strateegilised eesmärgid koos taotletava mõjuga arengukava perioodi lõpuni;</w:t>
      </w:r>
    </w:p>
    <w:p w14:paraId="22B504F2" w14:textId="77777777" w:rsidR="00AB6B9B" w:rsidRPr="00E913F4" w:rsidRDefault="00AB6B9B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913F4">
        <w:rPr>
          <w:color w:val="202020"/>
        </w:rPr>
        <w:t>4)strateegiliste eesmärkide täitmiseks vajalikud tegevused arengukava perioodi lõpuni.</w:t>
      </w:r>
    </w:p>
    <w:p w14:paraId="22B504F3" w14:textId="77777777" w:rsidR="00AB6B9B" w:rsidRPr="00E913F4" w:rsidRDefault="00AB6B9B" w:rsidP="008B1B0E">
      <w:pPr>
        <w:jc w:val="both"/>
        <w:rPr>
          <w:sz w:val="24"/>
          <w:szCs w:val="24"/>
        </w:rPr>
      </w:pPr>
      <w:r w:rsidRPr="00E913F4">
        <w:rPr>
          <w:color w:val="202020"/>
          <w:sz w:val="24"/>
          <w:szCs w:val="24"/>
          <w:shd w:val="clear" w:color="auto" w:fill="FFFFFF"/>
        </w:rPr>
        <w:t xml:space="preserve">Seaduse </w:t>
      </w:r>
      <w:r w:rsidRPr="00E913F4">
        <w:rPr>
          <w:sz w:val="24"/>
          <w:szCs w:val="24"/>
        </w:rPr>
        <w:t>§ 37</w:t>
      </w:r>
      <w:r w:rsidRPr="00E913F4">
        <w:rPr>
          <w:sz w:val="24"/>
          <w:szCs w:val="24"/>
          <w:vertAlign w:val="superscript"/>
        </w:rPr>
        <w:t>2</w:t>
      </w:r>
      <w:r w:rsidRPr="00E913F4">
        <w:rPr>
          <w:sz w:val="24"/>
          <w:szCs w:val="24"/>
        </w:rPr>
        <w:t xml:space="preserve"> lõike </w:t>
      </w:r>
      <w:r w:rsidR="00E913F4" w:rsidRPr="00E913F4">
        <w:rPr>
          <w:sz w:val="24"/>
          <w:szCs w:val="24"/>
        </w:rPr>
        <w:t>3</w:t>
      </w:r>
      <w:r w:rsidRPr="00E913F4">
        <w:rPr>
          <w:sz w:val="24"/>
          <w:szCs w:val="24"/>
        </w:rPr>
        <w:t xml:space="preserve"> </w:t>
      </w:r>
      <w:r w:rsidR="00E913F4" w:rsidRPr="00E913F4">
        <w:rPr>
          <w:sz w:val="24"/>
          <w:szCs w:val="24"/>
        </w:rPr>
        <w:t xml:space="preserve">kohaselt </w:t>
      </w:r>
      <w:r w:rsidRPr="00E913F4">
        <w:rPr>
          <w:sz w:val="24"/>
          <w:szCs w:val="24"/>
        </w:rPr>
        <w:t>peavad arengukava ja eelarvestrateegia hõlmama iga aasta 15. oktoobri seisuga vähemalt nelja eelseisvat eelarveaastat.</w:t>
      </w:r>
    </w:p>
    <w:p w14:paraId="22B504F4" w14:textId="77777777" w:rsidR="00AB6B9B" w:rsidRPr="00E913F4" w:rsidRDefault="00AB6B9B" w:rsidP="008B1B0E">
      <w:pPr>
        <w:jc w:val="both"/>
        <w:rPr>
          <w:sz w:val="24"/>
          <w:szCs w:val="24"/>
        </w:rPr>
      </w:pPr>
    </w:p>
    <w:p w14:paraId="22B504F5" w14:textId="10ECD254" w:rsidR="00E913F4" w:rsidRPr="0058368C" w:rsidRDefault="00AB6B9B" w:rsidP="008B1B0E">
      <w:pPr>
        <w:shd w:val="clear" w:color="auto" w:fill="FFFFFF"/>
        <w:jc w:val="both"/>
        <w:rPr>
          <w:color w:val="202020"/>
          <w:sz w:val="24"/>
          <w:szCs w:val="24"/>
          <w:lang w:eastAsia="et-EE"/>
        </w:rPr>
      </w:pPr>
      <w:r w:rsidRPr="006D355E">
        <w:rPr>
          <w:color w:val="000000"/>
          <w:sz w:val="24"/>
          <w:szCs w:val="24"/>
        </w:rPr>
        <w:t>Viljandi linna arengukava ja eelarvestrateegia koostamise, muutmise, menetlemise ja kinnitamise korra</w:t>
      </w:r>
      <w:r w:rsidR="00E913F4">
        <w:rPr>
          <w:color w:val="000000"/>
          <w:sz w:val="24"/>
          <w:szCs w:val="24"/>
        </w:rPr>
        <w:t xml:space="preserve"> (edaspidi nimetatud kord)</w:t>
      </w:r>
      <w:r w:rsidRPr="006D355E">
        <w:rPr>
          <w:color w:val="000000"/>
          <w:sz w:val="24"/>
          <w:szCs w:val="24"/>
        </w:rPr>
        <w:t xml:space="preserve"> </w:t>
      </w:r>
      <w:r w:rsidR="00E913F4">
        <w:rPr>
          <w:color w:val="000000"/>
          <w:sz w:val="24"/>
          <w:szCs w:val="24"/>
        </w:rPr>
        <w:t xml:space="preserve">§ 3 lõike 1 ja § 9 lõike 1 kohaselt algatab volikogu arengukava ja eelarvestrateegia koostamise Viljandi linnavalitsuse ettepanekul või oma algatusel. Korra § 3 lõike </w:t>
      </w:r>
      <w:r w:rsidR="00E913F4" w:rsidRPr="0058368C">
        <w:rPr>
          <w:color w:val="000000"/>
          <w:sz w:val="24"/>
          <w:szCs w:val="24"/>
        </w:rPr>
        <w:t>2 alusel moodustab volikogu arengukava koostamiseks komisjoni.</w:t>
      </w:r>
    </w:p>
    <w:p w14:paraId="22B504F6" w14:textId="77777777" w:rsidR="00E913F4" w:rsidRPr="0058368C" w:rsidRDefault="00E913F4" w:rsidP="008B1B0E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2B504F7" w14:textId="77777777" w:rsidR="008B1B0E" w:rsidRDefault="00E913F4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58368C">
        <w:rPr>
          <w:color w:val="202020"/>
        </w:rPr>
        <w:t>Korra § 3 lõige 5 määrab arengukavas sisalduvad osad:</w:t>
      </w:r>
    </w:p>
    <w:p w14:paraId="22B504F8" w14:textId="77777777" w:rsidR="008B1B0E" w:rsidRDefault="00E913F4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58368C">
        <w:rPr>
          <w:color w:val="202020"/>
        </w:rPr>
        <w:t>1)</w:t>
      </w:r>
      <w:r w:rsidR="008B1B0E">
        <w:rPr>
          <w:color w:val="202020"/>
        </w:rPr>
        <w:t xml:space="preserve"> </w:t>
      </w:r>
      <w:r w:rsidRPr="0058368C">
        <w:rPr>
          <w:color w:val="202020"/>
        </w:rPr>
        <w:t>Viljandi linna visioon, mis näitab millise olukorrani soovitakse a</w:t>
      </w:r>
      <w:r w:rsidR="008B1B0E">
        <w:rPr>
          <w:color w:val="202020"/>
        </w:rPr>
        <w:t>rengukava perioodi lõpuks jõuda;</w:t>
      </w:r>
    </w:p>
    <w:p w14:paraId="22B504F9" w14:textId="77777777" w:rsidR="008B1B0E" w:rsidRDefault="00E913F4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58368C">
        <w:rPr>
          <w:color w:val="202020"/>
        </w:rPr>
        <w:t>2)</w:t>
      </w:r>
      <w:r w:rsidR="008B1B0E">
        <w:rPr>
          <w:color w:val="202020"/>
        </w:rPr>
        <w:t xml:space="preserve"> h</w:t>
      </w:r>
      <w:r w:rsidRPr="0058368C">
        <w:rPr>
          <w:color w:val="202020"/>
        </w:rPr>
        <w:t>etkeolukorra analüüs - esitatakse arengueelduste analüüs ja praegune valmisolek aren</w:t>
      </w:r>
      <w:r w:rsidR="008B1B0E">
        <w:rPr>
          <w:color w:val="202020"/>
        </w:rPr>
        <w:t>gukava eesmärkide saavutamiseks;</w:t>
      </w:r>
    </w:p>
    <w:p w14:paraId="22B504FA" w14:textId="77777777" w:rsidR="008B1B0E" w:rsidRDefault="008B1B0E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>
        <w:rPr>
          <w:color w:val="202020"/>
        </w:rPr>
        <w:t>3) s</w:t>
      </w:r>
      <w:r w:rsidR="00E913F4" w:rsidRPr="0058368C">
        <w:rPr>
          <w:color w:val="202020"/>
        </w:rPr>
        <w:t xml:space="preserve">trateegilised eesmärgid - eesmärgid </w:t>
      </w:r>
      <w:proofErr w:type="spellStart"/>
      <w:r w:rsidR="00E913F4" w:rsidRPr="0058368C">
        <w:rPr>
          <w:color w:val="202020"/>
        </w:rPr>
        <w:t>valdkonniti</w:t>
      </w:r>
      <w:proofErr w:type="spellEnd"/>
      <w:r w:rsidR="00E913F4" w:rsidRPr="0058368C">
        <w:rPr>
          <w:color w:val="202020"/>
        </w:rPr>
        <w:t>, jõudmaks soovitud tulemuseni. Eesmärkide juures on oluline välja tuua konkreetsed mõõdikud, mille abil hinnata eesmärgi täitmise kvantitatiivseid ja kvalitatiivseid tulemusi. Tulemused peavad näitama, kas ja millisel määral eesmärgid on saavutatu</w:t>
      </w:r>
      <w:r>
        <w:rPr>
          <w:color w:val="202020"/>
        </w:rPr>
        <w:t>d;</w:t>
      </w:r>
    </w:p>
    <w:p w14:paraId="22B504FB" w14:textId="77777777" w:rsidR="00E913F4" w:rsidRDefault="00E913F4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58368C">
        <w:rPr>
          <w:color w:val="202020"/>
        </w:rPr>
        <w:t>4)</w:t>
      </w:r>
      <w:r w:rsidR="008B1B0E">
        <w:rPr>
          <w:color w:val="202020"/>
        </w:rPr>
        <w:t xml:space="preserve"> t</w:t>
      </w:r>
      <w:r w:rsidRPr="0058368C">
        <w:rPr>
          <w:color w:val="202020"/>
        </w:rPr>
        <w:t>egevuskava kus esitatakse tegevused, mida on vaja teha püstitatud eesmärkide saavutamiseks kogu arengukava perioodi lõpuni.</w:t>
      </w:r>
    </w:p>
    <w:p w14:paraId="22B504FC" w14:textId="77777777" w:rsidR="0058368C" w:rsidRDefault="0058368C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14:paraId="22B504FD" w14:textId="77777777" w:rsidR="0058368C" w:rsidRPr="0058368C" w:rsidRDefault="00CE57F2" w:rsidP="008B1B0E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>
        <w:rPr>
          <w:color w:val="202020"/>
        </w:rPr>
        <w:t xml:space="preserve">Vastavalt </w:t>
      </w:r>
      <w:proofErr w:type="spellStart"/>
      <w:r>
        <w:rPr>
          <w:color w:val="202020"/>
        </w:rPr>
        <w:t>KOKS-i</w:t>
      </w:r>
      <w:proofErr w:type="spellEnd"/>
      <w:r>
        <w:rPr>
          <w:color w:val="202020"/>
        </w:rPr>
        <w:t xml:space="preserve"> § 47 lõikele 1 võib volikogu moodustada nii alatisi kui ka ajutisi komisjone. </w:t>
      </w:r>
      <w:r w:rsidR="0058368C" w:rsidRPr="0058368C">
        <w:rPr>
          <w:color w:val="202020"/>
        </w:rPr>
        <w:t xml:space="preserve">Viljandi linna põhimääruse § 11 lõike 1 kohaselt moodustab </w:t>
      </w:r>
      <w:r w:rsidR="0058368C">
        <w:rPr>
          <w:color w:val="202020"/>
        </w:rPr>
        <w:t>l</w:t>
      </w:r>
      <w:r w:rsidR="0058368C" w:rsidRPr="0058368C">
        <w:rPr>
          <w:color w:val="202020"/>
        </w:rPr>
        <w:t>innavolikogu kohaliku elu küsimuste arutamiseks alatisi ja ajutisi komisjone. Komisjoni tegevusvaldkond, ajutise komisjoni korral tegutsemise tähtaeg ja ülesanded, määratakse ära komisjoni moodustamise otsuses.</w:t>
      </w:r>
    </w:p>
    <w:p w14:paraId="22B50502" w14:textId="2AE5A82C" w:rsidR="00AB6B9B" w:rsidRDefault="00AB6B9B" w:rsidP="008B1B0E">
      <w:pPr>
        <w:jc w:val="both"/>
        <w:rPr>
          <w:sz w:val="24"/>
          <w:szCs w:val="24"/>
        </w:rPr>
      </w:pPr>
    </w:p>
    <w:p w14:paraId="22B50503" w14:textId="77777777" w:rsidR="00F40F1F" w:rsidRDefault="00F40F1F" w:rsidP="008B1B0E">
      <w:pPr>
        <w:jc w:val="both"/>
        <w:rPr>
          <w:sz w:val="24"/>
          <w:szCs w:val="24"/>
        </w:rPr>
      </w:pPr>
      <w:r>
        <w:rPr>
          <w:sz w:val="24"/>
          <w:szCs w:val="24"/>
        </w:rPr>
        <w:t>3. Sisu</w:t>
      </w:r>
    </w:p>
    <w:p w14:paraId="22B50505" w14:textId="065FBA9D" w:rsidR="0058368C" w:rsidRDefault="003F3FA4" w:rsidP="008B1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Käesoleval ajal kehtivad </w:t>
      </w:r>
      <w:r w:rsidR="0058368C">
        <w:rPr>
          <w:sz w:val="24"/>
          <w:szCs w:val="24"/>
        </w:rPr>
        <w:t>Viljandi linna arengustrateegia 2030+ ja Viljandi linna arengukava aastateks 2020-2025 ning Viljandi linna eelarv</w:t>
      </w:r>
      <w:r>
        <w:rPr>
          <w:sz w:val="24"/>
          <w:szCs w:val="24"/>
        </w:rPr>
        <w:t>estrateegia aastateks 2020-2025. Need</w:t>
      </w:r>
      <w:r w:rsidR="0058368C">
        <w:rPr>
          <w:sz w:val="24"/>
          <w:szCs w:val="24"/>
        </w:rPr>
        <w:t xml:space="preserve"> on aluseks linna eri valdkondade arengu integreerimisele ja koordineerimisele. </w:t>
      </w:r>
      <w:r>
        <w:rPr>
          <w:sz w:val="24"/>
          <w:szCs w:val="24"/>
        </w:rPr>
        <w:t>Arengukava ja eelarvestrateegia</w:t>
      </w:r>
      <w:r w:rsidR="0058368C">
        <w:rPr>
          <w:sz w:val="24"/>
          <w:szCs w:val="24"/>
        </w:rPr>
        <w:t xml:space="preserve"> </w:t>
      </w:r>
      <w:proofErr w:type="spellStart"/>
      <w:r w:rsidR="0058368C">
        <w:rPr>
          <w:sz w:val="24"/>
          <w:szCs w:val="24"/>
        </w:rPr>
        <w:t>ülevaatamine</w:t>
      </w:r>
      <w:proofErr w:type="spellEnd"/>
      <w:r w:rsidR="0058368C">
        <w:rPr>
          <w:sz w:val="24"/>
          <w:szCs w:val="24"/>
        </w:rPr>
        <w:t xml:space="preserve"> toimus 2020. aastal.</w:t>
      </w:r>
    </w:p>
    <w:p w14:paraId="22B50506" w14:textId="77777777" w:rsidR="0058368C" w:rsidRDefault="0058368C" w:rsidP="008B1B0E">
      <w:pPr>
        <w:jc w:val="both"/>
        <w:rPr>
          <w:sz w:val="24"/>
          <w:szCs w:val="24"/>
        </w:rPr>
      </w:pPr>
    </w:p>
    <w:p w14:paraId="22B50507" w14:textId="77777777" w:rsidR="0058368C" w:rsidRDefault="00CE57F2" w:rsidP="008B1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Eelnõu sisuks on </w:t>
      </w:r>
      <w:r w:rsidRPr="00AB6B9B">
        <w:rPr>
          <w:sz w:val="24"/>
          <w:szCs w:val="24"/>
        </w:rPr>
        <w:t xml:space="preserve">algatada </w:t>
      </w:r>
      <w:r w:rsidRPr="00AB6B9B">
        <w:rPr>
          <w:color w:val="202020"/>
          <w:sz w:val="24"/>
          <w:szCs w:val="24"/>
          <w:shd w:val="clear" w:color="auto" w:fill="FFFFFF"/>
        </w:rPr>
        <w:t xml:space="preserve">Viljandi linna arengustrateegia 2035+, Viljandi linna arengukava aastateks 2022–2028 ja Viljandi linna eelarvestrateegia aastateks 2022-2028 </w:t>
      </w:r>
      <w:r>
        <w:rPr>
          <w:color w:val="202020"/>
          <w:sz w:val="24"/>
          <w:szCs w:val="24"/>
          <w:shd w:val="clear" w:color="auto" w:fill="FFFFFF"/>
        </w:rPr>
        <w:t xml:space="preserve">(edaspidi nimetatud arengudokumendid) </w:t>
      </w:r>
      <w:r w:rsidRPr="00AB6B9B">
        <w:rPr>
          <w:color w:val="202020"/>
          <w:sz w:val="24"/>
          <w:szCs w:val="24"/>
          <w:shd w:val="clear" w:color="auto" w:fill="FFFFFF"/>
        </w:rPr>
        <w:t xml:space="preserve">koostamine ning moodustada </w:t>
      </w:r>
      <w:r w:rsidR="003F3FA4">
        <w:rPr>
          <w:color w:val="202020"/>
          <w:sz w:val="24"/>
          <w:szCs w:val="24"/>
          <w:shd w:val="clear" w:color="auto" w:fill="FFFFFF"/>
        </w:rPr>
        <w:t xml:space="preserve">juhtrühmana </w:t>
      </w:r>
      <w:r w:rsidRPr="00AB6B9B">
        <w:rPr>
          <w:color w:val="202020"/>
          <w:sz w:val="24"/>
          <w:szCs w:val="24"/>
          <w:shd w:val="clear" w:color="auto" w:fill="FFFFFF"/>
        </w:rPr>
        <w:t xml:space="preserve">ajutine komisjon </w:t>
      </w:r>
      <w:r w:rsidR="00137885">
        <w:rPr>
          <w:color w:val="202020"/>
          <w:sz w:val="24"/>
          <w:szCs w:val="24"/>
          <w:shd w:val="clear" w:color="auto" w:fill="FFFFFF"/>
        </w:rPr>
        <w:t>arengu</w:t>
      </w:r>
      <w:r w:rsidRPr="00AB6B9B">
        <w:rPr>
          <w:color w:val="202020"/>
          <w:sz w:val="24"/>
          <w:szCs w:val="24"/>
          <w:shd w:val="clear" w:color="auto" w:fill="FFFFFF"/>
        </w:rPr>
        <w:t xml:space="preserve">dokumentide koostamise </w:t>
      </w:r>
      <w:r>
        <w:rPr>
          <w:color w:val="202020"/>
          <w:sz w:val="24"/>
          <w:szCs w:val="24"/>
          <w:shd w:val="clear" w:color="auto" w:fill="FFFFFF"/>
        </w:rPr>
        <w:t xml:space="preserve">juhtimiseks ja </w:t>
      </w:r>
      <w:r w:rsidRPr="00AB6B9B">
        <w:rPr>
          <w:color w:val="202020"/>
          <w:sz w:val="24"/>
          <w:szCs w:val="24"/>
          <w:shd w:val="clear" w:color="auto" w:fill="FFFFFF"/>
        </w:rPr>
        <w:t>korraldamiseks.</w:t>
      </w:r>
      <w:r>
        <w:rPr>
          <w:color w:val="202020"/>
          <w:sz w:val="24"/>
          <w:szCs w:val="24"/>
          <w:shd w:val="clear" w:color="auto" w:fill="FFFFFF"/>
        </w:rPr>
        <w:t xml:space="preserve"> </w:t>
      </w:r>
    </w:p>
    <w:p w14:paraId="22B50508" w14:textId="77777777" w:rsidR="0058368C" w:rsidRDefault="0058368C" w:rsidP="008B1B0E">
      <w:pPr>
        <w:jc w:val="both"/>
        <w:rPr>
          <w:sz w:val="24"/>
          <w:szCs w:val="24"/>
        </w:rPr>
      </w:pPr>
    </w:p>
    <w:p w14:paraId="22B50509" w14:textId="09EB5D7B" w:rsidR="00CE57F2" w:rsidRDefault="00CE57F2" w:rsidP="008B1B0E">
      <w:pPr>
        <w:jc w:val="both"/>
        <w:rPr>
          <w:color w:val="202020"/>
          <w:sz w:val="24"/>
          <w:szCs w:val="24"/>
          <w:shd w:val="clear" w:color="auto" w:fill="FFFFFF"/>
        </w:rPr>
      </w:pPr>
      <w:r>
        <w:rPr>
          <w:color w:val="202020"/>
          <w:sz w:val="24"/>
          <w:szCs w:val="24"/>
          <w:shd w:val="clear" w:color="auto" w:fill="FFFFFF"/>
        </w:rPr>
        <w:t>Ajuti</w:t>
      </w:r>
      <w:r w:rsidR="00320466">
        <w:rPr>
          <w:color w:val="202020"/>
          <w:sz w:val="24"/>
          <w:szCs w:val="24"/>
          <w:shd w:val="clear" w:color="auto" w:fill="FFFFFF"/>
        </w:rPr>
        <w:t>se komisjoni tegutsemise tähtpäev</w:t>
      </w:r>
      <w:r>
        <w:rPr>
          <w:color w:val="202020"/>
          <w:sz w:val="24"/>
          <w:szCs w:val="24"/>
          <w:shd w:val="clear" w:color="auto" w:fill="FFFFFF"/>
        </w:rPr>
        <w:t xml:space="preserve"> on 31.12.2022.</w:t>
      </w:r>
    </w:p>
    <w:p w14:paraId="22B5050A" w14:textId="77777777" w:rsidR="00CE57F2" w:rsidRDefault="00CE57F2" w:rsidP="008B1B0E">
      <w:pPr>
        <w:jc w:val="both"/>
        <w:rPr>
          <w:color w:val="202020"/>
          <w:sz w:val="24"/>
          <w:szCs w:val="24"/>
          <w:shd w:val="clear" w:color="auto" w:fill="FFFFFF"/>
        </w:rPr>
      </w:pPr>
    </w:p>
    <w:p w14:paraId="09F708E2" w14:textId="77777777" w:rsidR="00085422" w:rsidRDefault="00CE57F2" w:rsidP="008B1B0E">
      <w:pPr>
        <w:jc w:val="both"/>
        <w:rPr>
          <w:color w:val="202020"/>
          <w:sz w:val="24"/>
          <w:szCs w:val="24"/>
          <w:shd w:val="clear" w:color="auto" w:fill="FFFFFF"/>
        </w:rPr>
      </w:pPr>
      <w:r>
        <w:rPr>
          <w:color w:val="202020"/>
          <w:sz w:val="24"/>
          <w:szCs w:val="24"/>
          <w:shd w:val="clear" w:color="auto" w:fill="FFFFFF"/>
        </w:rPr>
        <w:t>Ajutise komisjoni ülesandeks on</w:t>
      </w:r>
      <w:r w:rsidR="00085422">
        <w:rPr>
          <w:color w:val="202020"/>
          <w:sz w:val="24"/>
          <w:szCs w:val="24"/>
          <w:shd w:val="clear" w:color="auto" w:fill="FFFFFF"/>
        </w:rPr>
        <w:t>:</w:t>
      </w:r>
    </w:p>
    <w:p w14:paraId="0A63D700" w14:textId="13187181" w:rsidR="00085422" w:rsidRDefault="00085422" w:rsidP="008B1B0E">
      <w:pPr>
        <w:jc w:val="both"/>
        <w:rPr>
          <w:color w:val="202020"/>
          <w:sz w:val="24"/>
          <w:szCs w:val="24"/>
          <w:shd w:val="clear" w:color="auto" w:fill="FFFFFF"/>
        </w:rPr>
      </w:pPr>
      <w:r>
        <w:rPr>
          <w:color w:val="202020"/>
          <w:sz w:val="24"/>
          <w:szCs w:val="24"/>
          <w:shd w:val="clear" w:color="auto" w:fill="FFFFFF"/>
        </w:rPr>
        <w:t xml:space="preserve">1) </w:t>
      </w:r>
      <w:r w:rsidR="008C7583">
        <w:rPr>
          <w:color w:val="202020"/>
          <w:sz w:val="24"/>
          <w:szCs w:val="24"/>
          <w:shd w:val="clear" w:color="auto" w:fill="FFFFFF"/>
        </w:rPr>
        <w:t xml:space="preserve">suunata ja </w:t>
      </w:r>
      <w:r w:rsidR="008B1B0E">
        <w:rPr>
          <w:color w:val="202020"/>
          <w:sz w:val="24"/>
          <w:szCs w:val="24"/>
          <w:shd w:val="clear" w:color="auto" w:fill="FFFFFF"/>
        </w:rPr>
        <w:t>juhtida</w:t>
      </w:r>
      <w:r w:rsidR="00CE57F2">
        <w:rPr>
          <w:color w:val="202020"/>
          <w:sz w:val="24"/>
          <w:szCs w:val="24"/>
          <w:shd w:val="clear" w:color="auto" w:fill="FFFFFF"/>
        </w:rPr>
        <w:t xml:space="preserve"> arengudokumentide koostamise protsessi</w:t>
      </w:r>
      <w:r>
        <w:rPr>
          <w:color w:val="202020"/>
          <w:sz w:val="24"/>
          <w:szCs w:val="24"/>
          <w:shd w:val="clear" w:color="auto" w:fill="FFFFFF"/>
        </w:rPr>
        <w:t>;</w:t>
      </w:r>
    </w:p>
    <w:p w14:paraId="4187197C" w14:textId="1F7FBC5F" w:rsidR="00085422" w:rsidRDefault="00085422" w:rsidP="008B1B0E">
      <w:pPr>
        <w:jc w:val="both"/>
        <w:rPr>
          <w:sz w:val="24"/>
          <w:szCs w:val="24"/>
        </w:rPr>
      </w:pPr>
      <w:r>
        <w:rPr>
          <w:color w:val="202020"/>
          <w:sz w:val="24"/>
          <w:szCs w:val="24"/>
          <w:shd w:val="clear" w:color="auto" w:fill="FFFFFF"/>
        </w:rPr>
        <w:t xml:space="preserve">2) </w:t>
      </w:r>
      <w:r w:rsidR="00CE57F2">
        <w:rPr>
          <w:color w:val="202020"/>
          <w:sz w:val="24"/>
          <w:szCs w:val="24"/>
          <w:shd w:val="clear" w:color="auto" w:fill="FFFFFF"/>
        </w:rPr>
        <w:t xml:space="preserve">koostada </w:t>
      </w:r>
      <w:r w:rsidR="00CE57F2">
        <w:rPr>
          <w:sz w:val="24"/>
          <w:szCs w:val="24"/>
        </w:rPr>
        <w:t xml:space="preserve">koostöös Viljandi Linnavolikogu komisjonide, Viljandi Linnavolikogu saadikurühmade, Viljandi Linnavalitsuse, Viljandi linna asutuste, äriühingute, mittetulundusühingute ja sihtasutuste ning vajalike kaasatavate ekspertide ja huvirühmadega </w:t>
      </w:r>
      <w:r w:rsidR="003F3FA4">
        <w:rPr>
          <w:sz w:val="24"/>
          <w:szCs w:val="24"/>
        </w:rPr>
        <w:t>arengudokumentide eelnõud</w:t>
      </w:r>
      <w:r>
        <w:rPr>
          <w:sz w:val="24"/>
          <w:szCs w:val="24"/>
        </w:rPr>
        <w:t>;</w:t>
      </w:r>
    </w:p>
    <w:p w14:paraId="5D12C76B" w14:textId="77777777" w:rsidR="00085422" w:rsidRDefault="00085422" w:rsidP="008B1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viia koos Viljandi Linnavalitsusega </w:t>
      </w:r>
      <w:r w:rsidR="003F3FA4">
        <w:rPr>
          <w:sz w:val="24"/>
          <w:szCs w:val="24"/>
        </w:rPr>
        <w:t>läbi eelnõude avalikustamine</w:t>
      </w:r>
      <w:r>
        <w:rPr>
          <w:sz w:val="24"/>
          <w:szCs w:val="24"/>
        </w:rPr>
        <w:t xml:space="preserve"> ja </w:t>
      </w:r>
      <w:r w:rsidR="003F3FA4">
        <w:rPr>
          <w:sz w:val="24"/>
          <w:szCs w:val="24"/>
        </w:rPr>
        <w:t>avalik arutelu</w:t>
      </w:r>
      <w:r>
        <w:rPr>
          <w:sz w:val="24"/>
          <w:szCs w:val="24"/>
        </w:rPr>
        <w:t>;</w:t>
      </w:r>
    </w:p>
    <w:p w14:paraId="22B5050B" w14:textId="035F78E5" w:rsidR="00CE57F2" w:rsidRDefault="00085422" w:rsidP="008B1B0E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3F3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esitada koos Viljandi Linnavalitsusega </w:t>
      </w:r>
      <w:r w:rsidR="003F3FA4">
        <w:rPr>
          <w:sz w:val="24"/>
          <w:szCs w:val="24"/>
        </w:rPr>
        <w:t>arengudokumentide eelnõud</w:t>
      </w:r>
      <w:r>
        <w:rPr>
          <w:sz w:val="24"/>
          <w:szCs w:val="24"/>
        </w:rPr>
        <w:t xml:space="preserve"> </w:t>
      </w:r>
      <w:r w:rsidR="003F3FA4">
        <w:rPr>
          <w:sz w:val="24"/>
          <w:szCs w:val="24"/>
        </w:rPr>
        <w:t>Viljandi Linnavolikogule kinnitamiseks.</w:t>
      </w:r>
    </w:p>
    <w:p w14:paraId="22B5050D" w14:textId="4C0D0780" w:rsidR="0058368C" w:rsidRDefault="0058368C" w:rsidP="008B1B0E">
      <w:pPr>
        <w:jc w:val="both"/>
        <w:rPr>
          <w:sz w:val="24"/>
          <w:szCs w:val="24"/>
        </w:rPr>
      </w:pPr>
    </w:p>
    <w:p w14:paraId="22B5050E" w14:textId="77777777" w:rsidR="00F40F1F" w:rsidRDefault="00F40F1F" w:rsidP="008B1B0E">
      <w:pPr>
        <w:jc w:val="both"/>
        <w:rPr>
          <w:sz w:val="24"/>
          <w:szCs w:val="24"/>
        </w:rPr>
      </w:pPr>
      <w:r>
        <w:rPr>
          <w:sz w:val="24"/>
          <w:szCs w:val="24"/>
        </w:rPr>
        <w:t>4. Kulu või tulu suurus linnale</w:t>
      </w:r>
    </w:p>
    <w:p w14:paraId="22B50510" w14:textId="2186D102" w:rsidR="003F3FA4" w:rsidRDefault="003F3FA4" w:rsidP="008B1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Olulist kulu ja tulu käesoleva otsuse vastuvõtmisega linnale ja linnaeelarvele ei kaasne. Kulud on seotud arengudokumentide koostamise protsessi läbiviimisega. </w:t>
      </w:r>
    </w:p>
    <w:p w14:paraId="22B50511" w14:textId="77777777" w:rsidR="003F3FA4" w:rsidRDefault="003F3FA4" w:rsidP="008B1B0E">
      <w:pPr>
        <w:jc w:val="both"/>
        <w:rPr>
          <w:sz w:val="24"/>
          <w:szCs w:val="24"/>
        </w:rPr>
      </w:pPr>
    </w:p>
    <w:p w14:paraId="22B50513" w14:textId="4C8D43F4" w:rsidR="003F3FA4" w:rsidRDefault="003F3FA4" w:rsidP="0024767B">
      <w:pPr>
        <w:rPr>
          <w:sz w:val="24"/>
          <w:szCs w:val="24"/>
        </w:rPr>
      </w:pPr>
    </w:p>
    <w:p w14:paraId="22B50514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2B50515" w14:textId="77777777" w:rsidR="009F3AB5" w:rsidRDefault="003F3FA4" w:rsidP="0024767B">
      <w:pPr>
        <w:rPr>
          <w:sz w:val="24"/>
          <w:szCs w:val="24"/>
        </w:rPr>
      </w:pPr>
      <w:r>
        <w:rPr>
          <w:sz w:val="24"/>
          <w:szCs w:val="24"/>
        </w:rPr>
        <w:t>Reet Alev</w:t>
      </w:r>
    </w:p>
    <w:p w14:paraId="22B50518" w14:textId="24EC5850" w:rsidR="009F3AB5" w:rsidRDefault="003F3FA4" w:rsidP="0024767B">
      <w:pPr>
        <w:rPr>
          <w:sz w:val="24"/>
          <w:szCs w:val="24"/>
        </w:rPr>
      </w:pPr>
      <w:r>
        <w:rPr>
          <w:sz w:val="24"/>
          <w:szCs w:val="24"/>
        </w:rPr>
        <w:t>linnaarengu peaspetsialist</w:t>
      </w:r>
    </w:p>
    <w:sectPr w:rsidR="009F3AB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85422"/>
    <w:rsid w:val="00117469"/>
    <w:rsid w:val="00137885"/>
    <w:rsid w:val="001B687D"/>
    <w:rsid w:val="001B7F3E"/>
    <w:rsid w:val="001D7909"/>
    <w:rsid w:val="00236C0F"/>
    <w:rsid w:val="0024767B"/>
    <w:rsid w:val="0025062D"/>
    <w:rsid w:val="002C4BDF"/>
    <w:rsid w:val="00313321"/>
    <w:rsid w:val="00320466"/>
    <w:rsid w:val="00331A65"/>
    <w:rsid w:val="003368A3"/>
    <w:rsid w:val="00381123"/>
    <w:rsid w:val="003B597A"/>
    <w:rsid w:val="003D26E0"/>
    <w:rsid w:val="003E7AAC"/>
    <w:rsid w:val="003F3FA4"/>
    <w:rsid w:val="00406183"/>
    <w:rsid w:val="00461F87"/>
    <w:rsid w:val="00466D66"/>
    <w:rsid w:val="00494306"/>
    <w:rsid w:val="004A20C6"/>
    <w:rsid w:val="004D06BD"/>
    <w:rsid w:val="004F0437"/>
    <w:rsid w:val="004F7694"/>
    <w:rsid w:val="005209B0"/>
    <w:rsid w:val="005409D1"/>
    <w:rsid w:val="00566DFA"/>
    <w:rsid w:val="00570778"/>
    <w:rsid w:val="00573882"/>
    <w:rsid w:val="0058368C"/>
    <w:rsid w:val="005945DE"/>
    <w:rsid w:val="00681102"/>
    <w:rsid w:val="006A0116"/>
    <w:rsid w:val="006A78EE"/>
    <w:rsid w:val="006F396C"/>
    <w:rsid w:val="00725032"/>
    <w:rsid w:val="00776FE5"/>
    <w:rsid w:val="007B67DA"/>
    <w:rsid w:val="007B6A84"/>
    <w:rsid w:val="007B7F0F"/>
    <w:rsid w:val="007D38CB"/>
    <w:rsid w:val="00857DEE"/>
    <w:rsid w:val="008746EE"/>
    <w:rsid w:val="008B1B0E"/>
    <w:rsid w:val="008C7583"/>
    <w:rsid w:val="008D43E2"/>
    <w:rsid w:val="008E600B"/>
    <w:rsid w:val="00936F94"/>
    <w:rsid w:val="00946C77"/>
    <w:rsid w:val="009A41E2"/>
    <w:rsid w:val="009D6069"/>
    <w:rsid w:val="009D6156"/>
    <w:rsid w:val="009F3AB5"/>
    <w:rsid w:val="00A00914"/>
    <w:rsid w:val="00A33D81"/>
    <w:rsid w:val="00A91CA4"/>
    <w:rsid w:val="00AB1EC2"/>
    <w:rsid w:val="00AB6B9B"/>
    <w:rsid w:val="00AF3D22"/>
    <w:rsid w:val="00B14D77"/>
    <w:rsid w:val="00B160A9"/>
    <w:rsid w:val="00B77288"/>
    <w:rsid w:val="00B85288"/>
    <w:rsid w:val="00BC533D"/>
    <w:rsid w:val="00C12C3B"/>
    <w:rsid w:val="00C148B4"/>
    <w:rsid w:val="00C31184"/>
    <w:rsid w:val="00C51E7C"/>
    <w:rsid w:val="00C633C4"/>
    <w:rsid w:val="00C920A0"/>
    <w:rsid w:val="00CC5383"/>
    <w:rsid w:val="00CE57F2"/>
    <w:rsid w:val="00D0053A"/>
    <w:rsid w:val="00D00C99"/>
    <w:rsid w:val="00D27B80"/>
    <w:rsid w:val="00D62721"/>
    <w:rsid w:val="00DB493E"/>
    <w:rsid w:val="00DB4F42"/>
    <w:rsid w:val="00DC47CB"/>
    <w:rsid w:val="00DD706B"/>
    <w:rsid w:val="00E1472F"/>
    <w:rsid w:val="00E27A9A"/>
    <w:rsid w:val="00E67C13"/>
    <w:rsid w:val="00E729ED"/>
    <w:rsid w:val="00E913F4"/>
    <w:rsid w:val="00EB64E7"/>
    <w:rsid w:val="00F40F1F"/>
    <w:rsid w:val="00F76B19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504A0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character" w:styleId="Tugev">
    <w:name w:val="Strong"/>
    <w:basedOn w:val="Liguvaikefont"/>
    <w:uiPriority w:val="22"/>
    <w:qFormat/>
    <w:rsid w:val="009F3AB5"/>
    <w:rPr>
      <w:b/>
      <w:bCs/>
    </w:rPr>
  </w:style>
  <w:style w:type="character" w:customStyle="1" w:styleId="mm">
    <w:name w:val="mm"/>
    <w:basedOn w:val="Liguvaikefont"/>
    <w:rsid w:val="009F3AB5"/>
  </w:style>
  <w:style w:type="character" w:styleId="Hperlink">
    <w:name w:val="Hyperlink"/>
    <w:basedOn w:val="Liguvaikefont"/>
    <w:uiPriority w:val="99"/>
    <w:unhideWhenUsed/>
    <w:rsid w:val="009F3AB5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rsid w:val="009F3AB5"/>
    <w:pPr>
      <w:autoSpaceDE/>
      <w:autoSpaceDN/>
      <w:spacing w:before="100" w:beforeAutospacing="1" w:after="100" w:afterAutospacing="1"/>
    </w:pPr>
    <w:rPr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rsid w:val="006F396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6F39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6559</Characters>
  <Application>Microsoft Office Word</Application>
  <DocSecurity>0</DocSecurity>
  <Lines>54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3</cp:revision>
  <cp:lastPrinted>2021-12-30T13:31:00Z</cp:lastPrinted>
  <dcterms:created xsi:type="dcterms:W3CDTF">2022-01-11T12:44:00Z</dcterms:created>
  <dcterms:modified xsi:type="dcterms:W3CDTF">2022-01-12T07:44:00Z</dcterms:modified>
</cp:coreProperties>
</file>