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BCC7A" w14:textId="202794CD" w:rsidR="003378BE" w:rsidRPr="003378BE" w:rsidRDefault="003378BE" w:rsidP="003378BE">
      <w:pPr>
        <w:tabs>
          <w:tab w:val="left" w:pos="5954"/>
        </w:tabs>
        <w:autoSpaceDE/>
        <w:autoSpaceDN/>
        <w:ind w:left="5529"/>
        <w:jc w:val="center"/>
        <w:rPr>
          <w:b/>
          <w:bCs/>
          <w:sz w:val="40"/>
          <w:szCs w:val="40"/>
        </w:rPr>
      </w:pPr>
      <w:r w:rsidRPr="003378BE">
        <w:rPr>
          <w:b/>
          <w:bCs/>
          <w:sz w:val="40"/>
          <w:szCs w:val="40"/>
        </w:rPr>
        <w:t>EELNÕU 2024/</w:t>
      </w:r>
      <w:r>
        <w:rPr>
          <w:b/>
          <w:bCs/>
          <w:sz w:val="40"/>
          <w:szCs w:val="40"/>
        </w:rPr>
        <w:t>300</w:t>
      </w:r>
    </w:p>
    <w:p w14:paraId="14C0249D" w14:textId="77777777" w:rsidR="003378BE" w:rsidRPr="003378BE" w:rsidRDefault="003378BE" w:rsidP="003378BE">
      <w:pPr>
        <w:autoSpaceDE/>
        <w:autoSpaceDN/>
        <w:rPr>
          <w:sz w:val="22"/>
          <w:szCs w:val="22"/>
        </w:rPr>
      </w:pPr>
    </w:p>
    <w:p w14:paraId="2A4948AB" w14:textId="77777777" w:rsidR="003378BE" w:rsidRPr="003378BE" w:rsidRDefault="003378BE" w:rsidP="003378BE">
      <w:pPr>
        <w:tabs>
          <w:tab w:val="left" w:pos="5812"/>
        </w:tabs>
        <w:autoSpaceDE/>
        <w:autoSpaceDN/>
        <w:rPr>
          <w:b/>
          <w:bCs/>
          <w:szCs w:val="24"/>
        </w:rPr>
      </w:pPr>
      <w:r w:rsidRPr="003378BE">
        <w:rPr>
          <w:szCs w:val="24"/>
        </w:rPr>
        <w:tab/>
      </w:r>
      <w:r w:rsidRPr="003378BE">
        <w:rPr>
          <w:b/>
          <w:bCs/>
          <w:szCs w:val="24"/>
        </w:rPr>
        <w:t>KOMISJONID:</w:t>
      </w:r>
    </w:p>
    <w:p w14:paraId="58759359" w14:textId="77777777" w:rsidR="003378BE" w:rsidRPr="003378BE" w:rsidRDefault="003378BE" w:rsidP="003378BE">
      <w:pPr>
        <w:autoSpaceDE/>
        <w:autoSpaceDN/>
        <w:rPr>
          <w:b/>
          <w:bCs/>
          <w:szCs w:val="24"/>
        </w:rPr>
      </w:pPr>
    </w:p>
    <w:tbl>
      <w:tblPr>
        <w:tblW w:w="4111" w:type="dxa"/>
        <w:tblInd w:w="5804" w:type="dxa"/>
        <w:tblLayout w:type="fixed"/>
        <w:tblLook w:val="0000" w:firstRow="0" w:lastRow="0" w:firstColumn="0" w:lastColumn="0" w:noHBand="0" w:noVBand="0"/>
      </w:tblPr>
      <w:tblGrid>
        <w:gridCol w:w="3544"/>
        <w:gridCol w:w="567"/>
      </w:tblGrid>
      <w:tr w:rsidR="003378BE" w:rsidRPr="003378BE" w14:paraId="79A27DDD" w14:textId="77777777" w:rsidTr="005155A8">
        <w:tc>
          <w:tcPr>
            <w:tcW w:w="3544" w:type="dxa"/>
            <w:tcBorders>
              <w:top w:val="single" w:sz="6" w:space="0" w:color="auto"/>
              <w:left w:val="single" w:sz="6" w:space="0" w:color="auto"/>
              <w:bottom w:val="single" w:sz="6" w:space="0" w:color="auto"/>
              <w:right w:val="nil"/>
            </w:tcBorders>
          </w:tcPr>
          <w:p w14:paraId="31A2A542" w14:textId="77777777" w:rsidR="003378BE" w:rsidRPr="003378BE" w:rsidRDefault="003378BE" w:rsidP="003378BE">
            <w:pPr>
              <w:autoSpaceDE/>
              <w:autoSpaceDN/>
              <w:rPr>
                <w:szCs w:val="24"/>
              </w:rPr>
            </w:pPr>
            <w:r w:rsidRPr="003378BE">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7AAAC58" w14:textId="4DE560D4" w:rsidR="003378BE" w:rsidRPr="003378BE" w:rsidRDefault="00545AF1" w:rsidP="003378BE">
            <w:pPr>
              <w:autoSpaceDE/>
              <w:autoSpaceDN/>
              <w:rPr>
                <w:szCs w:val="24"/>
              </w:rPr>
            </w:pPr>
            <w:r>
              <w:rPr>
                <w:szCs w:val="24"/>
              </w:rPr>
              <w:t>X</w:t>
            </w:r>
          </w:p>
        </w:tc>
      </w:tr>
      <w:tr w:rsidR="003378BE" w:rsidRPr="003378BE" w14:paraId="4EE75B26" w14:textId="77777777" w:rsidTr="005155A8">
        <w:tc>
          <w:tcPr>
            <w:tcW w:w="3544" w:type="dxa"/>
            <w:tcBorders>
              <w:top w:val="single" w:sz="6" w:space="0" w:color="auto"/>
              <w:left w:val="single" w:sz="6" w:space="0" w:color="auto"/>
              <w:bottom w:val="single" w:sz="6" w:space="0" w:color="auto"/>
              <w:right w:val="nil"/>
            </w:tcBorders>
          </w:tcPr>
          <w:p w14:paraId="69C37594" w14:textId="77777777" w:rsidR="003378BE" w:rsidRPr="003378BE" w:rsidRDefault="003378BE" w:rsidP="003378BE">
            <w:pPr>
              <w:autoSpaceDE/>
              <w:autoSpaceDN/>
              <w:rPr>
                <w:szCs w:val="24"/>
              </w:rPr>
            </w:pPr>
            <w:r w:rsidRPr="003378BE">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A8296FF" w14:textId="196EE21E" w:rsidR="003378BE" w:rsidRPr="003378BE" w:rsidRDefault="00545AF1" w:rsidP="003378BE">
            <w:pPr>
              <w:autoSpaceDE/>
              <w:autoSpaceDN/>
              <w:rPr>
                <w:szCs w:val="24"/>
              </w:rPr>
            </w:pPr>
            <w:r>
              <w:rPr>
                <w:szCs w:val="24"/>
              </w:rPr>
              <w:t>JK</w:t>
            </w:r>
          </w:p>
        </w:tc>
      </w:tr>
      <w:tr w:rsidR="003378BE" w:rsidRPr="003378BE" w14:paraId="1B5DB917" w14:textId="77777777" w:rsidTr="005155A8">
        <w:tc>
          <w:tcPr>
            <w:tcW w:w="3544" w:type="dxa"/>
            <w:tcBorders>
              <w:top w:val="single" w:sz="6" w:space="0" w:color="auto"/>
              <w:left w:val="single" w:sz="6" w:space="0" w:color="auto"/>
              <w:bottom w:val="single" w:sz="6" w:space="0" w:color="auto"/>
              <w:right w:val="nil"/>
            </w:tcBorders>
          </w:tcPr>
          <w:p w14:paraId="1CA0A895" w14:textId="77777777" w:rsidR="003378BE" w:rsidRPr="003378BE" w:rsidRDefault="003378BE" w:rsidP="003378BE">
            <w:pPr>
              <w:autoSpaceDE/>
              <w:autoSpaceDN/>
              <w:rPr>
                <w:szCs w:val="24"/>
              </w:rPr>
            </w:pPr>
            <w:r w:rsidRPr="003378BE">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A70258F" w14:textId="7CA0E083" w:rsidR="003378BE" w:rsidRPr="003378BE" w:rsidRDefault="003378BE" w:rsidP="003378BE">
            <w:pPr>
              <w:autoSpaceDE/>
              <w:autoSpaceDN/>
              <w:rPr>
                <w:szCs w:val="24"/>
              </w:rPr>
            </w:pPr>
          </w:p>
        </w:tc>
      </w:tr>
      <w:tr w:rsidR="003378BE" w:rsidRPr="003378BE" w14:paraId="6B0EE86E" w14:textId="77777777" w:rsidTr="005155A8">
        <w:tc>
          <w:tcPr>
            <w:tcW w:w="3544" w:type="dxa"/>
            <w:tcBorders>
              <w:top w:val="single" w:sz="6" w:space="0" w:color="auto"/>
              <w:left w:val="single" w:sz="6" w:space="0" w:color="auto"/>
              <w:bottom w:val="single" w:sz="6" w:space="0" w:color="auto"/>
              <w:right w:val="nil"/>
            </w:tcBorders>
          </w:tcPr>
          <w:p w14:paraId="75926E89" w14:textId="77777777" w:rsidR="003378BE" w:rsidRPr="003378BE" w:rsidRDefault="003378BE" w:rsidP="003378BE">
            <w:pPr>
              <w:autoSpaceDE/>
              <w:autoSpaceDN/>
              <w:rPr>
                <w:szCs w:val="24"/>
              </w:rPr>
            </w:pPr>
            <w:r w:rsidRPr="003378BE">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DA76D0B" w14:textId="42D20444" w:rsidR="003378BE" w:rsidRPr="003378BE" w:rsidRDefault="003378BE" w:rsidP="003378BE">
            <w:pPr>
              <w:autoSpaceDE/>
              <w:autoSpaceDN/>
              <w:rPr>
                <w:szCs w:val="24"/>
              </w:rPr>
            </w:pPr>
          </w:p>
        </w:tc>
      </w:tr>
      <w:tr w:rsidR="003378BE" w:rsidRPr="003378BE" w14:paraId="66AF84CA" w14:textId="77777777" w:rsidTr="005155A8">
        <w:tc>
          <w:tcPr>
            <w:tcW w:w="3544" w:type="dxa"/>
            <w:tcBorders>
              <w:top w:val="single" w:sz="6" w:space="0" w:color="auto"/>
              <w:left w:val="single" w:sz="6" w:space="0" w:color="auto"/>
              <w:bottom w:val="single" w:sz="6" w:space="0" w:color="auto"/>
              <w:right w:val="nil"/>
            </w:tcBorders>
          </w:tcPr>
          <w:p w14:paraId="35F7AEF6" w14:textId="77777777" w:rsidR="003378BE" w:rsidRPr="003378BE" w:rsidRDefault="003378BE" w:rsidP="003378BE">
            <w:pPr>
              <w:autoSpaceDE/>
              <w:autoSpaceDN/>
              <w:rPr>
                <w:szCs w:val="24"/>
              </w:rPr>
            </w:pPr>
            <w:r w:rsidRPr="003378BE">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9FFD587" w14:textId="0DFA7627" w:rsidR="003378BE" w:rsidRPr="003378BE" w:rsidRDefault="003378BE" w:rsidP="003378BE">
            <w:pPr>
              <w:autoSpaceDE/>
              <w:autoSpaceDN/>
              <w:rPr>
                <w:szCs w:val="24"/>
              </w:rPr>
            </w:pPr>
          </w:p>
        </w:tc>
      </w:tr>
      <w:tr w:rsidR="003378BE" w:rsidRPr="003378BE" w14:paraId="19D8454C" w14:textId="77777777" w:rsidTr="005155A8">
        <w:tc>
          <w:tcPr>
            <w:tcW w:w="3544" w:type="dxa"/>
            <w:tcBorders>
              <w:top w:val="single" w:sz="6" w:space="0" w:color="auto"/>
              <w:left w:val="single" w:sz="6" w:space="0" w:color="auto"/>
              <w:bottom w:val="single" w:sz="6" w:space="0" w:color="auto"/>
              <w:right w:val="nil"/>
            </w:tcBorders>
          </w:tcPr>
          <w:p w14:paraId="7686372F" w14:textId="77777777" w:rsidR="003378BE" w:rsidRPr="003378BE" w:rsidRDefault="003378BE" w:rsidP="003378BE">
            <w:pPr>
              <w:autoSpaceDE/>
              <w:autoSpaceDN/>
              <w:rPr>
                <w:szCs w:val="24"/>
              </w:rPr>
            </w:pPr>
            <w:r w:rsidRPr="003378BE">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600054E" w14:textId="5C937AA7" w:rsidR="003378BE" w:rsidRPr="003378BE" w:rsidRDefault="003378BE" w:rsidP="003378BE">
            <w:pPr>
              <w:autoSpaceDE/>
              <w:autoSpaceDN/>
              <w:rPr>
                <w:szCs w:val="24"/>
              </w:rPr>
            </w:pPr>
          </w:p>
        </w:tc>
      </w:tr>
      <w:tr w:rsidR="003378BE" w:rsidRPr="003378BE" w14:paraId="5DADB045" w14:textId="77777777" w:rsidTr="005155A8">
        <w:tc>
          <w:tcPr>
            <w:tcW w:w="3544" w:type="dxa"/>
            <w:tcBorders>
              <w:top w:val="single" w:sz="6" w:space="0" w:color="auto"/>
              <w:left w:val="single" w:sz="6" w:space="0" w:color="auto"/>
              <w:bottom w:val="single" w:sz="6" w:space="0" w:color="auto"/>
              <w:right w:val="nil"/>
            </w:tcBorders>
          </w:tcPr>
          <w:p w14:paraId="18E744C9" w14:textId="77777777" w:rsidR="003378BE" w:rsidRPr="003378BE" w:rsidRDefault="003378BE" w:rsidP="003378BE">
            <w:pPr>
              <w:autoSpaceDE/>
              <w:autoSpaceDN/>
              <w:rPr>
                <w:szCs w:val="24"/>
              </w:rPr>
            </w:pPr>
            <w:r w:rsidRPr="003378BE">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B469421" w14:textId="20D53342" w:rsidR="003378BE" w:rsidRPr="003378BE" w:rsidRDefault="003378BE" w:rsidP="003378BE">
            <w:pPr>
              <w:autoSpaceDE/>
              <w:autoSpaceDN/>
              <w:rPr>
                <w:szCs w:val="24"/>
              </w:rPr>
            </w:pPr>
          </w:p>
        </w:tc>
      </w:tr>
      <w:tr w:rsidR="003378BE" w:rsidRPr="003378BE" w14:paraId="52BE52B0" w14:textId="77777777" w:rsidTr="005155A8">
        <w:tc>
          <w:tcPr>
            <w:tcW w:w="3544" w:type="dxa"/>
            <w:tcBorders>
              <w:top w:val="single" w:sz="6" w:space="0" w:color="auto"/>
              <w:left w:val="single" w:sz="6" w:space="0" w:color="auto"/>
              <w:bottom w:val="single" w:sz="6" w:space="0" w:color="auto"/>
              <w:right w:val="nil"/>
            </w:tcBorders>
          </w:tcPr>
          <w:p w14:paraId="6B5031B0" w14:textId="77777777" w:rsidR="003378BE" w:rsidRPr="003378BE" w:rsidRDefault="003378BE" w:rsidP="003378BE">
            <w:pPr>
              <w:autoSpaceDE/>
              <w:autoSpaceDN/>
              <w:rPr>
                <w:szCs w:val="24"/>
              </w:rPr>
            </w:pPr>
            <w:r w:rsidRPr="003378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7E8F18FB" w14:textId="73C08D3D" w:rsidR="003378BE" w:rsidRPr="003378BE" w:rsidRDefault="00545AF1" w:rsidP="003378BE">
            <w:pPr>
              <w:autoSpaceDE/>
              <w:autoSpaceDN/>
              <w:rPr>
                <w:szCs w:val="24"/>
              </w:rPr>
            </w:pPr>
            <w:r>
              <w:rPr>
                <w:szCs w:val="24"/>
              </w:rPr>
              <w:t>X</w:t>
            </w:r>
          </w:p>
        </w:tc>
      </w:tr>
    </w:tbl>
    <w:p w14:paraId="48979D1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B72E162" w14:textId="77777777" w:rsidR="00526274" w:rsidRPr="00526274" w:rsidRDefault="00526274" w:rsidP="00526274">
      <w:pPr>
        <w:autoSpaceDE/>
        <w:autoSpaceDN/>
        <w:jc w:val="center"/>
        <w:textAlignment w:val="baseline"/>
        <w:rPr>
          <w:rFonts w:ascii="Segoe UI" w:hAnsi="Segoe UI" w:cs="Segoe UI"/>
          <w:sz w:val="18"/>
          <w:szCs w:val="18"/>
          <w:lang w:eastAsia="et-EE"/>
        </w:rPr>
      </w:pPr>
      <w:r w:rsidRPr="00526274">
        <w:rPr>
          <w:b/>
          <w:bCs/>
          <w:szCs w:val="24"/>
          <w:lang w:eastAsia="et-EE"/>
        </w:rPr>
        <w:t>VILJANDI LINNAVOLIKOGU</w:t>
      </w:r>
      <w:r w:rsidRPr="00526274">
        <w:rPr>
          <w:szCs w:val="24"/>
          <w:lang w:eastAsia="et-EE"/>
        </w:rPr>
        <w:t> </w:t>
      </w:r>
    </w:p>
    <w:p w14:paraId="013D5ED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A6D44A4" w14:textId="77777777" w:rsidR="00526274" w:rsidRPr="00526274" w:rsidRDefault="00526274" w:rsidP="00526274">
      <w:pPr>
        <w:autoSpaceDE/>
        <w:autoSpaceDN/>
        <w:jc w:val="center"/>
        <w:textAlignment w:val="baseline"/>
        <w:rPr>
          <w:rFonts w:ascii="Segoe UI" w:hAnsi="Segoe UI" w:cs="Segoe UI"/>
          <w:sz w:val="18"/>
          <w:szCs w:val="18"/>
          <w:lang w:eastAsia="et-EE"/>
        </w:rPr>
      </w:pPr>
      <w:r w:rsidRPr="00526274">
        <w:rPr>
          <w:b/>
          <w:bCs/>
          <w:szCs w:val="24"/>
          <w:lang w:eastAsia="et-EE"/>
        </w:rPr>
        <w:t>OTSUS</w:t>
      </w:r>
      <w:r w:rsidRPr="00526274">
        <w:rPr>
          <w:szCs w:val="24"/>
          <w:lang w:eastAsia="et-EE"/>
        </w:rPr>
        <w:t> </w:t>
      </w:r>
    </w:p>
    <w:p w14:paraId="3CEF00D3"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bookmarkStart w:id="0" w:name="_GoBack"/>
      <w:bookmarkEnd w:id="0"/>
    </w:p>
    <w:p w14:paraId="37FF7B4D" w14:textId="77777777" w:rsidR="00526274" w:rsidRPr="00526274" w:rsidRDefault="00526274" w:rsidP="00526274">
      <w:pPr>
        <w:autoSpaceDE/>
        <w:autoSpaceDN/>
        <w:ind w:left="6510"/>
        <w:textAlignment w:val="baseline"/>
        <w:rPr>
          <w:rFonts w:ascii="Segoe UI" w:hAnsi="Segoe UI" w:cs="Segoe UI"/>
          <w:sz w:val="18"/>
          <w:szCs w:val="18"/>
          <w:lang w:eastAsia="et-EE"/>
        </w:rPr>
      </w:pPr>
      <w:r w:rsidRPr="00526274">
        <w:rPr>
          <w:szCs w:val="24"/>
          <w:lang w:eastAsia="et-EE"/>
        </w:rPr>
        <w:t>28. november 2024   nr </w:t>
      </w:r>
    </w:p>
    <w:p w14:paraId="7214C7B4" w14:textId="77777777" w:rsidR="003378BE"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A561400" w14:textId="45A73D55" w:rsidR="00526274" w:rsidRPr="003378BE" w:rsidRDefault="003378BE" w:rsidP="00526274">
      <w:pPr>
        <w:autoSpaceDE/>
        <w:autoSpaceDN/>
        <w:textAlignment w:val="baseline"/>
        <w:rPr>
          <w:rFonts w:ascii="Segoe UI" w:hAnsi="Segoe UI" w:cs="Segoe UI"/>
          <w:b/>
          <w:sz w:val="18"/>
          <w:szCs w:val="18"/>
          <w:lang w:eastAsia="et-EE"/>
        </w:rPr>
      </w:pPr>
      <w:r w:rsidRPr="003378BE">
        <w:rPr>
          <w:b/>
          <w:szCs w:val="24"/>
          <w:lang w:eastAsia="et-EE"/>
        </w:rPr>
        <w:t>Seisukoht haridusleppe allkirjastamise küsimuses</w:t>
      </w:r>
    </w:p>
    <w:p w14:paraId="534A4254"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62DF73F2" w14:textId="5F0CBC01" w:rsidR="00526274" w:rsidRPr="00526274" w:rsidRDefault="00AD0500" w:rsidP="00526274">
      <w:pPr>
        <w:autoSpaceDE/>
        <w:autoSpaceDN/>
        <w:textAlignment w:val="baseline"/>
        <w:rPr>
          <w:rFonts w:ascii="Segoe UI" w:hAnsi="Segoe UI" w:cs="Segoe UI"/>
          <w:sz w:val="18"/>
          <w:szCs w:val="18"/>
          <w:lang w:eastAsia="et-EE"/>
        </w:rPr>
      </w:pPr>
      <w:r>
        <w:rPr>
          <w:szCs w:val="24"/>
          <w:lang w:eastAsia="et-EE"/>
        </w:rPr>
        <w:t>Viljandi linn tunnustab</w:t>
      </w:r>
      <w:r w:rsidR="00526274" w:rsidRPr="00526274">
        <w:rPr>
          <w:szCs w:val="24"/>
          <w:lang w:eastAsia="et-EE"/>
        </w:rPr>
        <w:t xml:space="preserve"> haridusleppe algatust ja läbirä</w:t>
      </w:r>
      <w:r>
        <w:rPr>
          <w:szCs w:val="24"/>
          <w:lang w:eastAsia="et-EE"/>
        </w:rPr>
        <w:t>äkimistes osalenuid ning nendib</w:t>
      </w:r>
      <w:r w:rsidR="00526274" w:rsidRPr="00526274">
        <w:rPr>
          <w:szCs w:val="24"/>
          <w:lang w:eastAsia="et-EE"/>
        </w:rPr>
        <w:t>, et tehtud on tänuväärset tööd. Antud teemaga tuleb kindlasti edasi liikuda. Hetke seisuga on Viljandi linnal mitmed leppes sätestatud punktid täidetud, kuid ees ootavatel aastatel on palju teadmatust. Kohalikud omavalitsused vajavad selgeid finantsgarantiisid haridusleppe rakendamiseks</w:t>
      </w:r>
      <w:r w:rsidR="00447263">
        <w:rPr>
          <w:szCs w:val="24"/>
          <w:lang w:eastAsia="et-EE"/>
        </w:rPr>
        <w:t>. Riik peab</w:t>
      </w:r>
      <w:r w:rsidR="00526274" w:rsidRPr="00526274">
        <w:rPr>
          <w:szCs w:val="24"/>
          <w:lang w:eastAsia="et-EE"/>
        </w:rPr>
        <w:t xml:space="preserve"> võtma kohustuse eraldada vastavalt ka täiendavad vahendid. On ebaselge, millistest vahenditest lisandunud kohustusi finantseeritakse ning hariduslepe ei paku selles osas selgust. Seetõttu otsustab Viljandi linn haridusleppe käesoleva versiooni jätta allkirjastamata. </w:t>
      </w:r>
    </w:p>
    <w:p w14:paraId="316FE62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CDE2F54"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Kohaliku omavalitsuse korralduse seaduse  § 22 lõike 1 punkti  37,  põhikooli- ja gümnaasiumiseaduse  § 7 lõigete 1, 2, 4 ja § 7</w:t>
      </w:r>
      <w:r w:rsidRPr="00526274">
        <w:rPr>
          <w:sz w:val="19"/>
          <w:szCs w:val="19"/>
          <w:vertAlign w:val="superscript"/>
          <w:lang w:eastAsia="et-EE"/>
        </w:rPr>
        <w:t>1</w:t>
      </w:r>
      <w:r w:rsidRPr="00526274">
        <w:rPr>
          <w:szCs w:val="24"/>
          <w:lang w:eastAsia="et-EE"/>
        </w:rPr>
        <w:t xml:space="preserve"> lõigete 1 ja 2 alusel Viljandi Linnavolikogu  </w:t>
      </w:r>
    </w:p>
    <w:p w14:paraId="1047B347" w14:textId="63CE4039" w:rsidR="00526274" w:rsidRPr="00526274" w:rsidRDefault="00526274" w:rsidP="00447263">
      <w:pPr>
        <w:autoSpaceDE/>
        <w:autoSpaceDN/>
        <w:textAlignment w:val="baseline"/>
        <w:rPr>
          <w:rFonts w:ascii="Segoe UI" w:hAnsi="Segoe UI" w:cs="Segoe UI"/>
          <w:sz w:val="18"/>
          <w:szCs w:val="18"/>
          <w:lang w:eastAsia="et-EE"/>
        </w:rPr>
      </w:pPr>
      <w:r w:rsidRPr="00526274">
        <w:rPr>
          <w:szCs w:val="24"/>
          <w:lang w:eastAsia="et-EE"/>
        </w:rPr>
        <w:t>  </w:t>
      </w:r>
    </w:p>
    <w:p w14:paraId="430061B3" w14:textId="77777777" w:rsidR="00447263" w:rsidRPr="00447263" w:rsidRDefault="00447263" w:rsidP="00447263">
      <w:pPr>
        <w:autoSpaceDE/>
        <w:autoSpaceDN/>
        <w:textAlignment w:val="baseline"/>
        <w:rPr>
          <w:szCs w:val="24"/>
          <w:lang w:eastAsia="et-EE"/>
        </w:rPr>
      </w:pPr>
      <w:r w:rsidRPr="00447263">
        <w:rPr>
          <w:b/>
          <w:bCs/>
          <w:szCs w:val="24"/>
          <w:lang w:eastAsia="et-EE"/>
        </w:rPr>
        <w:t>o t s u s t a b:</w:t>
      </w:r>
      <w:r w:rsidRPr="00447263">
        <w:rPr>
          <w:szCs w:val="24"/>
          <w:lang w:eastAsia="et-EE"/>
        </w:rPr>
        <w:t> </w:t>
      </w:r>
    </w:p>
    <w:p w14:paraId="00B0EA2C"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1E143ACE" w14:textId="3844B55E" w:rsidR="00447263" w:rsidRPr="00447263" w:rsidRDefault="00AD0500" w:rsidP="00AD0500">
      <w:pPr>
        <w:autoSpaceDE/>
        <w:autoSpaceDN/>
        <w:textAlignment w:val="baseline"/>
        <w:rPr>
          <w:szCs w:val="24"/>
          <w:lang w:eastAsia="et-EE"/>
        </w:rPr>
      </w:pPr>
      <w:r>
        <w:rPr>
          <w:szCs w:val="24"/>
          <w:lang w:eastAsia="et-EE"/>
        </w:rPr>
        <w:t xml:space="preserve">1. </w:t>
      </w:r>
      <w:r w:rsidR="00447263" w:rsidRPr="00447263">
        <w:rPr>
          <w:szCs w:val="24"/>
          <w:lang w:eastAsia="et-EE"/>
        </w:rPr>
        <w:t>Volitada/mitte volitada Viljandi linnapead allkirjastama hariduslepet koos kõigi selle toiminguga seotud tegevustega. </w:t>
      </w:r>
    </w:p>
    <w:p w14:paraId="0920B9BF"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47828940" w14:textId="4BE0C8B4" w:rsidR="00447263" w:rsidRPr="00447263" w:rsidRDefault="00AD0500" w:rsidP="00AD0500">
      <w:pPr>
        <w:autoSpaceDE/>
        <w:autoSpaceDN/>
        <w:textAlignment w:val="baseline"/>
        <w:rPr>
          <w:szCs w:val="24"/>
          <w:lang w:eastAsia="et-EE"/>
        </w:rPr>
      </w:pPr>
      <w:r>
        <w:rPr>
          <w:szCs w:val="24"/>
          <w:lang w:eastAsia="et-EE"/>
        </w:rPr>
        <w:t xml:space="preserve">2. </w:t>
      </w:r>
      <w:r w:rsidR="00447263" w:rsidRPr="00447263">
        <w:rPr>
          <w:szCs w:val="24"/>
          <w:lang w:eastAsia="et-EE"/>
        </w:rPr>
        <w:t>Käesoleva otsusega mittenõustumisel võib esitada 30 päeva jooksul otsuse teatavakstegemisest arvates: </w:t>
      </w:r>
    </w:p>
    <w:p w14:paraId="75D82890" w14:textId="77777777" w:rsidR="00447263" w:rsidRPr="00447263" w:rsidRDefault="00447263" w:rsidP="00447263">
      <w:pPr>
        <w:autoSpaceDE/>
        <w:autoSpaceDN/>
        <w:ind w:left="360"/>
        <w:textAlignment w:val="baseline"/>
        <w:rPr>
          <w:szCs w:val="24"/>
          <w:lang w:eastAsia="et-EE"/>
        </w:rPr>
      </w:pPr>
      <w:r w:rsidRPr="00447263">
        <w:rPr>
          <w:szCs w:val="24"/>
          <w:lang w:eastAsia="et-EE"/>
        </w:rPr>
        <w:t>1)</w:t>
      </w:r>
      <w:r w:rsidRPr="00447263">
        <w:rPr>
          <w:szCs w:val="24"/>
          <w:lang w:eastAsia="et-EE"/>
        </w:rPr>
        <w:tab/>
        <w:t>vaide Viljandi Linnavolikogule aadressil volikogu@viljandi.ee või Linnu tn 2, 71020 Viljandi; </w:t>
      </w:r>
    </w:p>
    <w:p w14:paraId="0099096A" w14:textId="77777777" w:rsidR="00447263" w:rsidRPr="00447263" w:rsidRDefault="00447263" w:rsidP="00447263">
      <w:pPr>
        <w:autoSpaceDE/>
        <w:autoSpaceDN/>
        <w:ind w:left="360"/>
        <w:textAlignment w:val="baseline"/>
        <w:rPr>
          <w:szCs w:val="24"/>
          <w:lang w:eastAsia="et-EE"/>
        </w:rPr>
      </w:pPr>
      <w:r w:rsidRPr="00447263">
        <w:rPr>
          <w:szCs w:val="24"/>
          <w:lang w:eastAsia="et-EE"/>
        </w:rPr>
        <w:t>2)</w:t>
      </w:r>
      <w:r w:rsidRPr="00447263">
        <w:rPr>
          <w:szCs w:val="24"/>
          <w:lang w:eastAsia="et-EE"/>
        </w:rPr>
        <w:tab/>
        <w:t>kaebuse Tartu Halduskohtule aadressil tartuhk.menetlus@kohus.ee või Veski 32, 50409 Tartu. </w:t>
      </w:r>
    </w:p>
    <w:p w14:paraId="0A0AC69B"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5A71EA65" w14:textId="7E33D990" w:rsidR="00447263" w:rsidRPr="00447263" w:rsidRDefault="00AD0500" w:rsidP="00AD0500">
      <w:pPr>
        <w:autoSpaceDE/>
        <w:autoSpaceDN/>
        <w:textAlignment w:val="baseline"/>
        <w:rPr>
          <w:szCs w:val="24"/>
          <w:lang w:eastAsia="et-EE"/>
        </w:rPr>
      </w:pPr>
      <w:r>
        <w:rPr>
          <w:szCs w:val="24"/>
          <w:lang w:eastAsia="et-EE"/>
        </w:rPr>
        <w:t xml:space="preserve">3. </w:t>
      </w:r>
      <w:r w:rsidR="00447263" w:rsidRPr="00447263">
        <w:rPr>
          <w:szCs w:val="24"/>
          <w:lang w:eastAsia="et-EE"/>
        </w:rPr>
        <w:t>Otsus jõustub teatavakstegemisest. </w:t>
      </w:r>
    </w:p>
    <w:p w14:paraId="5F3A11F9"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72318CE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1F8A5E8"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(allkirjastatud digitaalselt) </w:t>
      </w:r>
    </w:p>
    <w:p w14:paraId="6B01A380"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Helmen Kütt </w:t>
      </w:r>
    </w:p>
    <w:p w14:paraId="38EA46D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linnavolikogu esimees </w:t>
      </w:r>
    </w:p>
    <w:p w14:paraId="0EAC316C"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EF0C01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5072E77" w14:textId="4006E92F"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t>Koostaja(d):</w:t>
      </w:r>
      <w:r w:rsidRPr="00526274">
        <w:rPr>
          <w:szCs w:val="24"/>
          <w:lang w:eastAsia="et-EE"/>
        </w:rPr>
        <w:t>  </w:t>
      </w:r>
      <w:r w:rsidR="00AD0500">
        <w:rPr>
          <w:szCs w:val="24"/>
          <w:lang w:eastAsia="et-EE"/>
        </w:rPr>
        <w:t>Tiivi Tiido</w:t>
      </w:r>
    </w:p>
    <w:p w14:paraId="2F8E76E7" w14:textId="48662EC6"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t>Esitatud:</w:t>
      </w:r>
      <w:r w:rsidR="003378BE">
        <w:rPr>
          <w:szCs w:val="24"/>
          <w:lang w:eastAsia="et-EE"/>
        </w:rPr>
        <w:t> 11.11.2024</w:t>
      </w:r>
    </w:p>
    <w:p w14:paraId="07745683" w14:textId="4F94C651" w:rsidR="00526274" w:rsidRPr="00526274" w:rsidRDefault="00526274" w:rsidP="003378BE">
      <w:pPr>
        <w:autoSpaceDE/>
        <w:autoSpaceDN/>
        <w:textAlignment w:val="baseline"/>
        <w:rPr>
          <w:rFonts w:ascii="Segoe UI" w:hAnsi="Segoe UI" w:cs="Segoe UI"/>
          <w:sz w:val="18"/>
          <w:szCs w:val="18"/>
          <w:lang w:eastAsia="et-EE"/>
        </w:rPr>
      </w:pPr>
      <w:r w:rsidRPr="00526274">
        <w:rPr>
          <w:b/>
          <w:bCs/>
          <w:szCs w:val="24"/>
          <w:lang w:eastAsia="et-EE"/>
        </w:rPr>
        <w:t>Esitaja:</w:t>
      </w:r>
      <w:r w:rsidRPr="00526274">
        <w:rPr>
          <w:szCs w:val="24"/>
          <w:lang w:eastAsia="et-EE"/>
        </w:rPr>
        <w:t xml:space="preserve"> Viljandi Linnavalitsus</w:t>
      </w:r>
      <w:r w:rsidRPr="00526274">
        <w:rPr>
          <w:rFonts w:ascii="Calibri" w:hAnsi="Calibri" w:cs="Calibri"/>
          <w:szCs w:val="24"/>
          <w:lang w:eastAsia="et-EE"/>
        </w:rPr>
        <w:tab/>
      </w:r>
      <w:r w:rsidR="003378BE">
        <w:rPr>
          <w:rFonts w:ascii="Calibri" w:hAnsi="Calibri" w:cs="Calibri"/>
          <w:szCs w:val="24"/>
          <w:lang w:eastAsia="et-EE"/>
        </w:rPr>
        <w:t xml:space="preserve">                               </w:t>
      </w:r>
      <w:r w:rsidRPr="00526274">
        <w:rPr>
          <w:b/>
          <w:bCs/>
          <w:szCs w:val="24"/>
          <w:lang w:eastAsia="et-EE"/>
        </w:rPr>
        <w:t>Ettekandja:</w:t>
      </w:r>
      <w:r w:rsidRPr="00526274">
        <w:rPr>
          <w:szCs w:val="24"/>
          <w:lang w:eastAsia="et-EE"/>
        </w:rPr>
        <w:t>  </w:t>
      </w:r>
      <w:r w:rsidR="00AD0500">
        <w:rPr>
          <w:szCs w:val="24"/>
          <w:lang w:eastAsia="et-EE"/>
        </w:rPr>
        <w:t>Are Tints</w:t>
      </w:r>
    </w:p>
    <w:p w14:paraId="152783DC" w14:textId="131D44C3"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lastRenderedPageBreak/>
        <w:t>Lk arv:</w:t>
      </w:r>
      <w:r w:rsidRPr="00526274">
        <w:rPr>
          <w:szCs w:val="24"/>
          <w:lang w:eastAsia="et-EE"/>
        </w:rPr>
        <w:t>  </w:t>
      </w:r>
      <w:r w:rsidR="003378BE">
        <w:rPr>
          <w:szCs w:val="24"/>
          <w:lang w:eastAsia="et-EE"/>
        </w:rPr>
        <w:t>5</w:t>
      </w:r>
    </w:p>
    <w:p w14:paraId="27FA3F1A" w14:textId="69B4FBBD"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t>Hääletamine:</w:t>
      </w:r>
      <w:r w:rsidR="00AD0500">
        <w:rPr>
          <w:szCs w:val="24"/>
          <w:lang w:eastAsia="et-EE"/>
        </w:rPr>
        <w:t xml:space="preserve"> poolthäälteenamus</w:t>
      </w:r>
    </w:p>
    <w:p w14:paraId="03734391" w14:textId="77777777" w:rsidR="00447263" w:rsidRDefault="00447263" w:rsidP="00526274">
      <w:pPr>
        <w:autoSpaceDE/>
        <w:autoSpaceDN/>
        <w:jc w:val="center"/>
        <w:textAlignment w:val="baseline"/>
        <w:rPr>
          <w:szCs w:val="24"/>
          <w:lang w:eastAsia="et-EE"/>
        </w:rPr>
      </w:pPr>
    </w:p>
    <w:p w14:paraId="3F7BC995" w14:textId="77777777" w:rsidR="00447263" w:rsidRDefault="00447263" w:rsidP="00526274">
      <w:pPr>
        <w:autoSpaceDE/>
        <w:autoSpaceDN/>
        <w:jc w:val="center"/>
        <w:textAlignment w:val="baseline"/>
        <w:rPr>
          <w:szCs w:val="24"/>
          <w:lang w:eastAsia="et-EE"/>
        </w:rPr>
      </w:pPr>
    </w:p>
    <w:p w14:paraId="63933660" w14:textId="77777777" w:rsidR="00447263" w:rsidRDefault="00447263" w:rsidP="00526274">
      <w:pPr>
        <w:autoSpaceDE/>
        <w:autoSpaceDN/>
        <w:jc w:val="center"/>
        <w:textAlignment w:val="baseline"/>
        <w:rPr>
          <w:szCs w:val="24"/>
          <w:lang w:eastAsia="et-EE"/>
        </w:rPr>
      </w:pPr>
    </w:p>
    <w:p w14:paraId="27964293" w14:textId="77777777" w:rsidR="00447263" w:rsidRDefault="00447263" w:rsidP="00526274">
      <w:pPr>
        <w:autoSpaceDE/>
        <w:autoSpaceDN/>
        <w:jc w:val="center"/>
        <w:textAlignment w:val="baseline"/>
        <w:rPr>
          <w:szCs w:val="24"/>
          <w:lang w:eastAsia="et-EE"/>
        </w:rPr>
      </w:pPr>
    </w:p>
    <w:p w14:paraId="642F5E77" w14:textId="77777777" w:rsidR="00447263" w:rsidRDefault="00447263" w:rsidP="00526274">
      <w:pPr>
        <w:autoSpaceDE/>
        <w:autoSpaceDN/>
        <w:jc w:val="center"/>
        <w:textAlignment w:val="baseline"/>
        <w:rPr>
          <w:szCs w:val="24"/>
          <w:lang w:eastAsia="et-EE"/>
        </w:rPr>
      </w:pPr>
    </w:p>
    <w:p w14:paraId="46BD4599" w14:textId="77777777" w:rsidR="00447263" w:rsidRDefault="00447263" w:rsidP="00526274">
      <w:pPr>
        <w:autoSpaceDE/>
        <w:autoSpaceDN/>
        <w:jc w:val="center"/>
        <w:textAlignment w:val="baseline"/>
        <w:rPr>
          <w:szCs w:val="24"/>
          <w:lang w:eastAsia="et-EE"/>
        </w:rPr>
      </w:pPr>
    </w:p>
    <w:p w14:paraId="09FB8459" w14:textId="77777777" w:rsidR="00447263" w:rsidRDefault="00447263" w:rsidP="00526274">
      <w:pPr>
        <w:autoSpaceDE/>
        <w:autoSpaceDN/>
        <w:jc w:val="center"/>
        <w:textAlignment w:val="baseline"/>
        <w:rPr>
          <w:szCs w:val="24"/>
          <w:lang w:eastAsia="et-EE"/>
        </w:rPr>
      </w:pPr>
    </w:p>
    <w:p w14:paraId="535EA5F3" w14:textId="77777777" w:rsidR="00447263" w:rsidRDefault="00447263" w:rsidP="00526274">
      <w:pPr>
        <w:autoSpaceDE/>
        <w:autoSpaceDN/>
        <w:jc w:val="center"/>
        <w:textAlignment w:val="baseline"/>
        <w:rPr>
          <w:szCs w:val="24"/>
          <w:lang w:eastAsia="et-EE"/>
        </w:rPr>
      </w:pPr>
    </w:p>
    <w:p w14:paraId="3C662F1D" w14:textId="77777777" w:rsidR="00447263" w:rsidRDefault="00447263" w:rsidP="00526274">
      <w:pPr>
        <w:autoSpaceDE/>
        <w:autoSpaceDN/>
        <w:jc w:val="center"/>
        <w:textAlignment w:val="baseline"/>
        <w:rPr>
          <w:szCs w:val="24"/>
          <w:lang w:eastAsia="et-EE"/>
        </w:rPr>
      </w:pPr>
    </w:p>
    <w:p w14:paraId="6B6988E8" w14:textId="77777777" w:rsidR="00447263" w:rsidRDefault="00447263" w:rsidP="00526274">
      <w:pPr>
        <w:autoSpaceDE/>
        <w:autoSpaceDN/>
        <w:jc w:val="center"/>
        <w:textAlignment w:val="baseline"/>
        <w:rPr>
          <w:szCs w:val="24"/>
          <w:lang w:eastAsia="et-EE"/>
        </w:rPr>
      </w:pPr>
    </w:p>
    <w:p w14:paraId="48937147" w14:textId="77777777" w:rsidR="00447263" w:rsidRDefault="00447263" w:rsidP="00526274">
      <w:pPr>
        <w:autoSpaceDE/>
        <w:autoSpaceDN/>
        <w:jc w:val="center"/>
        <w:textAlignment w:val="baseline"/>
        <w:rPr>
          <w:szCs w:val="24"/>
          <w:lang w:eastAsia="et-EE"/>
        </w:rPr>
      </w:pPr>
    </w:p>
    <w:p w14:paraId="15944D35" w14:textId="77777777" w:rsidR="00447263" w:rsidRDefault="00447263" w:rsidP="00526274">
      <w:pPr>
        <w:autoSpaceDE/>
        <w:autoSpaceDN/>
        <w:jc w:val="center"/>
        <w:textAlignment w:val="baseline"/>
        <w:rPr>
          <w:szCs w:val="24"/>
          <w:lang w:eastAsia="et-EE"/>
        </w:rPr>
      </w:pPr>
    </w:p>
    <w:p w14:paraId="62D9C5A6" w14:textId="77777777" w:rsidR="00447263" w:rsidRDefault="00447263" w:rsidP="00526274">
      <w:pPr>
        <w:autoSpaceDE/>
        <w:autoSpaceDN/>
        <w:jc w:val="center"/>
        <w:textAlignment w:val="baseline"/>
        <w:rPr>
          <w:szCs w:val="24"/>
          <w:lang w:eastAsia="et-EE"/>
        </w:rPr>
      </w:pPr>
    </w:p>
    <w:p w14:paraId="70D81036" w14:textId="77777777" w:rsidR="00447263" w:rsidRDefault="00447263" w:rsidP="00526274">
      <w:pPr>
        <w:autoSpaceDE/>
        <w:autoSpaceDN/>
        <w:jc w:val="center"/>
        <w:textAlignment w:val="baseline"/>
        <w:rPr>
          <w:szCs w:val="24"/>
          <w:lang w:eastAsia="et-EE"/>
        </w:rPr>
      </w:pPr>
    </w:p>
    <w:p w14:paraId="214F6E0E" w14:textId="77777777" w:rsidR="00447263" w:rsidRDefault="00447263" w:rsidP="00526274">
      <w:pPr>
        <w:autoSpaceDE/>
        <w:autoSpaceDN/>
        <w:jc w:val="center"/>
        <w:textAlignment w:val="baseline"/>
        <w:rPr>
          <w:szCs w:val="24"/>
          <w:lang w:eastAsia="et-EE"/>
        </w:rPr>
      </w:pPr>
    </w:p>
    <w:p w14:paraId="017D278C" w14:textId="77777777" w:rsidR="00447263" w:rsidRDefault="00447263" w:rsidP="00526274">
      <w:pPr>
        <w:autoSpaceDE/>
        <w:autoSpaceDN/>
        <w:jc w:val="center"/>
        <w:textAlignment w:val="baseline"/>
        <w:rPr>
          <w:szCs w:val="24"/>
          <w:lang w:eastAsia="et-EE"/>
        </w:rPr>
      </w:pPr>
    </w:p>
    <w:p w14:paraId="1E6C9E9C" w14:textId="77777777" w:rsidR="00447263" w:rsidRDefault="00447263" w:rsidP="00526274">
      <w:pPr>
        <w:autoSpaceDE/>
        <w:autoSpaceDN/>
        <w:jc w:val="center"/>
        <w:textAlignment w:val="baseline"/>
        <w:rPr>
          <w:szCs w:val="24"/>
          <w:lang w:eastAsia="et-EE"/>
        </w:rPr>
      </w:pPr>
    </w:p>
    <w:p w14:paraId="4ACE560D" w14:textId="77777777" w:rsidR="00447263" w:rsidRDefault="00447263" w:rsidP="00526274">
      <w:pPr>
        <w:autoSpaceDE/>
        <w:autoSpaceDN/>
        <w:jc w:val="center"/>
        <w:textAlignment w:val="baseline"/>
        <w:rPr>
          <w:szCs w:val="24"/>
          <w:lang w:eastAsia="et-EE"/>
        </w:rPr>
      </w:pPr>
    </w:p>
    <w:p w14:paraId="5CA06F9D" w14:textId="77777777" w:rsidR="00447263" w:rsidRDefault="00447263" w:rsidP="00526274">
      <w:pPr>
        <w:autoSpaceDE/>
        <w:autoSpaceDN/>
        <w:jc w:val="center"/>
        <w:textAlignment w:val="baseline"/>
        <w:rPr>
          <w:szCs w:val="24"/>
          <w:lang w:eastAsia="et-EE"/>
        </w:rPr>
      </w:pPr>
    </w:p>
    <w:p w14:paraId="5C6F7473" w14:textId="77777777" w:rsidR="00447263" w:rsidRDefault="00447263" w:rsidP="00526274">
      <w:pPr>
        <w:autoSpaceDE/>
        <w:autoSpaceDN/>
        <w:jc w:val="center"/>
        <w:textAlignment w:val="baseline"/>
        <w:rPr>
          <w:szCs w:val="24"/>
          <w:lang w:eastAsia="et-EE"/>
        </w:rPr>
      </w:pPr>
    </w:p>
    <w:p w14:paraId="549E10D6" w14:textId="77777777" w:rsidR="00447263" w:rsidRDefault="00447263" w:rsidP="00526274">
      <w:pPr>
        <w:autoSpaceDE/>
        <w:autoSpaceDN/>
        <w:jc w:val="center"/>
        <w:textAlignment w:val="baseline"/>
        <w:rPr>
          <w:szCs w:val="24"/>
          <w:lang w:eastAsia="et-EE"/>
        </w:rPr>
      </w:pPr>
    </w:p>
    <w:p w14:paraId="38FEA0C2" w14:textId="77777777" w:rsidR="00447263" w:rsidRDefault="00447263" w:rsidP="00526274">
      <w:pPr>
        <w:autoSpaceDE/>
        <w:autoSpaceDN/>
        <w:jc w:val="center"/>
        <w:textAlignment w:val="baseline"/>
        <w:rPr>
          <w:szCs w:val="24"/>
          <w:lang w:eastAsia="et-EE"/>
        </w:rPr>
      </w:pPr>
    </w:p>
    <w:p w14:paraId="4A98DCF0" w14:textId="77777777" w:rsidR="00447263" w:rsidRDefault="00447263" w:rsidP="00526274">
      <w:pPr>
        <w:autoSpaceDE/>
        <w:autoSpaceDN/>
        <w:jc w:val="center"/>
        <w:textAlignment w:val="baseline"/>
        <w:rPr>
          <w:szCs w:val="24"/>
          <w:lang w:eastAsia="et-EE"/>
        </w:rPr>
      </w:pPr>
    </w:p>
    <w:p w14:paraId="4D938C72" w14:textId="77777777" w:rsidR="00447263" w:rsidRDefault="00447263" w:rsidP="00526274">
      <w:pPr>
        <w:autoSpaceDE/>
        <w:autoSpaceDN/>
        <w:jc w:val="center"/>
        <w:textAlignment w:val="baseline"/>
        <w:rPr>
          <w:szCs w:val="24"/>
          <w:lang w:eastAsia="et-EE"/>
        </w:rPr>
      </w:pPr>
    </w:p>
    <w:p w14:paraId="30383EB6" w14:textId="77777777" w:rsidR="00447263" w:rsidRDefault="00447263" w:rsidP="00526274">
      <w:pPr>
        <w:autoSpaceDE/>
        <w:autoSpaceDN/>
        <w:jc w:val="center"/>
        <w:textAlignment w:val="baseline"/>
        <w:rPr>
          <w:szCs w:val="24"/>
          <w:lang w:eastAsia="et-EE"/>
        </w:rPr>
      </w:pPr>
    </w:p>
    <w:p w14:paraId="0F2E321F" w14:textId="77777777" w:rsidR="00447263" w:rsidRDefault="00447263" w:rsidP="00526274">
      <w:pPr>
        <w:autoSpaceDE/>
        <w:autoSpaceDN/>
        <w:jc w:val="center"/>
        <w:textAlignment w:val="baseline"/>
        <w:rPr>
          <w:szCs w:val="24"/>
          <w:lang w:eastAsia="et-EE"/>
        </w:rPr>
      </w:pPr>
    </w:p>
    <w:p w14:paraId="59648AEF" w14:textId="77777777" w:rsidR="00447263" w:rsidRDefault="00447263" w:rsidP="00526274">
      <w:pPr>
        <w:autoSpaceDE/>
        <w:autoSpaceDN/>
        <w:jc w:val="center"/>
        <w:textAlignment w:val="baseline"/>
        <w:rPr>
          <w:szCs w:val="24"/>
          <w:lang w:eastAsia="et-EE"/>
        </w:rPr>
      </w:pPr>
    </w:p>
    <w:p w14:paraId="142A6FB6" w14:textId="77777777" w:rsidR="00447263" w:rsidRDefault="00447263" w:rsidP="00526274">
      <w:pPr>
        <w:autoSpaceDE/>
        <w:autoSpaceDN/>
        <w:jc w:val="center"/>
        <w:textAlignment w:val="baseline"/>
        <w:rPr>
          <w:szCs w:val="24"/>
          <w:lang w:eastAsia="et-EE"/>
        </w:rPr>
      </w:pPr>
    </w:p>
    <w:p w14:paraId="611A0971" w14:textId="77777777" w:rsidR="00447263" w:rsidRDefault="00447263" w:rsidP="00526274">
      <w:pPr>
        <w:autoSpaceDE/>
        <w:autoSpaceDN/>
        <w:jc w:val="center"/>
        <w:textAlignment w:val="baseline"/>
        <w:rPr>
          <w:szCs w:val="24"/>
          <w:lang w:eastAsia="et-EE"/>
        </w:rPr>
      </w:pPr>
    </w:p>
    <w:p w14:paraId="12E29AA9" w14:textId="77777777" w:rsidR="00447263" w:rsidRDefault="00447263" w:rsidP="00526274">
      <w:pPr>
        <w:autoSpaceDE/>
        <w:autoSpaceDN/>
        <w:jc w:val="center"/>
        <w:textAlignment w:val="baseline"/>
        <w:rPr>
          <w:szCs w:val="24"/>
          <w:lang w:eastAsia="et-EE"/>
        </w:rPr>
      </w:pPr>
    </w:p>
    <w:p w14:paraId="23232D50" w14:textId="77777777" w:rsidR="00447263" w:rsidRDefault="00447263" w:rsidP="00526274">
      <w:pPr>
        <w:autoSpaceDE/>
        <w:autoSpaceDN/>
        <w:jc w:val="center"/>
        <w:textAlignment w:val="baseline"/>
        <w:rPr>
          <w:szCs w:val="24"/>
          <w:lang w:eastAsia="et-EE"/>
        </w:rPr>
      </w:pPr>
    </w:p>
    <w:p w14:paraId="440A2B83" w14:textId="77777777" w:rsidR="00447263" w:rsidRDefault="00447263" w:rsidP="00526274">
      <w:pPr>
        <w:autoSpaceDE/>
        <w:autoSpaceDN/>
        <w:jc w:val="center"/>
        <w:textAlignment w:val="baseline"/>
        <w:rPr>
          <w:szCs w:val="24"/>
          <w:lang w:eastAsia="et-EE"/>
        </w:rPr>
      </w:pPr>
    </w:p>
    <w:p w14:paraId="4D34051F" w14:textId="77777777" w:rsidR="00447263" w:rsidRDefault="00447263" w:rsidP="00526274">
      <w:pPr>
        <w:autoSpaceDE/>
        <w:autoSpaceDN/>
        <w:jc w:val="center"/>
        <w:textAlignment w:val="baseline"/>
        <w:rPr>
          <w:szCs w:val="24"/>
          <w:lang w:eastAsia="et-EE"/>
        </w:rPr>
      </w:pPr>
    </w:p>
    <w:p w14:paraId="499DE951" w14:textId="77777777" w:rsidR="00447263" w:rsidRDefault="00447263" w:rsidP="00526274">
      <w:pPr>
        <w:autoSpaceDE/>
        <w:autoSpaceDN/>
        <w:jc w:val="center"/>
        <w:textAlignment w:val="baseline"/>
        <w:rPr>
          <w:szCs w:val="24"/>
          <w:lang w:eastAsia="et-EE"/>
        </w:rPr>
      </w:pPr>
    </w:p>
    <w:p w14:paraId="60A8C8A9" w14:textId="77777777" w:rsidR="00447263" w:rsidRDefault="00447263" w:rsidP="00526274">
      <w:pPr>
        <w:autoSpaceDE/>
        <w:autoSpaceDN/>
        <w:jc w:val="center"/>
        <w:textAlignment w:val="baseline"/>
        <w:rPr>
          <w:szCs w:val="24"/>
          <w:lang w:eastAsia="et-EE"/>
        </w:rPr>
      </w:pPr>
    </w:p>
    <w:p w14:paraId="5BEBC3AA" w14:textId="77777777" w:rsidR="00447263" w:rsidRDefault="00447263" w:rsidP="00526274">
      <w:pPr>
        <w:autoSpaceDE/>
        <w:autoSpaceDN/>
        <w:jc w:val="center"/>
        <w:textAlignment w:val="baseline"/>
        <w:rPr>
          <w:szCs w:val="24"/>
          <w:lang w:eastAsia="et-EE"/>
        </w:rPr>
      </w:pPr>
    </w:p>
    <w:p w14:paraId="627D49D8" w14:textId="77777777" w:rsidR="00447263" w:rsidRDefault="00447263" w:rsidP="00526274">
      <w:pPr>
        <w:autoSpaceDE/>
        <w:autoSpaceDN/>
        <w:jc w:val="center"/>
        <w:textAlignment w:val="baseline"/>
        <w:rPr>
          <w:szCs w:val="24"/>
          <w:lang w:eastAsia="et-EE"/>
        </w:rPr>
      </w:pPr>
    </w:p>
    <w:p w14:paraId="7E3E2D28" w14:textId="77777777" w:rsidR="00447263" w:rsidRDefault="00447263" w:rsidP="00526274">
      <w:pPr>
        <w:autoSpaceDE/>
        <w:autoSpaceDN/>
        <w:jc w:val="center"/>
        <w:textAlignment w:val="baseline"/>
        <w:rPr>
          <w:szCs w:val="24"/>
          <w:lang w:eastAsia="et-EE"/>
        </w:rPr>
      </w:pPr>
    </w:p>
    <w:p w14:paraId="5B4F1EBC" w14:textId="77777777" w:rsidR="00447263" w:rsidRDefault="00447263" w:rsidP="00526274">
      <w:pPr>
        <w:autoSpaceDE/>
        <w:autoSpaceDN/>
        <w:jc w:val="center"/>
        <w:textAlignment w:val="baseline"/>
        <w:rPr>
          <w:szCs w:val="24"/>
          <w:lang w:eastAsia="et-EE"/>
        </w:rPr>
      </w:pPr>
    </w:p>
    <w:p w14:paraId="0B89733F" w14:textId="77777777" w:rsidR="00447263" w:rsidRDefault="00447263" w:rsidP="00526274">
      <w:pPr>
        <w:autoSpaceDE/>
        <w:autoSpaceDN/>
        <w:jc w:val="center"/>
        <w:textAlignment w:val="baseline"/>
        <w:rPr>
          <w:szCs w:val="24"/>
          <w:lang w:eastAsia="et-EE"/>
        </w:rPr>
      </w:pPr>
    </w:p>
    <w:p w14:paraId="0F7B958A" w14:textId="77777777" w:rsidR="00447263" w:rsidRDefault="00447263" w:rsidP="00526274">
      <w:pPr>
        <w:autoSpaceDE/>
        <w:autoSpaceDN/>
        <w:jc w:val="center"/>
        <w:textAlignment w:val="baseline"/>
        <w:rPr>
          <w:szCs w:val="24"/>
          <w:lang w:eastAsia="et-EE"/>
        </w:rPr>
      </w:pPr>
    </w:p>
    <w:p w14:paraId="7D906B5D" w14:textId="77777777" w:rsidR="00447263" w:rsidRDefault="00447263" w:rsidP="00526274">
      <w:pPr>
        <w:autoSpaceDE/>
        <w:autoSpaceDN/>
        <w:jc w:val="center"/>
        <w:textAlignment w:val="baseline"/>
        <w:rPr>
          <w:szCs w:val="24"/>
          <w:lang w:eastAsia="et-EE"/>
        </w:rPr>
      </w:pPr>
    </w:p>
    <w:p w14:paraId="7B858C59" w14:textId="77777777" w:rsidR="00447263" w:rsidRDefault="00447263" w:rsidP="00526274">
      <w:pPr>
        <w:autoSpaceDE/>
        <w:autoSpaceDN/>
        <w:jc w:val="center"/>
        <w:textAlignment w:val="baseline"/>
        <w:rPr>
          <w:szCs w:val="24"/>
          <w:lang w:eastAsia="et-EE"/>
        </w:rPr>
      </w:pPr>
    </w:p>
    <w:p w14:paraId="65F814B7" w14:textId="77777777" w:rsidR="00447263" w:rsidRDefault="00447263" w:rsidP="00526274">
      <w:pPr>
        <w:autoSpaceDE/>
        <w:autoSpaceDN/>
        <w:jc w:val="center"/>
        <w:textAlignment w:val="baseline"/>
        <w:rPr>
          <w:szCs w:val="24"/>
          <w:lang w:eastAsia="et-EE"/>
        </w:rPr>
      </w:pPr>
    </w:p>
    <w:p w14:paraId="1B671B61" w14:textId="77777777" w:rsidR="00447263" w:rsidRDefault="00447263" w:rsidP="00526274">
      <w:pPr>
        <w:autoSpaceDE/>
        <w:autoSpaceDN/>
        <w:jc w:val="center"/>
        <w:textAlignment w:val="baseline"/>
        <w:rPr>
          <w:szCs w:val="24"/>
          <w:lang w:eastAsia="et-EE"/>
        </w:rPr>
      </w:pPr>
    </w:p>
    <w:p w14:paraId="4767F6B0" w14:textId="77777777" w:rsidR="00447263" w:rsidRDefault="00447263" w:rsidP="00526274">
      <w:pPr>
        <w:autoSpaceDE/>
        <w:autoSpaceDN/>
        <w:jc w:val="center"/>
        <w:textAlignment w:val="baseline"/>
        <w:rPr>
          <w:szCs w:val="24"/>
          <w:lang w:eastAsia="et-EE"/>
        </w:rPr>
      </w:pPr>
    </w:p>
    <w:p w14:paraId="23EB1851" w14:textId="77777777" w:rsidR="00447263" w:rsidRDefault="00447263" w:rsidP="00526274">
      <w:pPr>
        <w:autoSpaceDE/>
        <w:autoSpaceDN/>
        <w:jc w:val="center"/>
        <w:textAlignment w:val="baseline"/>
        <w:rPr>
          <w:szCs w:val="24"/>
          <w:lang w:eastAsia="et-EE"/>
        </w:rPr>
      </w:pPr>
    </w:p>
    <w:p w14:paraId="4F8C027C" w14:textId="77777777" w:rsidR="00447263" w:rsidRDefault="00447263" w:rsidP="00526274">
      <w:pPr>
        <w:autoSpaceDE/>
        <w:autoSpaceDN/>
        <w:jc w:val="center"/>
        <w:textAlignment w:val="baseline"/>
        <w:rPr>
          <w:szCs w:val="24"/>
          <w:lang w:eastAsia="et-EE"/>
        </w:rPr>
      </w:pPr>
    </w:p>
    <w:p w14:paraId="72B102FA" w14:textId="77777777" w:rsidR="00447263" w:rsidRDefault="00447263" w:rsidP="00526274">
      <w:pPr>
        <w:autoSpaceDE/>
        <w:autoSpaceDN/>
        <w:jc w:val="center"/>
        <w:textAlignment w:val="baseline"/>
        <w:rPr>
          <w:szCs w:val="24"/>
          <w:lang w:eastAsia="et-EE"/>
        </w:rPr>
      </w:pPr>
    </w:p>
    <w:p w14:paraId="303A2AB1" w14:textId="77777777" w:rsidR="00447263" w:rsidRDefault="00447263" w:rsidP="00526274">
      <w:pPr>
        <w:autoSpaceDE/>
        <w:autoSpaceDN/>
        <w:jc w:val="center"/>
        <w:textAlignment w:val="baseline"/>
        <w:rPr>
          <w:szCs w:val="24"/>
          <w:lang w:eastAsia="et-EE"/>
        </w:rPr>
      </w:pPr>
    </w:p>
    <w:p w14:paraId="72A3CF66" w14:textId="1988F143" w:rsidR="003378BE" w:rsidRDefault="003378BE">
      <w:pPr>
        <w:autoSpaceDE/>
        <w:autoSpaceDN/>
        <w:jc w:val="left"/>
        <w:rPr>
          <w:szCs w:val="24"/>
          <w:lang w:eastAsia="et-EE"/>
        </w:rPr>
      </w:pPr>
      <w:r>
        <w:rPr>
          <w:szCs w:val="24"/>
          <w:lang w:eastAsia="et-EE"/>
        </w:rPr>
        <w:br w:type="page"/>
      </w:r>
    </w:p>
    <w:p w14:paraId="359C5708" w14:textId="77777777" w:rsidR="00447263" w:rsidRDefault="00447263" w:rsidP="00526274">
      <w:pPr>
        <w:autoSpaceDE/>
        <w:autoSpaceDN/>
        <w:jc w:val="center"/>
        <w:textAlignment w:val="baseline"/>
        <w:rPr>
          <w:szCs w:val="24"/>
          <w:lang w:eastAsia="et-EE"/>
        </w:rPr>
      </w:pPr>
    </w:p>
    <w:p w14:paraId="5D77BF7E" w14:textId="77777777" w:rsidR="00447263" w:rsidRDefault="00447263" w:rsidP="00526274">
      <w:pPr>
        <w:autoSpaceDE/>
        <w:autoSpaceDN/>
        <w:jc w:val="center"/>
        <w:textAlignment w:val="baseline"/>
        <w:rPr>
          <w:szCs w:val="24"/>
          <w:lang w:eastAsia="et-EE"/>
        </w:rPr>
      </w:pPr>
    </w:p>
    <w:p w14:paraId="60E5ADD1" w14:textId="77777777" w:rsidR="00447263" w:rsidRDefault="00447263" w:rsidP="00447263">
      <w:pPr>
        <w:pStyle w:val="paragraph"/>
        <w:spacing w:before="0" w:beforeAutospacing="0" w:after="0" w:afterAutospacing="0"/>
        <w:jc w:val="center"/>
        <w:textAlignment w:val="baseline"/>
        <w:rPr>
          <w:rFonts w:ascii="Segoe UI" w:hAnsi="Segoe UI" w:cs="Segoe UI"/>
          <w:sz w:val="18"/>
          <w:szCs w:val="18"/>
        </w:rPr>
      </w:pPr>
      <w:r>
        <w:rPr>
          <w:rStyle w:val="normaltextrun"/>
        </w:rPr>
        <w:t>Seletuskiri</w:t>
      </w:r>
      <w:r>
        <w:rPr>
          <w:rStyle w:val="eop"/>
        </w:rPr>
        <w:t> </w:t>
      </w:r>
    </w:p>
    <w:p w14:paraId="664A171F" w14:textId="77777777" w:rsidR="00447263" w:rsidRDefault="00447263" w:rsidP="00447263">
      <w:pPr>
        <w:pStyle w:val="paragraph"/>
        <w:spacing w:before="0" w:beforeAutospacing="0" w:after="0" w:afterAutospacing="0"/>
        <w:jc w:val="center"/>
        <w:textAlignment w:val="baseline"/>
        <w:rPr>
          <w:rFonts w:ascii="Segoe UI" w:hAnsi="Segoe UI" w:cs="Segoe UI"/>
          <w:sz w:val="18"/>
          <w:szCs w:val="18"/>
        </w:rPr>
      </w:pPr>
      <w:r>
        <w:rPr>
          <w:rStyle w:val="normaltextrun"/>
          <w:b/>
          <w:bCs/>
        </w:rPr>
        <w:t>Seisukoht haridusleppe allkirjastamise küsimuses</w:t>
      </w:r>
      <w:r>
        <w:rPr>
          <w:rStyle w:val="eop"/>
        </w:rPr>
        <w:t> </w:t>
      </w:r>
    </w:p>
    <w:p w14:paraId="607689BC" w14:textId="6CC351CF" w:rsidR="00526274" w:rsidRPr="00526274" w:rsidRDefault="00447263" w:rsidP="003378BE">
      <w:pPr>
        <w:pStyle w:val="paragraph"/>
        <w:spacing w:before="0" w:beforeAutospacing="0" w:after="0" w:afterAutospacing="0"/>
        <w:jc w:val="both"/>
        <w:textAlignment w:val="baseline"/>
        <w:rPr>
          <w:rFonts w:ascii="Segoe UI" w:hAnsi="Segoe UI" w:cs="Segoe UI"/>
          <w:sz w:val="18"/>
          <w:szCs w:val="18"/>
        </w:rPr>
      </w:pPr>
      <w:r>
        <w:rPr>
          <w:rStyle w:val="eop"/>
        </w:rPr>
        <w:t> </w:t>
      </w:r>
    </w:p>
    <w:p w14:paraId="15577F96" w14:textId="77777777" w:rsidR="00447263" w:rsidRDefault="00526274" w:rsidP="00526274">
      <w:pPr>
        <w:autoSpaceDE/>
        <w:autoSpaceDN/>
        <w:textAlignment w:val="baseline"/>
        <w:rPr>
          <w:szCs w:val="24"/>
          <w:lang w:eastAsia="et-EE"/>
        </w:rPr>
      </w:pPr>
      <w:r w:rsidRPr="00526274">
        <w:rPr>
          <w:szCs w:val="24"/>
          <w:lang w:eastAsia="et-EE"/>
        </w:rPr>
        <w:t>Haridus- ja Teadusministeerium tegi veebruaris 2024 ettepaneku alustada üldhariduskoolide õpetajate töötasu ja töötingimuste teemal läbirääkimisi omavalitsuste, erakooli pidajate, õpetajate esindusorganisatsioonide ning ministeeriumi vahel. Läbirääkimiste eesmärk on sõlmida kokkulepped õpetajatöö väärtustamiseks ning järelkasvu tagamiseks Eesti ühiskonnas. Esimene kohtumine toimus 19.02.2024. Algselt planeeriti, et toimub neli kohtumist, kus käsitletakse õpetajate töö- ja palgakorralduse, karjäärimudeli, hariduse rahastamise ja haridusvõrgu teemasid. Üsna pea selgus, et rahastamismudeli muutusteks ei olda valmis ning see teema tõsteti haridusleppe protsessist välja. Sama tehti ka koolivõrgu teemaga. Seega jäi edasise arutelu teemaks õpetaja töö- ja palgakorraldus ning karjäärimudel. Kohtumisi toimus rohkem kui neli ja lõpliku tekstini jõuti alles septembri lõpus. </w:t>
      </w:r>
    </w:p>
    <w:p w14:paraId="3E8ED58D" w14:textId="69C67F8C" w:rsidR="00526274" w:rsidRPr="00526274" w:rsidRDefault="0012321E" w:rsidP="00526274">
      <w:pPr>
        <w:autoSpaceDE/>
        <w:autoSpaceDN/>
        <w:textAlignment w:val="baseline"/>
        <w:rPr>
          <w:rFonts w:ascii="Segoe UI" w:hAnsi="Segoe UI" w:cs="Segoe UI"/>
          <w:sz w:val="18"/>
          <w:szCs w:val="18"/>
          <w:lang w:eastAsia="et-EE"/>
        </w:rPr>
      </w:pPr>
      <w:r>
        <w:rPr>
          <w:szCs w:val="24"/>
          <w:lang w:eastAsia="et-EE"/>
        </w:rPr>
        <w:t xml:space="preserve">9. oktoobril edastas Haridus- ja Teadusministeerium </w:t>
      </w:r>
      <w:r w:rsidRPr="0012321E">
        <w:rPr>
          <w:szCs w:val="24"/>
          <w:lang w:eastAsia="et-EE"/>
        </w:rPr>
        <w:t>haridusleppe lõpliku versiooni otsustuskogudes allkirjastamise otsustamiseks</w:t>
      </w:r>
      <w:r w:rsidR="00447263">
        <w:rPr>
          <w:szCs w:val="24"/>
          <w:lang w:eastAsia="et-EE"/>
        </w:rPr>
        <w:t xml:space="preserve"> (Lisa 1)</w:t>
      </w:r>
      <w:r w:rsidRPr="0012321E">
        <w:rPr>
          <w:szCs w:val="24"/>
          <w:lang w:eastAsia="et-EE"/>
        </w:rPr>
        <w:t>.</w:t>
      </w:r>
      <w:r w:rsidR="00447263">
        <w:rPr>
          <w:szCs w:val="24"/>
          <w:lang w:eastAsia="et-EE"/>
        </w:rPr>
        <w:t xml:space="preserve"> </w:t>
      </w:r>
      <w:r w:rsidR="00447263" w:rsidRPr="00447263">
        <w:rPr>
          <w:szCs w:val="24"/>
          <w:lang w:eastAsia="et-EE"/>
        </w:rPr>
        <w:t>Haridusleppele soovitakse kohalike omavalitsuste heakskiitu detsembri alguseks</w:t>
      </w:r>
      <w:r w:rsidR="00447263">
        <w:rPr>
          <w:szCs w:val="24"/>
          <w:lang w:eastAsia="et-EE"/>
        </w:rPr>
        <w:t>.</w:t>
      </w:r>
    </w:p>
    <w:p w14:paraId="08A35D6A"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E436127" w14:textId="1BF1E9BA"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Haridusleppe punkt 2 käsitleb õpetajate karjäärimudelit. Selles osas on riik juba ette valmistamas erinevaid seadusemuudatusi, sh PGS-i muudatused. See süsteem rakendatakse ka ilma haridusleppeta, aga haridusle</w:t>
      </w:r>
      <w:r w:rsidR="00875A0F">
        <w:rPr>
          <w:szCs w:val="24"/>
          <w:lang w:eastAsia="et-EE"/>
        </w:rPr>
        <w:t>ppe punktiga 2.5 annab riik KOV</w:t>
      </w:r>
      <w:r w:rsidRPr="00526274">
        <w:rPr>
          <w:szCs w:val="24"/>
          <w:lang w:eastAsia="et-EE"/>
        </w:rPr>
        <w:t>ile signaali täiendavate vahendite planeerimise osas. Hetkel need summad ei kajastu 2025. a riigieelarves ega riigi eelarvestrateegias kuni 2028. a, aga seda pole haridus</w:t>
      </w:r>
      <w:r w:rsidR="00AD0500">
        <w:rPr>
          <w:szCs w:val="24"/>
          <w:lang w:eastAsia="et-EE"/>
        </w:rPr>
        <w:t>- ja teadus</w:t>
      </w:r>
      <w:r w:rsidRPr="00526274">
        <w:rPr>
          <w:szCs w:val="24"/>
          <w:lang w:eastAsia="et-EE"/>
        </w:rPr>
        <w:t>ministri sõnul veel olnud võimalik sinna sisse viia.  </w:t>
      </w:r>
    </w:p>
    <w:p w14:paraId="79F31777"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DD82BA2" w14:textId="6F47B7B6" w:rsidR="00526274" w:rsidRDefault="00526274" w:rsidP="00526274">
      <w:pPr>
        <w:autoSpaceDE/>
        <w:autoSpaceDN/>
        <w:textAlignment w:val="baseline"/>
        <w:rPr>
          <w:szCs w:val="24"/>
          <w:lang w:eastAsia="et-EE"/>
        </w:rPr>
      </w:pPr>
      <w:r w:rsidRPr="00526274">
        <w:rPr>
          <w:szCs w:val="24"/>
          <w:lang w:eastAsia="et-EE"/>
        </w:rPr>
        <w:t>Haridusleppe 3. punkt kajastab õpetajate tööaega ja töötingimusi. Punktis 3.3 öeldakse: Võtame eesmärgiks, et täistööajaga (35 tundi nädalas) töötava õpetaja nädalas antavate õppetundide soovituslikuks mahuks loetakse üldjuhul 21, aga mitte rohkem kui 24 arvestusliku pikkusega õppetundi (45 minutit). Kui õpetaja annab oma vabal tahtel (nõudval soovil) rohkem kui 21 tundi, siis saab ta selle eest täiendavat tasu (aga mitte 1,5-kordset töötasu). Täiendavaid ainetunde ei loeta ületunnitööks, vaid see on kokkulepe õpetaja ja direktori vahel, millised ülesanded kuuluvad iga õpetaja täistööaja sisse. Lähtuvalt antavate tundide arvust on ka täistööajaga õpetajate töötasu erinev. Seega on see punkt Viljandi linnas üldjuhul õpetajatele tagatud.  </w:t>
      </w:r>
    </w:p>
    <w:p w14:paraId="2D5FBF39" w14:textId="77777777" w:rsidR="00AD0500" w:rsidRPr="00526274" w:rsidRDefault="00AD0500" w:rsidP="00526274">
      <w:pPr>
        <w:autoSpaceDE/>
        <w:autoSpaceDN/>
        <w:textAlignment w:val="baseline"/>
        <w:rPr>
          <w:rFonts w:ascii="Segoe UI" w:hAnsi="Segoe UI" w:cs="Segoe UI"/>
          <w:sz w:val="18"/>
          <w:szCs w:val="18"/>
          <w:lang w:eastAsia="et-EE"/>
        </w:rPr>
      </w:pPr>
    </w:p>
    <w:p w14:paraId="690EEC58"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Rahalist mõju eelarvele sellel muudatusel ei ole. Kõik ainetunnid, mis on üle 21 kontakttunni nädalas ühel õpetajal, makstakse ka täna täiendavalt kinni. Siis jaguneb saadav tasu lihtsalt rohkemate õpetajate vahel. Kindlasti on üks põhjustest, miks see täna nii on, õpetajate puudus. Mõni kool otsib näiteks juba aasta algusest saadik eesti keele ja kirjanduse õpetajat ja pole siiani leitud. Olemasolevatel õpetajatel on seni, kui leitakse õpetaja, oluliselt rohkem kontakttunde nädalas.  </w:t>
      </w:r>
    </w:p>
    <w:p w14:paraId="7C8DEDF7"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6BEF228D"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Haridusleppe punkt 3.8 sätestab, et kui põhikooli klassis või rühmas on erandkorras rohkem kui 26 õpilast, tagab kool teise õpetaja või abiõpetaja olemasolu või vähendab õpetaja õppetundide arvu.  </w:t>
      </w:r>
    </w:p>
    <w:p w14:paraId="500D64F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Viljandi linna kõikides koolides on tööl abiõpetajad –  Jakobsoni Koolis 5, Kaare Koolis 5, Kesklinna Koolis 6 ja Paalalinna Koolis 3 ametikohta. Nad ei tööta hetkel statsionaarselt eelpool nimetatud õpilaste arvuga klasside juures, vaid panustavad vajaduspõhiselt. Samas on võimalik nende tööd ka vajadusel ümber korraldada.  </w:t>
      </w:r>
    </w:p>
    <w:p w14:paraId="2CE67D2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15BB721"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Üle 26 õpilase on sellel õppeaastal Viljandi linna põhikoolides kokku 7 klassikomplekt (v.a. Kaare Kool, kus on toe põhiselt avatud klassid ja lähtutud soovituste põhjal antud klassikomplektide piirmääradest). See arv võib pidevalt muutuda, tulenevalt sellest, kui palju ja mis hetkel õpilaste kolimise tõttu või muudel põhjustel esitavad sooviavalduse asuda Viljandi linna kooli õppima. Seda on keeruline ette ennustada. Samuti või õppeaasta kestel ka mõni õpilane lahkuda mujale. Paraku ei ole võimalik õppeaasta kestel võimalik ka uut täiendavat klassi avada. </w:t>
      </w:r>
    </w:p>
    <w:p w14:paraId="568D39CA"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2EEDB3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lastRenderedPageBreak/>
        <w:t>Enam analüüsi vajab haridusleppe punkt 3.7 mis sätestab, et tagamaks õppekava täitmiseks piisavalt ametikohti ja tugispetsialistide teenuse kättesaadavust on kooli pidaja kohustatud pidama koolijuhiga koolitöötajate koosseisu läbirääkimisi ja kehtestama koolide õppekava täitmiseks õiglase ja koolide vajadustega arvestava eelarvestamise mudeli. Milline on igal õppeaastal piisav arv ametikohti, mis on kaetud piisava eelarvelise kattega. Ja kas sellisel juhul, kui arvestada kõikide kuludega s.h. koolitöötajate arvu suurendamise ja konkurentsivõimelise töötasu planeerimisega, on võimalik tagada ka haridusleppe punkt 4.2, on keeruline prognoosida. </w:t>
      </w:r>
    </w:p>
    <w:p w14:paraId="205BB45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922BA75" w14:textId="4D37BC28"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Haridusleppe punkt 4.2 ütleb, et kooli pidaja püüdleb selle poole, et suunata jooksvatest üldhariduskuludest vähemalt 60% õpetajate palgafondi. Siin on mõeldud protsenti ilma amortisatsiooni ja investeerimiskomponendita. Viljandi linnas oli vastav näitaja Haridus- ja Teadusministeeriumi andmete põhjal 2023</w:t>
      </w:r>
      <w:r w:rsidR="00AD0500">
        <w:rPr>
          <w:szCs w:val="24"/>
          <w:lang w:eastAsia="et-EE"/>
        </w:rPr>
        <w:t>.</w:t>
      </w:r>
      <w:r w:rsidRPr="00526274">
        <w:rPr>
          <w:szCs w:val="24"/>
          <w:lang w:eastAsia="et-EE"/>
        </w:rPr>
        <w:t xml:space="preserve"> aastal 61,7   (vt lisa </w:t>
      </w:r>
      <w:r w:rsidR="00447263">
        <w:rPr>
          <w:szCs w:val="24"/>
          <w:lang w:eastAsia="et-EE"/>
        </w:rPr>
        <w:t>2</w:t>
      </w:r>
      <w:r w:rsidRPr="00526274">
        <w:rPr>
          <w:szCs w:val="24"/>
          <w:lang w:eastAsia="et-EE"/>
        </w:rPr>
        <w:t>).  </w:t>
      </w:r>
    </w:p>
    <w:p w14:paraId="44582293"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43335DA"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Õpetajate ametiühing ning Haridus- ja Teadusministeerium räägivad iga-aastaselt läbi õpetaja palga alammääras ning riik eraldab õpetaja palgatoetuse (alammäär + diferentseerimisfondi lisa, 2024. aastal 1820 + 20%) koolide pidajatele ehk kohalikele omavalitsustele ja erakoolidele. Pidaja roll on selle kasutamisel planeerida õpetajate ja teiste kooli töötajate ametikohti vastavalt reaalsete tööülesannete katmiseks ning panustada vajadusel lisaraha. Õpetajate palgamudeli rakendamisel on antud suur autonoomia ja vastutus koolipidaja ja koolijuhi tasandile. Riigi poolt koolipidajatele eraldatav palgafondi diferentseerimiskomponendi eesmärk on kujundada õpetajate tööülesannete jaotuse põhised ametikohad.  </w:t>
      </w:r>
    </w:p>
    <w:p w14:paraId="3BA5948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5A3F0E6D" w14:textId="0FADA13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Lisa </w:t>
      </w:r>
      <w:r w:rsidR="00447263">
        <w:rPr>
          <w:szCs w:val="24"/>
          <w:lang w:eastAsia="et-EE"/>
        </w:rPr>
        <w:t>3</w:t>
      </w:r>
      <w:r w:rsidRPr="00526274">
        <w:rPr>
          <w:szCs w:val="24"/>
          <w:lang w:eastAsia="et-EE"/>
        </w:rPr>
        <w:t xml:space="preserve"> annab ülevaate õpetajate keskmistest palkadest Eesti 2022 ja 2023 aasta lõikes. </w:t>
      </w:r>
    </w:p>
    <w:p w14:paraId="40194536"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4810BC0"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Õpetaja </w:t>
      </w:r>
      <w:proofErr w:type="spellStart"/>
      <w:r w:rsidRPr="00526274">
        <w:rPr>
          <w:szCs w:val="24"/>
          <w:lang w:eastAsia="et-EE"/>
        </w:rPr>
        <w:t>üldtööaeg</w:t>
      </w:r>
      <w:proofErr w:type="spellEnd"/>
      <w:r w:rsidRPr="00526274">
        <w:rPr>
          <w:szCs w:val="24"/>
          <w:lang w:eastAsia="et-EE"/>
        </w:rPr>
        <w:t xml:space="preserve"> on 35 tundi nädalas ning selle sisse kuuluvad kõik põhikooli- ja gümnaasiumiseaduses ja riiklikes õppekavades seatud ülesanded, mida peab kooli õppe- ja kasvatustöö korraldus hõlmama. Riik eraldab koolipidajale õpetaja palgatoetust lähtuvalt õpilaste ja õpetajate suhtarvust. Õpilase ja õpetaja suhtarv 15 (selgitus järgneb) ehk koefitsient 1,0 kehtib vaid Tallinna linnale, Viimsi vallale, Harku vallale, Rae vallale, Viljandi linnale, Saku vallale ja Võru linnale. Ülejäänud omavalitsusi diferentseeritakse vastavate koefitsiendiga, mille tulemusel muutub suhtarv väiksemaks. Küsimusele, miks sellised koefitsiendid täna jätkuvalt rakenduvad, on olnud vastuseks, et see on hetkel kehtiv rahastusmudel ja kui seda muudetakse, siis vaadatakse üle ka see osa. </w:t>
      </w:r>
    </w:p>
    <w:p w14:paraId="05AC842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4656262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Riiklik rahastamismudel lähtub sellest, et õpetajal on 21 kontakttundi nädalas ja 24 õpilast klassis. Riiklikult arvestatakse, et põhikoolis õpetatakse võõrkeeli alates kolmandast klassist ning tööõpetust ja liikumisõpetust alates teisest kooliastmest rühmades. Kui rühmades õpetamist tehakse suuremas mahus, siis peab seda tegema </w:t>
      </w:r>
      <w:proofErr w:type="spellStart"/>
      <w:r w:rsidRPr="00526274">
        <w:rPr>
          <w:szCs w:val="24"/>
          <w:lang w:eastAsia="et-EE"/>
        </w:rPr>
        <w:t>KOV-i</w:t>
      </w:r>
      <w:proofErr w:type="spellEnd"/>
      <w:r w:rsidRPr="00526274">
        <w:rPr>
          <w:szCs w:val="24"/>
          <w:lang w:eastAsia="et-EE"/>
        </w:rPr>
        <w:t xml:space="preserve"> enda vahendite arvelt.  </w:t>
      </w:r>
    </w:p>
    <w:p w14:paraId="72038907"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CACB4FA" w14:textId="2CA7850E"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Riiklikult arvutatakse välja, mitu õpetaja ametikohta on vaja põhikoolis riikliku õppekava õpetamiseks. Seda iseloomustab Lisas </w:t>
      </w:r>
      <w:r w:rsidR="00447263">
        <w:rPr>
          <w:szCs w:val="24"/>
          <w:lang w:eastAsia="et-EE"/>
        </w:rPr>
        <w:t>4</w:t>
      </w:r>
      <w:r w:rsidRPr="00526274">
        <w:rPr>
          <w:szCs w:val="24"/>
          <w:lang w:eastAsia="et-EE"/>
        </w:rPr>
        <w:t xml:space="preserve"> toodud tabel 2.  </w:t>
      </w:r>
    </w:p>
    <w:p w14:paraId="58A78FC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F4448B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Õpetaja tööjõukuluks arvestatakse riiklik kehtestatud töötasu alammäär + 20% ehk 2024. aastal oli see 1820 + 20% = 2184 eurot. Õpetaja aastane töötasukulu on seega 35 066 eurot (2184 eurot × 12 kuud × 33,8% maksud). Kuna eelnevalt on välja arvutatud, et iga 15 õpilase jaoks on vaja 1 ametikoht, et tagada riikliku õppekava õpetamine, siis saabki nüüd arvutada õpilase n-ö pearaha õpetaja tööjõukulu katmiseks, s.o 35 066 ÷ 15 = 2338 eurot. Arvutuskäiku iseloomustab lisas 3 toodud tabel 3. </w:t>
      </w:r>
    </w:p>
    <w:p w14:paraId="69A5A85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1338A72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Kui õpilasele on määratud tõhustatud või eritugi, siis on tema pearaha õpetaja tööjõukulude katmiseks suurem. Tõhustatud toe puhul korrutatakse pearaha kahega ja </w:t>
      </w:r>
      <w:proofErr w:type="spellStart"/>
      <w:r w:rsidRPr="00526274">
        <w:rPr>
          <w:szCs w:val="24"/>
          <w:lang w:eastAsia="et-EE"/>
        </w:rPr>
        <w:t>eritoe</w:t>
      </w:r>
      <w:proofErr w:type="spellEnd"/>
      <w:r w:rsidRPr="00526274">
        <w:rPr>
          <w:szCs w:val="24"/>
          <w:lang w:eastAsia="et-EE"/>
        </w:rPr>
        <w:t xml:space="preserve"> puhul neljaga ehk KOV saab tõhustatud toega lapse pealt pearaha tööjõukulude toetuseks 4676 eurot ja eritoega lapse pealt 9352 eurot.  </w:t>
      </w:r>
    </w:p>
    <w:p w14:paraId="7F70E21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89FBB7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Lisaks makstakse riigi poolt tõhustatud ja </w:t>
      </w:r>
      <w:proofErr w:type="spellStart"/>
      <w:r w:rsidRPr="00526274">
        <w:rPr>
          <w:szCs w:val="24"/>
          <w:lang w:eastAsia="et-EE"/>
        </w:rPr>
        <w:t>eritoe</w:t>
      </w:r>
      <w:proofErr w:type="spellEnd"/>
      <w:r w:rsidRPr="00526274">
        <w:rPr>
          <w:szCs w:val="24"/>
          <w:lang w:eastAsia="et-EE"/>
        </w:rPr>
        <w:t xml:space="preserve"> laste jaoks tegevuskulutoetust, aga see ei ole töötasu kontekstis hetkel oluline.  </w:t>
      </w:r>
    </w:p>
    <w:p w14:paraId="12E8B0E9"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lastRenderedPageBreak/>
        <w:t> </w:t>
      </w:r>
    </w:p>
    <w:p w14:paraId="03D78FD9"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Gümnaasiumi tööjõukulude toetus arvutatakse valemiga õpilaste arv × õpilaspõhine pearaha × koefitsient (koefitsient sõltub õpilaste arvust: gümnaasiumiastmes vähem kui 400 õpilast on 1,12; gümnaasiumiastmes on 400 kuni 500 õpilast 1,06; gümnaasiumiastmes on enam kui 500 õpilast 1,0). </w:t>
      </w:r>
    </w:p>
    <w:p w14:paraId="7FB629F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A7489B4"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2024. aastal eraldas riik Viljandi linnale õpetajate tööjõukulude toetuseks kokku 6 158 572 eurot, millest 5 473 398 eurot põhikooliõpilaste pealt (2054 õpilast), 685 174 eurot gümnaasiumi õpilaste pealt (342 õpilast, Täiskasvanute Gümnaasium). Eraldatud summast  420 840 eurot  makstakse tõhustatud toe õpilaste pealt (90 õpilast) ja 617 232 eurot </w:t>
      </w:r>
      <w:proofErr w:type="spellStart"/>
      <w:r w:rsidRPr="00526274">
        <w:rPr>
          <w:szCs w:val="24"/>
          <w:lang w:eastAsia="et-EE"/>
        </w:rPr>
        <w:t>eritoe</w:t>
      </w:r>
      <w:proofErr w:type="spellEnd"/>
      <w:r w:rsidRPr="00526274">
        <w:rPr>
          <w:szCs w:val="24"/>
          <w:lang w:eastAsia="et-EE"/>
        </w:rPr>
        <w:t xml:space="preserve"> õpilaste pealt (66 õpilast). Viimased kaks gruppi õpivad põhikooliastmes. Gümnaasiumis on meil toega õpilasi märgitud 1 märgitud. Rahastuse aluseks oli õpilaste arv seisuga 10.11.2023. Hilisemad õpilaste arvu või fikseeritud toe vajaduse lisandumine rahastust ei muuda. Ja seda terve kalendriaasta vältel. </w:t>
      </w:r>
    </w:p>
    <w:p w14:paraId="33D36ED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5151287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2023. aastal oli õpetajate tööjõukulude toetuse suurus 5 719 432 eurot.  </w:t>
      </w:r>
    </w:p>
    <w:p w14:paraId="318B4E8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Üldhariduse kulutused Viljandi linna 2023. aasta eelarves olid kokku 9 967 556  eurot, millest põhitegevuse kulud moodustasid 9 929 216 eurot ja investeeringute kulud 38 340 eurot. </w:t>
      </w:r>
    </w:p>
    <w:p w14:paraId="57E45B04" w14:textId="77777777" w:rsidR="00DF7FA0" w:rsidRDefault="00526274" w:rsidP="00526274">
      <w:pPr>
        <w:autoSpaceDE/>
        <w:autoSpaceDN/>
        <w:textAlignment w:val="baseline"/>
        <w:rPr>
          <w:szCs w:val="24"/>
          <w:lang w:eastAsia="et-EE"/>
        </w:rPr>
      </w:pPr>
      <w:r w:rsidRPr="00526274">
        <w:rPr>
          <w:szCs w:val="24"/>
          <w:lang w:eastAsia="et-EE"/>
        </w:rPr>
        <w:t>Tunnustame haridusleppe algatust ja läbirääkimistes osalenuid ning nendime, et tehtud on tänuväärset tööd. Antud teemaga tuleb kindlasti edasi liikuda. Hetkel on haridusleppe tekst liiga üldine ja mitte piisavalt sisutihe koos teadmatusega tulevaste aastate rahastusest. Viljandi linna poolt vaadatuna on keeruline anda lubadust täita kõiki leppega seatud eesmärke ilma riigi poolse täiendava rahalise toeta. Hetke seisuga on küll enamus punkte täidetud, kuid ees ootavatel aastatel on palju teadmatust. Muuhulgas on leppega sihiks seatud õpetajate palganõue 60%se osakaalu kohta hariduskuludest on 2023.a. seisuga täidetud. Samas võib edaspidi selle osakaal muutuda, sest panustame lisaks palgakuludele eelnevalt välja toodud punktidesse ja kaasaegsete õppetingimuste loomisesse (tugisüsteemid, koolituskulud, õppevahendid, võimalikud muud kulud õppetegevuse läbiviimiseks jm). Samuti vajab enam selgitust antud sõnastuses leppe peaeesmärk</w:t>
      </w:r>
      <w:r w:rsidR="00DF7FA0">
        <w:rPr>
          <w:szCs w:val="24"/>
          <w:lang w:eastAsia="et-EE"/>
        </w:rPr>
        <w:t>:</w:t>
      </w:r>
    </w:p>
    <w:p w14:paraId="2A624213" w14:textId="77777777" w:rsidR="00DF7FA0" w:rsidRDefault="00DF7FA0" w:rsidP="00526274">
      <w:pPr>
        <w:autoSpaceDE/>
        <w:autoSpaceDN/>
        <w:textAlignment w:val="baseline"/>
        <w:rPr>
          <w:szCs w:val="24"/>
          <w:lang w:eastAsia="et-EE"/>
        </w:rPr>
      </w:pPr>
      <w:r>
        <w:rPr>
          <w:szCs w:val="24"/>
          <w:lang w:eastAsia="et-EE"/>
        </w:rPr>
        <w:t>/…/</w:t>
      </w:r>
    </w:p>
    <w:p w14:paraId="7C4847F4" w14:textId="77777777" w:rsidR="00DF7FA0" w:rsidRDefault="00DF7FA0" w:rsidP="00DF7FA0">
      <w:pPr>
        <w:autoSpaceDE/>
        <w:autoSpaceDN/>
        <w:textAlignment w:val="baseline"/>
        <w:rPr>
          <w:szCs w:val="24"/>
          <w:lang w:eastAsia="et-EE"/>
        </w:rPr>
      </w:pPr>
      <w:r>
        <w:rPr>
          <w:szCs w:val="24"/>
          <w:lang w:eastAsia="et-EE"/>
        </w:rPr>
        <w:t>H</w:t>
      </w:r>
      <w:r w:rsidR="00526274" w:rsidRPr="00526274">
        <w:rPr>
          <w:szCs w:val="24"/>
          <w:lang w:eastAsia="et-EE"/>
        </w:rPr>
        <w:t xml:space="preserve">aridusleppe sõlmimise eesmärk on anda üldhariduse õpetajatele kogu ametit läbiv kindlus karjäärivõimaluste, töötasu ja -koormuse suhtes, vältides samas riiklikku </w:t>
      </w:r>
      <w:proofErr w:type="spellStart"/>
      <w:r w:rsidR="00526274" w:rsidRPr="00526274">
        <w:rPr>
          <w:szCs w:val="24"/>
          <w:lang w:eastAsia="et-EE"/>
        </w:rPr>
        <w:t>ülereguleerimist</w:t>
      </w:r>
      <w:proofErr w:type="spellEnd"/>
      <w:r w:rsidR="00526274" w:rsidRPr="00526274">
        <w:rPr>
          <w:szCs w:val="24"/>
          <w:lang w:eastAsia="et-EE"/>
        </w:rPr>
        <w:t xml:space="preserve"> ning säilitades võimalikult palju Eesti haridusele seni edu toonud paindlikkust ning kooli pidajate ja -juhtide autonoomiat.</w:t>
      </w:r>
    </w:p>
    <w:p w14:paraId="6669DD76" w14:textId="230119D2" w:rsidR="00DF7FA0" w:rsidRPr="00526274" w:rsidRDefault="00DF7FA0" w:rsidP="00DF7FA0">
      <w:pPr>
        <w:autoSpaceDE/>
        <w:autoSpaceDN/>
        <w:textAlignment w:val="baseline"/>
        <w:rPr>
          <w:szCs w:val="24"/>
          <w:lang w:eastAsia="et-EE"/>
        </w:rPr>
      </w:pPr>
      <w:r w:rsidRPr="00DF7FA0">
        <w:rPr>
          <w:szCs w:val="24"/>
          <w:lang w:eastAsia="et-EE"/>
        </w:rPr>
        <w:t xml:space="preserve"> </w:t>
      </w:r>
      <w:r>
        <w:rPr>
          <w:szCs w:val="24"/>
          <w:lang w:eastAsia="et-EE"/>
        </w:rPr>
        <w:t>/…/</w:t>
      </w:r>
      <w:r w:rsidRPr="00526274">
        <w:rPr>
          <w:szCs w:val="24"/>
          <w:lang w:eastAsia="et-EE"/>
        </w:rPr>
        <w:t>  </w:t>
      </w:r>
    </w:p>
    <w:p w14:paraId="390CDFA6" w14:textId="47BFB0CD" w:rsidR="00DF7FA0" w:rsidRDefault="00526274" w:rsidP="00526274">
      <w:pPr>
        <w:autoSpaceDE/>
        <w:autoSpaceDN/>
        <w:textAlignment w:val="baseline"/>
        <w:rPr>
          <w:szCs w:val="24"/>
          <w:lang w:eastAsia="et-EE"/>
        </w:rPr>
      </w:pPr>
      <w:r w:rsidRPr="00526274">
        <w:rPr>
          <w:szCs w:val="24"/>
          <w:lang w:eastAsia="et-EE"/>
        </w:rPr>
        <w:t>Kehtiv seadusandlus võimaldab kohalikul omavalitsusel rakendada haridusleppes toodud põhimõtteid, mistõttu ei ole otstarbekas sõlmida eraldi dubleerivaid kokkuleppeid juba õigusaktides sätestatud nõuete osas.</w:t>
      </w:r>
    </w:p>
    <w:p w14:paraId="7462F02D"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1CFEC170" w14:textId="76B8F552" w:rsidR="00526274" w:rsidRPr="00526274" w:rsidRDefault="00526274" w:rsidP="00526274">
      <w:pPr>
        <w:autoSpaceDE/>
        <w:autoSpaceDN/>
        <w:textAlignment w:val="baseline"/>
        <w:rPr>
          <w:rFonts w:ascii="Segoe UI" w:hAnsi="Segoe UI" w:cs="Segoe UI"/>
          <w:sz w:val="18"/>
          <w:szCs w:val="18"/>
          <w:lang w:eastAsia="et-EE"/>
        </w:rPr>
      </w:pPr>
    </w:p>
    <w:p w14:paraId="744F9CE8"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(allkirjastatud digitaalselt) </w:t>
      </w:r>
    </w:p>
    <w:p w14:paraId="61F3FE6D" w14:textId="5D211C02" w:rsidR="00DD706B" w:rsidRDefault="00C55A19" w:rsidP="00526274">
      <w:pPr>
        <w:rPr>
          <w:szCs w:val="24"/>
          <w:lang w:eastAsia="et-EE"/>
        </w:rPr>
      </w:pPr>
      <w:r>
        <w:rPr>
          <w:szCs w:val="24"/>
          <w:lang w:eastAsia="et-EE"/>
        </w:rPr>
        <w:t>Tiivi Tiido</w:t>
      </w:r>
    </w:p>
    <w:p w14:paraId="5C349CED" w14:textId="5FE65247" w:rsidR="00C55A19" w:rsidRPr="00526274" w:rsidRDefault="00875A0F" w:rsidP="00526274">
      <w:r>
        <w:rPr>
          <w:szCs w:val="24"/>
          <w:lang w:eastAsia="et-EE"/>
        </w:rPr>
        <w:t>h</w:t>
      </w:r>
      <w:r w:rsidR="00C55A19">
        <w:rPr>
          <w:szCs w:val="24"/>
          <w:lang w:eastAsia="et-EE"/>
        </w:rPr>
        <w:t>aridus- ja kultuuriameti juhataja</w:t>
      </w:r>
    </w:p>
    <w:sectPr w:rsidR="00C55A19" w:rsidRPr="00526274"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50E"/>
    <w:multiLevelType w:val="multilevel"/>
    <w:tmpl w:val="2904E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40B59"/>
    <w:multiLevelType w:val="multilevel"/>
    <w:tmpl w:val="2990C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6D719E6"/>
    <w:multiLevelType w:val="multilevel"/>
    <w:tmpl w:val="A3709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F2460"/>
    <w:multiLevelType w:val="multilevel"/>
    <w:tmpl w:val="65BA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68834902"/>
    <w:multiLevelType w:val="multilevel"/>
    <w:tmpl w:val="068A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 w15:restartNumberingAfterBreak="0">
    <w:nsid w:val="7A210F02"/>
    <w:multiLevelType w:val="multilevel"/>
    <w:tmpl w:val="D2CA4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1"/>
  </w:num>
  <w:num w:numId="4">
    <w:abstractNumId w:val="13"/>
  </w:num>
  <w:num w:numId="5">
    <w:abstractNumId w:val="3"/>
  </w:num>
  <w:num w:numId="6">
    <w:abstractNumId w:val="4"/>
  </w:num>
  <w:num w:numId="7">
    <w:abstractNumId w:val="5"/>
  </w:num>
  <w:num w:numId="8">
    <w:abstractNumId w:val="6"/>
  </w:num>
  <w:num w:numId="9">
    <w:abstractNumId w:val="10"/>
  </w:num>
  <w:num w:numId="10">
    <w:abstractNumId w:val="7"/>
  </w:num>
  <w:num w:numId="11">
    <w:abstractNumId w:val="1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56B74"/>
    <w:rsid w:val="00117469"/>
    <w:rsid w:val="0012321E"/>
    <w:rsid w:val="0012501E"/>
    <w:rsid w:val="001B687D"/>
    <w:rsid w:val="001B7F3E"/>
    <w:rsid w:val="001D7909"/>
    <w:rsid w:val="00236C0F"/>
    <w:rsid w:val="0024767B"/>
    <w:rsid w:val="0025062D"/>
    <w:rsid w:val="002C4BDF"/>
    <w:rsid w:val="00313321"/>
    <w:rsid w:val="00331A65"/>
    <w:rsid w:val="00335069"/>
    <w:rsid w:val="003368A3"/>
    <w:rsid w:val="003378BE"/>
    <w:rsid w:val="00381123"/>
    <w:rsid w:val="003B597A"/>
    <w:rsid w:val="003D26E0"/>
    <w:rsid w:val="003E7AAC"/>
    <w:rsid w:val="00447263"/>
    <w:rsid w:val="00461F87"/>
    <w:rsid w:val="00466D66"/>
    <w:rsid w:val="00494306"/>
    <w:rsid w:val="004A20C6"/>
    <w:rsid w:val="004D06BD"/>
    <w:rsid w:val="004F0437"/>
    <w:rsid w:val="004F7694"/>
    <w:rsid w:val="00526274"/>
    <w:rsid w:val="00545AF1"/>
    <w:rsid w:val="00566DFA"/>
    <w:rsid w:val="00570778"/>
    <w:rsid w:val="00573882"/>
    <w:rsid w:val="005945DE"/>
    <w:rsid w:val="005B3375"/>
    <w:rsid w:val="00681102"/>
    <w:rsid w:val="006A78EE"/>
    <w:rsid w:val="00776FE5"/>
    <w:rsid w:val="007912E9"/>
    <w:rsid w:val="007B6A84"/>
    <w:rsid w:val="007B7F0F"/>
    <w:rsid w:val="007D38CB"/>
    <w:rsid w:val="00807D83"/>
    <w:rsid w:val="0082207F"/>
    <w:rsid w:val="00857DEE"/>
    <w:rsid w:val="008746EE"/>
    <w:rsid w:val="00875A0F"/>
    <w:rsid w:val="008D43E2"/>
    <w:rsid w:val="00936F94"/>
    <w:rsid w:val="00946C77"/>
    <w:rsid w:val="00961693"/>
    <w:rsid w:val="009A41E2"/>
    <w:rsid w:val="009D6069"/>
    <w:rsid w:val="009D6156"/>
    <w:rsid w:val="009F648D"/>
    <w:rsid w:val="00A33D81"/>
    <w:rsid w:val="00A40247"/>
    <w:rsid w:val="00AB1EC2"/>
    <w:rsid w:val="00AB4AA9"/>
    <w:rsid w:val="00AD0500"/>
    <w:rsid w:val="00AF3D22"/>
    <w:rsid w:val="00B14D77"/>
    <w:rsid w:val="00B160A9"/>
    <w:rsid w:val="00B25FB1"/>
    <w:rsid w:val="00B77288"/>
    <w:rsid w:val="00B85288"/>
    <w:rsid w:val="00BC533D"/>
    <w:rsid w:val="00C12C3B"/>
    <w:rsid w:val="00C17C65"/>
    <w:rsid w:val="00C31184"/>
    <w:rsid w:val="00C51E7C"/>
    <w:rsid w:val="00C55A19"/>
    <w:rsid w:val="00C828C4"/>
    <w:rsid w:val="00C920A0"/>
    <w:rsid w:val="00CC5383"/>
    <w:rsid w:val="00D0053A"/>
    <w:rsid w:val="00D00C99"/>
    <w:rsid w:val="00D21F13"/>
    <w:rsid w:val="00D27B80"/>
    <w:rsid w:val="00D62721"/>
    <w:rsid w:val="00DB493E"/>
    <w:rsid w:val="00DB4F42"/>
    <w:rsid w:val="00DC47CB"/>
    <w:rsid w:val="00DD706B"/>
    <w:rsid w:val="00DF7FA0"/>
    <w:rsid w:val="00E1472F"/>
    <w:rsid w:val="00E27A9A"/>
    <w:rsid w:val="00EB64E7"/>
    <w:rsid w:val="00ED0879"/>
    <w:rsid w:val="00EF59E4"/>
    <w:rsid w:val="00F25555"/>
    <w:rsid w:val="00F40F1F"/>
    <w:rsid w:val="00F76466"/>
    <w:rsid w:val="00FB5DCE"/>
    <w:rsid w:val="00FE4A82"/>
    <w:rsid w:val="00FF42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customStyle="1" w:styleId="paragraph">
    <w:name w:val="paragraph"/>
    <w:basedOn w:val="Normaallaad"/>
    <w:rsid w:val="00447263"/>
    <w:pPr>
      <w:autoSpaceDE/>
      <w:autoSpaceDN/>
      <w:spacing w:before="100" w:beforeAutospacing="1" w:after="100" w:afterAutospacing="1"/>
      <w:jc w:val="left"/>
    </w:pPr>
    <w:rPr>
      <w:szCs w:val="24"/>
      <w:lang w:eastAsia="et-EE"/>
    </w:rPr>
  </w:style>
  <w:style w:type="character" w:customStyle="1" w:styleId="normaltextrun">
    <w:name w:val="normaltextrun"/>
    <w:basedOn w:val="Liguvaikefont"/>
    <w:rsid w:val="00447263"/>
  </w:style>
  <w:style w:type="character" w:customStyle="1" w:styleId="eop">
    <w:name w:val="eop"/>
    <w:basedOn w:val="Liguvaikefont"/>
    <w:rsid w:val="0044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43033">
      <w:bodyDiv w:val="1"/>
      <w:marLeft w:val="0"/>
      <w:marRight w:val="0"/>
      <w:marTop w:val="0"/>
      <w:marBottom w:val="0"/>
      <w:divBdr>
        <w:top w:val="none" w:sz="0" w:space="0" w:color="auto"/>
        <w:left w:val="none" w:sz="0" w:space="0" w:color="auto"/>
        <w:bottom w:val="none" w:sz="0" w:space="0" w:color="auto"/>
        <w:right w:val="none" w:sz="0" w:space="0" w:color="auto"/>
      </w:divBdr>
      <w:divsChild>
        <w:div w:id="2047682739">
          <w:marLeft w:val="0"/>
          <w:marRight w:val="0"/>
          <w:marTop w:val="0"/>
          <w:marBottom w:val="0"/>
          <w:divBdr>
            <w:top w:val="none" w:sz="0" w:space="0" w:color="auto"/>
            <w:left w:val="none" w:sz="0" w:space="0" w:color="auto"/>
            <w:bottom w:val="none" w:sz="0" w:space="0" w:color="auto"/>
            <w:right w:val="none" w:sz="0" w:space="0" w:color="auto"/>
          </w:divBdr>
          <w:divsChild>
            <w:div w:id="1195533724">
              <w:marLeft w:val="0"/>
              <w:marRight w:val="0"/>
              <w:marTop w:val="0"/>
              <w:marBottom w:val="0"/>
              <w:divBdr>
                <w:top w:val="none" w:sz="0" w:space="0" w:color="auto"/>
                <w:left w:val="none" w:sz="0" w:space="0" w:color="auto"/>
                <w:bottom w:val="none" w:sz="0" w:space="0" w:color="auto"/>
                <w:right w:val="none" w:sz="0" w:space="0" w:color="auto"/>
              </w:divBdr>
            </w:div>
            <w:div w:id="1092315143">
              <w:marLeft w:val="0"/>
              <w:marRight w:val="0"/>
              <w:marTop w:val="0"/>
              <w:marBottom w:val="0"/>
              <w:divBdr>
                <w:top w:val="none" w:sz="0" w:space="0" w:color="auto"/>
                <w:left w:val="none" w:sz="0" w:space="0" w:color="auto"/>
                <w:bottom w:val="none" w:sz="0" w:space="0" w:color="auto"/>
                <w:right w:val="none" w:sz="0" w:space="0" w:color="auto"/>
              </w:divBdr>
            </w:div>
            <w:div w:id="95441186">
              <w:marLeft w:val="0"/>
              <w:marRight w:val="0"/>
              <w:marTop w:val="0"/>
              <w:marBottom w:val="0"/>
              <w:divBdr>
                <w:top w:val="none" w:sz="0" w:space="0" w:color="auto"/>
                <w:left w:val="none" w:sz="0" w:space="0" w:color="auto"/>
                <w:bottom w:val="none" w:sz="0" w:space="0" w:color="auto"/>
                <w:right w:val="none" w:sz="0" w:space="0" w:color="auto"/>
              </w:divBdr>
            </w:div>
            <w:div w:id="565069042">
              <w:marLeft w:val="0"/>
              <w:marRight w:val="0"/>
              <w:marTop w:val="0"/>
              <w:marBottom w:val="0"/>
              <w:divBdr>
                <w:top w:val="none" w:sz="0" w:space="0" w:color="auto"/>
                <w:left w:val="none" w:sz="0" w:space="0" w:color="auto"/>
                <w:bottom w:val="none" w:sz="0" w:space="0" w:color="auto"/>
                <w:right w:val="none" w:sz="0" w:space="0" w:color="auto"/>
              </w:divBdr>
            </w:div>
            <w:div w:id="1468858903">
              <w:marLeft w:val="0"/>
              <w:marRight w:val="0"/>
              <w:marTop w:val="0"/>
              <w:marBottom w:val="0"/>
              <w:divBdr>
                <w:top w:val="none" w:sz="0" w:space="0" w:color="auto"/>
                <w:left w:val="none" w:sz="0" w:space="0" w:color="auto"/>
                <w:bottom w:val="none" w:sz="0" w:space="0" w:color="auto"/>
                <w:right w:val="none" w:sz="0" w:space="0" w:color="auto"/>
              </w:divBdr>
            </w:div>
            <w:div w:id="710812794">
              <w:marLeft w:val="0"/>
              <w:marRight w:val="0"/>
              <w:marTop w:val="0"/>
              <w:marBottom w:val="0"/>
              <w:divBdr>
                <w:top w:val="none" w:sz="0" w:space="0" w:color="auto"/>
                <w:left w:val="none" w:sz="0" w:space="0" w:color="auto"/>
                <w:bottom w:val="none" w:sz="0" w:space="0" w:color="auto"/>
                <w:right w:val="none" w:sz="0" w:space="0" w:color="auto"/>
              </w:divBdr>
            </w:div>
          </w:divsChild>
        </w:div>
        <w:div w:id="1195650082">
          <w:marLeft w:val="0"/>
          <w:marRight w:val="0"/>
          <w:marTop w:val="0"/>
          <w:marBottom w:val="0"/>
          <w:divBdr>
            <w:top w:val="none" w:sz="0" w:space="0" w:color="auto"/>
            <w:left w:val="none" w:sz="0" w:space="0" w:color="auto"/>
            <w:bottom w:val="none" w:sz="0" w:space="0" w:color="auto"/>
            <w:right w:val="none" w:sz="0" w:space="0" w:color="auto"/>
          </w:divBdr>
          <w:divsChild>
            <w:div w:id="26025399">
              <w:marLeft w:val="0"/>
              <w:marRight w:val="0"/>
              <w:marTop w:val="0"/>
              <w:marBottom w:val="0"/>
              <w:divBdr>
                <w:top w:val="none" w:sz="0" w:space="0" w:color="auto"/>
                <w:left w:val="none" w:sz="0" w:space="0" w:color="auto"/>
                <w:bottom w:val="none" w:sz="0" w:space="0" w:color="auto"/>
                <w:right w:val="none" w:sz="0" w:space="0" w:color="auto"/>
              </w:divBdr>
            </w:div>
            <w:div w:id="61610372">
              <w:marLeft w:val="0"/>
              <w:marRight w:val="0"/>
              <w:marTop w:val="0"/>
              <w:marBottom w:val="0"/>
              <w:divBdr>
                <w:top w:val="none" w:sz="0" w:space="0" w:color="auto"/>
                <w:left w:val="none" w:sz="0" w:space="0" w:color="auto"/>
                <w:bottom w:val="none" w:sz="0" w:space="0" w:color="auto"/>
                <w:right w:val="none" w:sz="0" w:space="0" w:color="auto"/>
              </w:divBdr>
            </w:div>
            <w:div w:id="1488740570">
              <w:marLeft w:val="0"/>
              <w:marRight w:val="0"/>
              <w:marTop w:val="0"/>
              <w:marBottom w:val="0"/>
              <w:divBdr>
                <w:top w:val="none" w:sz="0" w:space="0" w:color="auto"/>
                <w:left w:val="none" w:sz="0" w:space="0" w:color="auto"/>
                <w:bottom w:val="none" w:sz="0" w:space="0" w:color="auto"/>
                <w:right w:val="none" w:sz="0" w:space="0" w:color="auto"/>
              </w:divBdr>
            </w:div>
            <w:div w:id="9563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097">
      <w:marLeft w:val="0"/>
      <w:marRight w:val="0"/>
      <w:marTop w:val="0"/>
      <w:marBottom w:val="0"/>
      <w:divBdr>
        <w:top w:val="none" w:sz="0" w:space="0" w:color="auto"/>
        <w:left w:val="none" w:sz="0" w:space="0" w:color="auto"/>
        <w:bottom w:val="none" w:sz="0" w:space="0" w:color="auto"/>
        <w:right w:val="none" w:sz="0" w:space="0" w:color="auto"/>
      </w:divBdr>
    </w:div>
    <w:div w:id="1086346783">
      <w:bodyDiv w:val="1"/>
      <w:marLeft w:val="0"/>
      <w:marRight w:val="0"/>
      <w:marTop w:val="0"/>
      <w:marBottom w:val="0"/>
      <w:divBdr>
        <w:top w:val="none" w:sz="0" w:space="0" w:color="auto"/>
        <w:left w:val="none" w:sz="0" w:space="0" w:color="auto"/>
        <w:bottom w:val="none" w:sz="0" w:space="0" w:color="auto"/>
        <w:right w:val="none" w:sz="0" w:space="0" w:color="auto"/>
      </w:divBdr>
      <w:divsChild>
        <w:div w:id="1970427293">
          <w:marLeft w:val="0"/>
          <w:marRight w:val="0"/>
          <w:marTop w:val="0"/>
          <w:marBottom w:val="0"/>
          <w:divBdr>
            <w:top w:val="none" w:sz="0" w:space="0" w:color="auto"/>
            <w:left w:val="none" w:sz="0" w:space="0" w:color="auto"/>
            <w:bottom w:val="none" w:sz="0" w:space="0" w:color="auto"/>
            <w:right w:val="none" w:sz="0" w:space="0" w:color="auto"/>
          </w:divBdr>
        </w:div>
        <w:div w:id="2104064520">
          <w:marLeft w:val="0"/>
          <w:marRight w:val="0"/>
          <w:marTop w:val="0"/>
          <w:marBottom w:val="0"/>
          <w:divBdr>
            <w:top w:val="none" w:sz="0" w:space="0" w:color="auto"/>
            <w:left w:val="none" w:sz="0" w:space="0" w:color="auto"/>
            <w:bottom w:val="none" w:sz="0" w:space="0" w:color="auto"/>
            <w:right w:val="none" w:sz="0" w:space="0" w:color="auto"/>
          </w:divBdr>
        </w:div>
        <w:div w:id="781922673">
          <w:marLeft w:val="0"/>
          <w:marRight w:val="0"/>
          <w:marTop w:val="0"/>
          <w:marBottom w:val="0"/>
          <w:divBdr>
            <w:top w:val="none" w:sz="0" w:space="0" w:color="auto"/>
            <w:left w:val="none" w:sz="0" w:space="0" w:color="auto"/>
            <w:bottom w:val="none" w:sz="0" w:space="0" w:color="auto"/>
            <w:right w:val="none" w:sz="0" w:space="0" w:color="auto"/>
          </w:divBdr>
        </w:div>
      </w:divsChild>
    </w:div>
    <w:div w:id="1429036614">
      <w:bodyDiv w:val="1"/>
      <w:marLeft w:val="0"/>
      <w:marRight w:val="0"/>
      <w:marTop w:val="0"/>
      <w:marBottom w:val="0"/>
      <w:divBdr>
        <w:top w:val="none" w:sz="0" w:space="0" w:color="auto"/>
        <w:left w:val="none" w:sz="0" w:space="0" w:color="auto"/>
        <w:bottom w:val="none" w:sz="0" w:space="0" w:color="auto"/>
        <w:right w:val="none" w:sz="0" w:space="0" w:color="auto"/>
      </w:divBdr>
      <w:divsChild>
        <w:div w:id="109276732">
          <w:marLeft w:val="0"/>
          <w:marRight w:val="0"/>
          <w:marTop w:val="0"/>
          <w:marBottom w:val="0"/>
          <w:divBdr>
            <w:top w:val="none" w:sz="0" w:space="0" w:color="auto"/>
            <w:left w:val="none" w:sz="0" w:space="0" w:color="auto"/>
            <w:bottom w:val="none" w:sz="0" w:space="0" w:color="auto"/>
            <w:right w:val="none" w:sz="0" w:space="0" w:color="auto"/>
          </w:divBdr>
        </w:div>
        <w:div w:id="596838903">
          <w:marLeft w:val="0"/>
          <w:marRight w:val="0"/>
          <w:marTop w:val="0"/>
          <w:marBottom w:val="0"/>
          <w:divBdr>
            <w:top w:val="none" w:sz="0" w:space="0" w:color="auto"/>
            <w:left w:val="none" w:sz="0" w:space="0" w:color="auto"/>
            <w:bottom w:val="none" w:sz="0" w:space="0" w:color="auto"/>
            <w:right w:val="none" w:sz="0" w:space="0" w:color="auto"/>
          </w:divBdr>
        </w:div>
        <w:div w:id="1303777934">
          <w:marLeft w:val="0"/>
          <w:marRight w:val="0"/>
          <w:marTop w:val="0"/>
          <w:marBottom w:val="0"/>
          <w:divBdr>
            <w:top w:val="none" w:sz="0" w:space="0" w:color="auto"/>
            <w:left w:val="none" w:sz="0" w:space="0" w:color="auto"/>
            <w:bottom w:val="none" w:sz="0" w:space="0" w:color="auto"/>
            <w:right w:val="none" w:sz="0" w:space="0" w:color="auto"/>
          </w:divBdr>
        </w:div>
        <w:div w:id="1548761110">
          <w:marLeft w:val="0"/>
          <w:marRight w:val="0"/>
          <w:marTop w:val="0"/>
          <w:marBottom w:val="0"/>
          <w:divBdr>
            <w:top w:val="none" w:sz="0" w:space="0" w:color="auto"/>
            <w:left w:val="none" w:sz="0" w:space="0" w:color="auto"/>
            <w:bottom w:val="none" w:sz="0" w:space="0" w:color="auto"/>
            <w:right w:val="none" w:sz="0" w:space="0" w:color="auto"/>
          </w:divBdr>
        </w:div>
        <w:div w:id="1693216836">
          <w:marLeft w:val="0"/>
          <w:marRight w:val="0"/>
          <w:marTop w:val="0"/>
          <w:marBottom w:val="0"/>
          <w:divBdr>
            <w:top w:val="none" w:sz="0" w:space="0" w:color="auto"/>
            <w:left w:val="none" w:sz="0" w:space="0" w:color="auto"/>
            <w:bottom w:val="none" w:sz="0" w:space="0" w:color="auto"/>
            <w:right w:val="none" w:sz="0" w:space="0" w:color="auto"/>
          </w:divBdr>
          <w:divsChild>
            <w:div w:id="34815346">
              <w:marLeft w:val="-75"/>
              <w:marRight w:val="0"/>
              <w:marTop w:val="30"/>
              <w:marBottom w:val="30"/>
              <w:divBdr>
                <w:top w:val="none" w:sz="0" w:space="0" w:color="auto"/>
                <w:left w:val="none" w:sz="0" w:space="0" w:color="auto"/>
                <w:bottom w:val="none" w:sz="0" w:space="0" w:color="auto"/>
                <w:right w:val="none" w:sz="0" w:space="0" w:color="auto"/>
              </w:divBdr>
              <w:divsChild>
                <w:div w:id="285817661">
                  <w:marLeft w:val="0"/>
                  <w:marRight w:val="0"/>
                  <w:marTop w:val="0"/>
                  <w:marBottom w:val="0"/>
                  <w:divBdr>
                    <w:top w:val="none" w:sz="0" w:space="0" w:color="auto"/>
                    <w:left w:val="none" w:sz="0" w:space="0" w:color="auto"/>
                    <w:bottom w:val="none" w:sz="0" w:space="0" w:color="auto"/>
                    <w:right w:val="none" w:sz="0" w:space="0" w:color="auto"/>
                  </w:divBdr>
                  <w:divsChild>
                    <w:div w:id="789973967">
                      <w:marLeft w:val="0"/>
                      <w:marRight w:val="0"/>
                      <w:marTop w:val="0"/>
                      <w:marBottom w:val="0"/>
                      <w:divBdr>
                        <w:top w:val="none" w:sz="0" w:space="0" w:color="auto"/>
                        <w:left w:val="none" w:sz="0" w:space="0" w:color="auto"/>
                        <w:bottom w:val="none" w:sz="0" w:space="0" w:color="auto"/>
                        <w:right w:val="none" w:sz="0" w:space="0" w:color="auto"/>
                      </w:divBdr>
                    </w:div>
                  </w:divsChild>
                </w:div>
                <w:div w:id="1378041403">
                  <w:marLeft w:val="0"/>
                  <w:marRight w:val="0"/>
                  <w:marTop w:val="0"/>
                  <w:marBottom w:val="0"/>
                  <w:divBdr>
                    <w:top w:val="none" w:sz="0" w:space="0" w:color="auto"/>
                    <w:left w:val="none" w:sz="0" w:space="0" w:color="auto"/>
                    <w:bottom w:val="none" w:sz="0" w:space="0" w:color="auto"/>
                    <w:right w:val="none" w:sz="0" w:space="0" w:color="auto"/>
                  </w:divBdr>
                  <w:divsChild>
                    <w:div w:id="916018901">
                      <w:marLeft w:val="0"/>
                      <w:marRight w:val="0"/>
                      <w:marTop w:val="0"/>
                      <w:marBottom w:val="0"/>
                      <w:divBdr>
                        <w:top w:val="none" w:sz="0" w:space="0" w:color="auto"/>
                        <w:left w:val="none" w:sz="0" w:space="0" w:color="auto"/>
                        <w:bottom w:val="none" w:sz="0" w:space="0" w:color="auto"/>
                        <w:right w:val="none" w:sz="0" w:space="0" w:color="auto"/>
                      </w:divBdr>
                    </w:div>
                  </w:divsChild>
                </w:div>
                <w:div w:id="1949114979">
                  <w:marLeft w:val="0"/>
                  <w:marRight w:val="0"/>
                  <w:marTop w:val="0"/>
                  <w:marBottom w:val="0"/>
                  <w:divBdr>
                    <w:top w:val="none" w:sz="0" w:space="0" w:color="auto"/>
                    <w:left w:val="none" w:sz="0" w:space="0" w:color="auto"/>
                    <w:bottom w:val="none" w:sz="0" w:space="0" w:color="auto"/>
                    <w:right w:val="none" w:sz="0" w:space="0" w:color="auto"/>
                  </w:divBdr>
                  <w:divsChild>
                    <w:div w:id="53824033">
                      <w:marLeft w:val="0"/>
                      <w:marRight w:val="0"/>
                      <w:marTop w:val="0"/>
                      <w:marBottom w:val="0"/>
                      <w:divBdr>
                        <w:top w:val="none" w:sz="0" w:space="0" w:color="auto"/>
                        <w:left w:val="none" w:sz="0" w:space="0" w:color="auto"/>
                        <w:bottom w:val="none" w:sz="0" w:space="0" w:color="auto"/>
                        <w:right w:val="none" w:sz="0" w:space="0" w:color="auto"/>
                      </w:divBdr>
                    </w:div>
                  </w:divsChild>
                </w:div>
                <w:div w:id="138151922">
                  <w:marLeft w:val="0"/>
                  <w:marRight w:val="0"/>
                  <w:marTop w:val="0"/>
                  <w:marBottom w:val="0"/>
                  <w:divBdr>
                    <w:top w:val="none" w:sz="0" w:space="0" w:color="auto"/>
                    <w:left w:val="none" w:sz="0" w:space="0" w:color="auto"/>
                    <w:bottom w:val="none" w:sz="0" w:space="0" w:color="auto"/>
                    <w:right w:val="none" w:sz="0" w:space="0" w:color="auto"/>
                  </w:divBdr>
                  <w:divsChild>
                    <w:div w:id="1406342686">
                      <w:marLeft w:val="0"/>
                      <w:marRight w:val="0"/>
                      <w:marTop w:val="0"/>
                      <w:marBottom w:val="0"/>
                      <w:divBdr>
                        <w:top w:val="none" w:sz="0" w:space="0" w:color="auto"/>
                        <w:left w:val="none" w:sz="0" w:space="0" w:color="auto"/>
                        <w:bottom w:val="none" w:sz="0" w:space="0" w:color="auto"/>
                        <w:right w:val="none" w:sz="0" w:space="0" w:color="auto"/>
                      </w:divBdr>
                    </w:div>
                  </w:divsChild>
                </w:div>
                <w:div w:id="711150337">
                  <w:marLeft w:val="0"/>
                  <w:marRight w:val="0"/>
                  <w:marTop w:val="0"/>
                  <w:marBottom w:val="0"/>
                  <w:divBdr>
                    <w:top w:val="none" w:sz="0" w:space="0" w:color="auto"/>
                    <w:left w:val="none" w:sz="0" w:space="0" w:color="auto"/>
                    <w:bottom w:val="none" w:sz="0" w:space="0" w:color="auto"/>
                    <w:right w:val="none" w:sz="0" w:space="0" w:color="auto"/>
                  </w:divBdr>
                  <w:divsChild>
                    <w:div w:id="1277559692">
                      <w:marLeft w:val="0"/>
                      <w:marRight w:val="0"/>
                      <w:marTop w:val="0"/>
                      <w:marBottom w:val="0"/>
                      <w:divBdr>
                        <w:top w:val="none" w:sz="0" w:space="0" w:color="auto"/>
                        <w:left w:val="none" w:sz="0" w:space="0" w:color="auto"/>
                        <w:bottom w:val="none" w:sz="0" w:space="0" w:color="auto"/>
                        <w:right w:val="none" w:sz="0" w:space="0" w:color="auto"/>
                      </w:divBdr>
                    </w:div>
                  </w:divsChild>
                </w:div>
                <w:div w:id="20009666">
                  <w:marLeft w:val="0"/>
                  <w:marRight w:val="0"/>
                  <w:marTop w:val="0"/>
                  <w:marBottom w:val="0"/>
                  <w:divBdr>
                    <w:top w:val="none" w:sz="0" w:space="0" w:color="auto"/>
                    <w:left w:val="none" w:sz="0" w:space="0" w:color="auto"/>
                    <w:bottom w:val="none" w:sz="0" w:space="0" w:color="auto"/>
                    <w:right w:val="none" w:sz="0" w:space="0" w:color="auto"/>
                  </w:divBdr>
                  <w:divsChild>
                    <w:div w:id="184944353">
                      <w:marLeft w:val="0"/>
                      <w:marRight w:val="0"/>
                      <w:marTop w:val="0"/>
                      <w:marBottom w:val="0"/>
                      <w:divBdr>
                        <w:top w:val="none" w:sz="0" w:space="0" w:color="auto"/>
                        <w:left w:val="none" w:sz="0" w:space="0" w:color="auto"/>
                        <w:bottom w:val="none" w:sz="0" w:space="0" w:color="auto"/>
                        <w:right w:val="none" w:sz="0" w:space="0" w:color="auto"/>
                      </w:divBdr>
                    </w:div>
                  </w:divsChild>
                </w:div>
                <w:div w:id="1050305440">
                  <w:marLeft w:val="0"/>
                  <w:marRight w:val="0"/>
                  <w:marTop w:val="0"/>
                  <w:marBottom w:val="0"/>
                  <w:divBdr>
                    <w:top w:val="none" w:sz="0" w:space="0" w:color="auto"/>
                    <w:left w:val="none" w:sz="0" w:space="0" w:color="auto"/>
                    <w:bottom w:val="none" w:sz="0" w:space="0" w:color="auto"/>
                    <w:right w:val="none" w:sz="0" w:space="0" w:color="auto"/>
                  </w:divBdr>
                  <w:divsChild>
                    <w:div w:id="1976060775">
                      <w:marLeft w:val="0"/>
                      <w:marRight w:val="0"/>
                      <w:marTop w:val="0"/>
                      <w:marBottom w:val="0"/>
                      <w:divBdr>
                        <w:top w:val="none" w:sz="0" w:space="0" w:color="auto"/>
                        <w:left w:val="none" w:sz="0" w:space="0" w:color="auto"/>
                        <w:bottom w:val="none" w:sz="0" w:space="0" w:color="auto"/>
                        <w:right w:val="none" w:sz="0" w:space="0" w:color="auto"/>
                      </w:divBdr>
                    </w:div>
                  </w:divsChild>
                </w:div>
                <w:div w:id="1234462128">
                  <w:marLeft w:val="0"/>
                  <w:marRight w:val="0"/>
                  <w:marTop w:val="0"/>
                  <w:marBottom w:val="0"/>
                  <w:divBdr>
                    <w:top w:val="none" w:sz="0" w:space="0" w:color="auto"/>
                    <w:left w:val="none" w:sz="0" w:space="0" w:color="auto"/>
                    <w:bottom w:val="none" w:sz="0" w:space="0" w:color="auto"/>
                    <w:right w:val="none" w:sz="0" w:space="0" w:color="auto"/>
                  </w:divBdr>
                  <w:divsChild>
                    <w:div w:id="354813427">
                      <w:marLeft w:val="0"/>
                      <w:marRight w:val="0"/>
                      <w:marTop w:val="0"/>
                      <w:marBottom w:val="0"/>
                      <w:divBdr>
                        <w:top w:val="none" w:sz="0" w:space="0" w:color="auto"/>
                        <w:left w:val="none" w:sz="0" w:space="0" w:color="auto"/>
                        <w:bottom w:val="none" w:sz="0" w:space="0" w:color="auto"/>
                        <w:right w:val="none" w:sz="0" w:space="0" w:color="auto"/>
                      </w:divBdr>
                    </w:div>
                  </w:divsChild>
                </w:div>
                <w:div w:id="1160851238">
                  <w:marLeft w:val="0"/>
                  <w:marRight w:val="0"/>
                  <w:marTop w:val="0"/>
                  <w:marBottom w:val="0"/>
                  <w:divBdr>
                    <w:top w:val="none" w:sz="0" w:space="0" w:color="auto"/>
                    <w:left w:val="none" w:sz="0" w:space="0" w:color="auto"/>
                    <w:bottom w:val="none" w:sz="0" w:space="0" w:color="auto"/>
                    <w:right w:val="none" w:sz="0" w:space="0" w:color="auto"/>
                  </w:divBdr>
                  <w:divsChild>
                    <w:div w:id="1180465306">
                      <w:marLeft w:val="0"/>
                      <w:marRight w:val="0"/>
                      <w:marTop w:val="0"/>
                      <w:marBottom w:val="0"/>
                      <w:divBdr>
                        <w:top w:val="none" w:sz="0" w:space="0" w:color="auto"/>
                        <w:left w:val="none" w:sz="0" w:space="0" w:color="auto"/>
                        <w:bottom w:val="none" w:sz="0" w:space="0" w:color="auto"/>
                        <w:right w:val="none" w:sz="0" w:space="0" w:color="auto"/>
                      </w:divBdr>
                    </w:div>
                  </w:divsChild>
                </w:div>
                <w:div w:id="633829363">
                  <w:marLeft w:val="0"/>
                  <w:marRight w:val="0"/>
                  <w:marTop w:val="0"/>
                  <w:marBottom w:val="0"/>
                  <w:divBdr>
                    <w:top w:val="none" w:sz="0" w:space="0" w:color="auto"/>
                    <w:left w:val="none" w:sz="0" w:space="0" w:color="auto"/>
                    <w:bottom w:val="none" w:sz="0" w:space="0" w:color="auto"/>
                    <w:right w:val="none" w:sz="0" w:space="0" w:color="auto"/>
                  </w:divBdr>
                  <w:divsChild>
                    <w:div w:id="1656447824">
                      <w:marLeft w:val="0"/>
                      <w:marRight w:val="0"/>
                      <w:marTop w:val="0"/>
                      <w:marBottom w:val="0"/>
                      <w:divBdr>
                        <w:top w:val="none" w:sz="0" w:space="0" w:color="auto"/>
                        <w:left w:val="none" w:sz="0" w:space="0" w:color="auto"/>
                        <w:bottom w:val="none" w:sz="0" w:space="0" w:color="auto"/>
                        <w:right w:val="none" w:sz="0" w:space="0" w:color="auto"/>
                      </w:divBdr>
                    </w:div>
                  </w:divsChild>
                </w:div>
                <w:div w:id="517234493">
                  <w:marLeft w:val="0"/>
                  <w:marRight w:val="0"/>
                  <w:marTop w:val="0"/>
                  <w:marBottom w:val="0"/>
                  <w:divBdr>
                    <w:top w:val="none" w:sz="0" w:space="0" w:color="auto"/>
                    <w:left w:val="none" w:sz="0" w:space="0" w:color="auto"/>
                    <w:bottom w:val="none" w:sz="0" w:space="0" w:color="auto"/>
                    <w:right w:val="none" w:sz="0" w:space="0" w:color="auto"/>
                  </w:divBdr>
                  <w:divsChild>
                    <w:div w:id="1150639505">
                      <w:marLeft w:val="0"/>
                      <w:marRight w:val="0"/>
                      <w:marTop w:val="0"/>
                      <w:marBottom w:val="0"/>
                      <w:divBdr>
                        <w:top w:val="none" w:sz="0" w:space="0" w:color="auto"/>
                        <w:left w:val="none" w:sz="0" w:space="0" w:color="auto"/>
                        <w:bottom w:val="none" w:sz="0" w:space="0" w:color="auto"/>
                        <w:right w:val="none" w:sz="0" w:space="0" w:color="auto"/>
                      </w:divBdr>
                    </w:div>
                  </w:divsChild>
                </w:div>
                <w:div w:id="158077472">
                  <w:marLeft w:val="0"/>
                  <w:marRight w:val="0"/>
                  <w:marTop w:val="0"/>
                  <w:marBottom w:val="0"/>
                  <w:divBdr>
                    <w:top w:val="none" w:sz="0" w:space="0" w:color="auto"/>
                    <w:left w:val="none" w:sz="0" w:space="0" w:color="auto"/>
                    <w:bottom w:val="none" w:sz="0" w:space="0" w:color="auto"/>
                    <w:right w:val="none" w:sz="0" w:space="0" w:color="auto"/>
                  </w:divBdr>
                  <w:divsChild>
                    <w:div w:id="1580213244">
                      <w:marLeft w:val="0"/>
                      <w:marRight w:val="0"/>
                      <w:marTop w:val="0"/>
                      <w:marBottom w:val="0"/>
                      <w:divBdr>
                        <w:top w:val="none" w:sz="0" w:space="0" w:color="auto"/>
                        <w:left w:val="none" w:sz="0" w:space="0" w:color="auto"/>
                        <w:bottom w:val="none" w:sz="0" w:space="0" w:color="auto"/>
                        <w:right w:val="none" w:sz="0" w:space="0" w:color="auto"/>
                      </w:divBdr>
                    </w:div>
                  </w:divsChild>
                </w:div>
                <w:div w:id="255748568">
                  <w:marLeft w:val="0"/>
                  <w:marRight w:val="0"/>
                  <w:marTop w:val="0"/>
                  <w:marBottom w:val="0"/>
                  <w:divBdr>
                    <w:top w:val="none" w:sz="0" w:space="0" w:color="auto"/>
                    <w:left w:val="none" w:sz="0" w:space="0" w:color="auto"/>
                    <w:bottom w:val="none" w:sz="0" w:space="0" w:color="auto"/>
                    <w:right w:val="none" w:sz="0" w:space="0" w:color="auto"/>
                  </w:divBdr>
                  <w:divsChild>
                    <w:div w:id="1914466496">
                      <w:marLeft w:val="0"/>
                      <w:marRight w:val="0"/>
                      <w:marTop w:val="0"/>
                      <w:marBottom w:val="0"/>
                      <w:divBdr>
                        <w:top w:val="none" w:sz="0" w:space="0" w:color="auto"/>
                        <w:left w:val="none" w:sz="0" w:space="0" w:color="auto"/>
                        <w:bottom w:val="none" w:sz="0" w:space="0" w:color="auto"/>
                        <w:right w:val="none" w:sz="0" w:space="0" w:color="auto"/>
                      </w:divBdr>
                    </w:div>
                  </w:divsChild>
                </w:div>
                <w:div w:id="1555190666">
                  <w:marLeft w:val="0"/>
                  <w:marRight w:val="0"/>
                  <w:marTop w:val="0"/>
                  <w:marBottom w:val="0"/>
                  <w:divBdr>
                    <w:top w:val="none" w:sz="0" w:space="0" w:color="auto"/>
                    <w:left w:val="none" w:sz="0" w:space="0" w:color="auto"/>
                    <w:bottom w:val="none" w:sz="0" w:space="0" w:color="auto"/>
                    <w:right w:val="none" w:sz="0" w:space="0" w:color="auto"/>
                  </w:divBdr>
                  <w:divsChild>
                    <w:div w:id="839153131">
                      <w:marLeft w:val="0"/>
                      <w:marRight w:val="0"/>
                      <w:marTop w:val="0"/>
                      <w:marBottom w:val="0"/>
                      <w:divBdr>
                        <w:top w:val="none" w:sz="0" w:space="0" w:color="auto"/>
                        <w:left w:val="none" w:sz="0" w:space="0" w:color="auto"/>
                        <w:bottom w:val="none" w:sz="0" w:space="0" w:color="auto"/>
                        <w:right w:val="none" w:sz="0" w:space="0" w:color="auto"/>
                      </w:divBdr>
                    </w:div>
                  </w:divsChild>
                </w:div>
                <w:div w:id="754597343">
                  <w:marLeft w:val="0"/>
                  <w:marRight w:val="0"/>
                  <w:marTop w:val="0"/>
                  <w:marBottom w:val="0"/>
                  <w:divBdr>
                    <w:top w:val="none" w:sz="0" w:space="0" w:color="auto"/>
                    <w:left w:val="none" w:sz="0" w:space="0" w:color="auto"/>
                    <w:bottom w:val="none" w:sz="0" w:space="0" w:color="auto"/>
                    <w:right w:val="none" w:sz="0" w:space="0" w:color="auto"/>
                  </w:divBdr>
                  <w:divsChild>
                    <w:div w:id="84159372">
                      <w:marLeft w:val="0"/>
                      <w:marRight w:val="0"/>
                      <w:marTop w:val="0"/>
                      <w:marBottom w:val="0"/>
                      <w:divBdr>
                        <w:top w:val="none" w:sz="0" w:space="0" w:color="auto"/>
                        <w:left w:val="none" w:sz="0" w:space="0" w:color="auto"/>
                        <w:bottom w:val="none" w:sz="0" w:space="0" w:color="auto"/>
                        <w:right w:val="none" w:sz="0" w:space="0" w:color="auto"/>
                      </w:divBdr>
                    </w:div>
                  </w:divsChild>
                </w:div>
                <w:div w:id="1702702897">
                  <w:marLeft w:val="0"/>
                  <w:marRight w:val="0"/>
                  <w:marTop w:val="0"/>
                  <w:marBottom w:val="0"/>
                  <w:divBdr>
                    <w:top w:val="none" w:sz="0" w:space="0" w:color="auto"/>
                    <w:left w:val="none" w:sz="0" w:space="0" w:color="auto"/>
                    <w:bottom w:val="none" w:sz="0" w:space="0" w:color="auto"/>
                    <w:right w:val="none" w:sz="0" w:space="0" w:color="auto"/>
                  </w:divBdr>
                  <w:divsChild>
                    <w:div w:id="9985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604">
          <w:marLeft w:val="0"/>
          <w:marRight w:val="0"/>
          <w:marTop w:val="0"/>
          <w:marBottom w:val="0"/>
          <w:divBdr>
            <w:top w:val="none" w:sz="0" w:space="0" w:color="auto"/>
            <w:left w:val="none" w:sz="0" w:space="0" w:color="auto"/>
            <w:bottom w:val="none" w:sz="0" w:space="0" w:color="auto"/>
            <w:right w:val="none" w:sz="0" w:space="0" w:color="auto"/>
          </w:divBdr>
          <w:divsChild>
            <w:div w:id="2083990788">
              <w:marLeft w:val="0"/>
              <w:marRight w:val="0"/>
              <w:marTop w:val="0"/>
              <w:marBottom w:val="0"/>
              <w:divBdr>
                <w:top w:val="none" w:sz="0" w:space="0" w:color="auto"/>
                <w:left w:val="none" w:sz="0" w:space="0" w:color="auto"/>
                <w:bottom w:val="none" w:sz="0" w:space="0" w:color="auto"/>
                <w:right w:val="none" w:sz="0" w:space="0" w:color="auto"/>
              </w:divBdr>
            </w:div>
            <w:div w:id="118687989">
              <w:marLeft w:val="0"/>
              <w:marRight w:val="0"/>
              <w:marTop w:val="0"/>
              <w:marBottom w:val="0"/>
              <w:divBdr>
                <w:top w:val="none" w:sz="0" w:space="0" w:color="auto"/>
                <w:left w:val="none" w:sz="0" w:space="0" w:color="auto"/>
                <w:bottom w:val="none" w:sz="0" w:space="0" w:color="auto"/>
                <w:right w:val="none" w:sz="0" w:space="0" w:color="auto"/>
              </w:divBdr>
            </w:div>
            <w:div w:id="749428753">
              <w:marLeft w:val="0"/>
              <w:marRight w:val="0"/>
              <w:marTop w:val="0"/>
              <w:marBottom w:val="0"/>
              <w:divBdr>
                <w:top w:val="none" w:sz="0" w:space="0" w:color="auto"/>
                <w:left w:val="none" w:sz="0" w:space="0" w:color="auto"/>
                <w:bottom w:val="none" w:sz="0" w:space="0" w:color="auto"/>
                <w:right w:val="none" w:sz="0" w:space="0" w:color="auto"/>
              </w:divBdr>
            </w:div>
            <w:div w:id="126945317">
              <w:marLeft w:val="0"/>
              <w:marRight w:val="0"/>
              <w:marTop w:val="0"/>
              <w:marBottom w:val="0"/>
              <w:divBdr>
                <w:top w:val="none" w:sz="0" w:space="0" w:color="auto"/>
                <w:left w:val="none" w:sz="0" w:space="0" w:color="auto"/>
                <w:bottom w:val="none" w:sz="0" w:space="0" w:color="auto"/>
                <w:right w:val="none" w:sz="0" w:space="0" w:color="auto"/>
              </w:divBdr>
            </w:div>
            <w:div w:id="35785507">
              <w:marLeft w:val="0"/>
              <w:marRight w:val="0"/>
              <w:marTop w:val="0"/>
              <w:marBottom w:val="0"/>
              <w:divBdr>
                <w:top w:val="none" w:sz="0" w:space="0" w:color="auto"/>
                <w:left w:val="none" w:sz="0" w:space="0" w:color="auto"/>
                <w:bottom w:val="none" w:sz="0" w:space="0" w:color="auto"/>
                <w:right w:val="none" w:sz="0" w:space="0" w:color="auto"/>
              </w:divBdr>
            </w:div>
            <w:div w:id="1536968567">
              <w:marLeft w:val="0"/>
              <w:marRight w:val="0"/>
              <w:marTop w:val="0"/>
              <w:marBottom w:val="0"/>
              <w:divBdr>
                <w:top w:val="none" w:sz="0" w:space="0" w:color="auto"/>
                <w:left w:val="none" w:sz="0" w:space="0" w:color="auto"/>
                <w:bottom w:val="none" w:sz="0" w:space="0" w:color="auto"/>
                <w:right w:val="none" w:sz="0" w:space="0" w:color="auto"/>
              </w:divBdr>
            </w:div>
            <w:div w:id="959338025">
              <w:marLeft w:val="0"/>
              <w:marRight w:val="0"/>
              <w:marTop w:val="0"/>
              <w:marBottom w:val="0"/>
              <w:divBdr>
                <w:top w:val="none" w:sz="0" w:space="0" w:color="auto"/>
                <w:left w:val="none" w:sz="0" w:space="0" w:color="auto"/>
                <w:bottom w:val="none" w:sz="0" w:space="0" w:color="auto"/>
                <w:right w:val="none" w:sz="0" w:space="0" w:color="auto"/>
              </w:divBdr>
            </w:div>
            <w:div w:id="332800489">
              <w:marLeft w:val="0"/>
              <w:marRight w:val="0"/>
              <w:marTop w:val="0"/>
              <w:marBottom w:val="0"/>
              <w:divBdr>
                <w:top w:val="none" w:sz="0" w:space="0" w:color="auto"/>
                <w:left w:val="none" w:sz="0" w:space="0" w:color="auto"/>
                <w:bottom w:val="none" w:sz="0" w:space="0" w:color="auto"/>
                <w:right w:val="none" w:sz="0" w:space="0" w:color="auto"/>
              </w:divBdr>
            </w:div>
            <w:div w:id="125661391">
              <w:marLeft w:val="0"/>
              <w:marRight w:val="0"/>
              <w:marTop w:val="0"/>
              <w:marBottom w:val="0"/>
              <w:divBdr>
                <w:top w:val="none" w:sz="0" w:space="0" w:color="auto"/>
                <w:left w:val="none" w:sz="0" w:space="0" w:color="auto"/>
                <w:bottom w:val="none" w:sz="0" w:space="0" w:color="auto"/>
                <w:right w:val="none" w:sz="0" w:space="0" w:color="auto"/>
              </w:divBdr>
            </w:div>
            <w:div w:id="1668820177">
              <w:marLeft w:val="0"/>
              <w:marRight w:val="0"/>
              <w:marTop w:val="0"/>
              <w:marBottom w:val="0"/>
              <w:divBdr>
                <w:top w:val="none" w:sz="0" w:space="0" w:color="auto"/>
                <w:left w:val="none" w:sz="0" w:space="0" w:color="auto"/>
                <w:bottom w:val="none" w:sz="0" w:space="0" w:color="auto"/>
                <w:right w:val="none" w:sz="0" w:space="0" w:color="auto"/>
              </w:divBdr>
            </w:div>
            <w:div w:id="1400206904">
              <w:marLeft w:val="0"/>
              <w:marRight w:val="0"/>
              <w:marTop w:val="0"/>
              <w:marBottom w:val="0"/>
              <w:divBdr>
                <w:top w:val="none" w:sz="0" w:space="0" w:color="auto"/>
                <w:left w:val="none" w:sz="0" w:space="0" w:color="auto"/>
                <w:bottom w:val="none" w:sz="0" w:space="0" w:color="auto"/>
                <w:right w:val="none" w:sz="0" w:space="0" w:color="auto"/>
              </w:divBdr>
            </w:div>
            <w:div w:id="2069767866">
              <w:marLeft w:val="0"/>
              <w:marRight w:val="0"/>
              <w:marTop w:val="0"/>
              <w:marBottom w:val="0"/>
              <w:divBdr>
                <w:top w:val="none" w:sz="0" w:space="0" w:color="auto"/>
                <w:left w:val="none" w:sz="0" w:space="0" w:color="auto"/>
                <w:bottom w:val="none" w:sz="0" w:space="0" w:color="auto"/>
                <w:right w:val="none" w:sz="0" w:space="0" w:color="auto"/>
              </w:divBdr>
            </w:div>
            <w:div w:id="1380975108">
              <w:marLeft w:val="0"/>
              <w:marRight w:val="0"/>
              <w:marTop w:val="0"/>
              <w:marBottom w:val="0"/>
              <w:divBdr>
                <w:top w:val="none" w:sz="0" w:space="0" w:color="auto"/>
                <w:left w:val="none" w:sz="0" w:space="0" w:color="auto"/>
                <w:bottom w:val="none" w:sz="0" w:space="0" w:color="auto"/>
                <w:right w:val="none" w:sz="0" w:space="0" w:color="auto"/>
              </w:divBdr>
            </w:div>
            <w:div w:id="1843080805">
              <w:marLeft w:val="0"/>
              <w:marRight w:val="0"/>
              <w:marTop w:val="0"/>
              <w:marBottom w:val="0"/>
              <w:divBdr>
                <w:top w:val="none" w:sz="0" w:space="0" w:color="auto"/>
                <w:left w:val="none" w:sz="0" w:space="0" w:color="auto"/>
                <w:bottom w:val="none" w:sz="0" w:space="0" w:color="auto"/>
                <w:right w:val="none" w:sz="0" w:space="0" w:color="auto"/>
              </w:divBdr>
            </w:div>
            <w:div w:id="1969512640">
              <w:marLeft w:val="0"/>
              <w:marRight w:val="0"/>
              <w:marTop w:val="0"/>
              <w:marBottom w:val="0"/>
              <w:divBdr>
                <w:top w:val="none" w:sz="0" w:space="0" w:color="auto"/>
                <w:left w:val="none" w:sz="0" w:space="0" w:color="auto"/>
                <w:bottom w:val="none" w:sz="0" w:space="0" w:color="auto"/>
                <w:right w:val="none" w:sz="0" w:space="0" w:color="auto"/>
              </w:divBdr>
            </w:div>
            <w:div w:id="1078670570">
              <w:marLeft w:val="0"/>
              <w:marRight w:val="0"/>
              <w:marTop w:val="0"/>
              <w:marBottom w:val="0"/>
              <w:divBdr>
                <w:top w:val="none" w:sz="0" w:space="0" w:color="auto"/>
                <w:left w:val="none" w:sz="0" w:space="0" w:color="auto"/>
                <w:bottom w:val="none" w:sz="0" w:space="0" w:color="auto"/>
                <w:right w:val="none" w:sz="0" w:space="0" w:color="auto"/>
              </w:divBdr>
            </w:div>
            <w:div w:id="401177905">
              <w:marLeft w:val="0"/>
              <w:marRight w:val="0"/>
              <w:marTop w:val="0"/>
              <w:marBottom w:val="0"/>
              <w:divBdr>
                <w:top w:val="none" w:sz="0" w:space="0" w:color="auto"/>
                <w:left w:val="none" w:sz="0" w:space="0" w:color="auto"/>
                <w:bottom w:val="none" w:sz="0" w:space="0" w:color="auto"/>
                <w:right w:val="none" w:sz="0" w:space="0" w:color="auto"/>
              </w:divBdr>
            </w:div>
            <w:div w:id="1232732989">
              <w:marLeft w:val="0"/>
              <w:marRight w:val="0"/>
              <w:marTop w:val="0"/>
              <w:marBottom w:val="0"/>
              <w:divBdr>
                <w:top w:val="none" w:sz="0" w:space="0" w:color="auto"/>
                <w:left w:val="none" w:sz="0" w:space="0" w:color="auto"/>
                <w:bottom w:val="none" w:sz="0" w:space="0" w:color="auto"/>
                <w:right w:val="none" w:sz="0" w:space="0" w:color="auto"/>
              </w:divBdr>
            </w:div>
            <w:div w:id="1349916498">
              <w:marLeft w:val="0"/>
              <w:marRight w:val="0"/>
              <w:marTop w:val="0"/>
              <w:marBottom w:val="0"/>
              <w:divBdr>
                <w:top w:val="none" w:sz="0" w:space="0" w:color="auto"/>
                <w:left w:val="none" w:sz="0" w:space="0" w:color="auto"/>
                <w:bottom w:val="none" w:sz="0" w:space="0" w:color="auto"/>
                <w:right w:val="none" w:sz="0" w:space="0" w:color="auto"/>
              </w:divBdr>
            </w:div>
            <w:div w:id="88277248">
              <w:marLeft w:val="0"/>
              <w:marRight w:val="0"/>
              <w:marTop w:val="0"/>
              <w:marBottom w:val="0"/>
              <w:divBdr>
                <w:top w:val="none" w:sz="0" w:space="0" w:color="auto"/>
                <w:left w:val="none" w:sz="0" w:space="0" w:color="auto"/>
                <w:bottom w:val="none" w:sz="0" w:space="0" w:color="auto"/>
                <w:right w:val="none" w:sz="0" w:space="0" w:color="auto"/>
              </w:divBdr>
            </w:div>
          </w:divsChild>
        </w:div>
        <w:div w:id="880940820">
          <w:marLeft w:val="0"/>
          <w:marRight w:val="0"/>
          <w:marTop w:val="0"/>
          <w:marBottom w:val="0"/>
          <w:divBdr>
            <w:top w:val="none" w:sz="0" w:space="0" w:color="auto"/>
            <w:left w:val="none" w:sz="0" w:space="0" w:color="auto"/>
            <w:bottom w:val="none" w:sz="0" w:space="0" w:color="auto"/>
            <w:right w:val="none" w:sz="0" w:space="0" w:color="auto"/>
          </w:divBdr>
          <w:divsChild>
            <w:div w:id="1504928268">
              <w:marLeft w:val="0"/>
              <w:marRight w:val="0"/>
              <w:marTop w:val="0"/>
              <w:marBottom w:val="0"/>
              <w:divBdr>
                <w:top w:val="none" w:sz="0" w:space="0" w:color="auto"/>
                <w:left w:val="none" w:sz="0" w:space="0" w:color="auto"/>
                <w:bottom w:val="none" w:sz="0" w:space="0" w:color="auto"/>
                <w:right w:val="none" w:sz="0" w:space="0" w:color="auto"/>
              </w:divBdr>
            </w:div>
            <w:div w:id="276260463">
              <w:marLeft w:val="0"/>
              <w:marRight w:val="0"/>
              <w:marTop w:val="0"/>
              <w:marBottom w:val="0"/>
              <w:divBdr>
                <w:top w:val="none" w:sz="0" w:space="0" w:color="auto"/>
                <w:left w:val="none" w:sz="0" w:space="0" w:color="auto"/>
                <w:bottom w:val="none" w:sz="0" w:space="0" w:color="auto"/>
                <w:right w:val="none" w:sz="0" w:space="0" w:color="auto"/>
              </w:divBdr>
            </w:div>
            <w:div w:id="1448231540">
              <w:marLeft w:val="0"/>
              <w:marRight w:val="0"/>
              <w:marTop w:val="0"/>
              <w:marBottom w:val="0"/>
              <w:divBdr>
                <w:top w:val="none" w:sz="0" w:space="0" w:color="auto"/>
                <w:left w:val="none" w:sz="0" w:space="0" w:color="auto"/>
                <w:bottom w:val="none" w:sz="0" w:space="0" w:color="auto"/>
                <w:right w:val="none" w:sz="0" w:space="0" w:color="auto"/>
              </w:divBdr>
            </w:div>
            <w:div w:id="1493377565">
              <w:marLeft w:val="0"/>
              <w:marRight w:val="0"/>
              <w:marTop w:val="0"/>
              <w:marBottom w:val="0"/>
              <w:divBdr>
                <w:top w:val="none" w:sz="0" w:space="0" w:color="auto"/>
                <w:left w:val="none" w:sz="0" w:space="0" w:color="auto"/>
                <w:bottom w:val="none" w:sz="0" w:space="0" w:color="auto"/>
                <w:right w:val="none" w:sz="0" w:space="0" w:color="auto"/>
              </w:divBdr>
            </w:div>
            <w:div w:id="869026876">
              <w:marLeft w:val="0"/>
              <w:marRight w:val="0"/>
              <w:marTop w:val="0"/>
              <w:marBottom w:val="0"/>
              <w:divBdr>
                <w:top w:val="none" w:sz="0" w:space="0" w:color="auto"/>
                <w:left w:val="none" w:sz="0" w:space="0" w:color="auto"/>
                <w:bottom w:val="none" w:sz="0" w:space="0" w:color="auto"/>
                <w:right w:val="none" w:sz="0" w:space="0" w:color="auto"/>
              </w:divBdr>
            </w:div>
            <w:div w:id="1080178467">
              <w:marLeft w:val="0"/>
              <w:marRight w:val="0"/>
              <w:marTop w:val="0"/>
              <w:marBottom w:val="0"/>
              <w:divBdr>
                <w:top w:val="none" w:sz="0" w:space="0" w:color="auto"/>
                <w:left w:val="none" w:sz="0" w:space="0" w:color="auto"/>
                <w:bottom w:val="none" w:sz="0" w:space="0" w:color="auto"/>
                <w:right w:val="none" w:sz="0" w:space="0" w:color="auto"/>
              </w:divBdr>
            </w:div>
            <w:div w:id="1581216320">
              <w:marLeft w:val="0"/>
              <w:marRight w:val="0"/>
              <w:marTop w:val="0"/>
              <w:marBottom w:val="0"/>
              <w:divBdr>
                <w:top w:val="none" w:sz="0" w:space="0" w:color="auto"/>
                <w:left w:val="none" w:sz="0" w:space="0" w:color="auto"/>
                <w:bottom w:val="none" w:sz="0" w:space="0" w:color="auto"/>
                <w:right w:val="none" w:sz="0" w:space="0" w:color="auto"/>
              </w:divBdr>
            </w:div>
            <w:div w:id="461118309">
              <w:marLeft w:val="0"/>
              <w:marRight w:val="0"/>
              <w:marTop w:val="0"/>
              <w:marBottom w:val="0"/>
              <w:divBdr>
                <w:top w:val="none" w:sz="0" w:space="0" w:color="auto"/>
                <w:left w:val="none" w:sz="0" w:space="0" w:color="auto"/>
                <w:bottom w:val="none" w:sz="0" w:space="0" w:color="auto"/>
                <w:right w:val="none" w:sz="0" w:space="0" w:color="auto"/>
              </w:divBdr>
            </w:div>
            <w:div w:id="260768814">
              <w:marLeft w:val="0"/>
              <w:marRight w:val="0"/>
              <w:marTop w:val="0"/>
              <w:marBottom w:val="0"/>
              <w:divBdr>
                <w:top w:val="none" w:sz="0" w:space="0" w:color="auto"/>
                <w:left w:val="none" w:sz="0" w:space="0" w:color="auto"/>
                <w:bottom w:val="none" w:sz="0" w:space="0" w:color="auto"/>
                <w:right w:val="none" w:sz="0" w:space="0" w:color="auto"/>
              </w:divBdr>
            </w:div>
            <w:div w:id="1740058454">
              <w:marLeft w:val="0"/>
              <w:marRight w:val="0"/>
              <w:marTop w:val="0"/>
              <w:marBottom w:val="0"/>
              <w:divBdr>
                <w:top w:val="none" w:sz="0" w:space="0" w:color="auto"/>
                <w:left w:val="none" w:sz="0" w:space="0" w:color="auto"/>
                <w:bottom w:val="none" w:sz="0" w:space="0" w:color="auto"/>
                <w:right w:val="none" w:sz="0" w:space="0" w:color="auto"/>
              </w:divBdr>
            </w:div>
            <w:div w:id="111093350">
              <w:marLeft w:val="0"/>
              <w:marRight w:val="0"/>
              <w:marTop w:val="0"/>
              <w:marBottom w:val="0"/>
              <w:divBdr>
                <w:top w:val="none" w:sz="0" w:space="0" w:color="auto"/>
                <w:left w:val="none" w:sz="0" w:space="0" w:color="auto"/>
                <w:bottom w:val="none" w:sz="0" w:space="0" w:color="auto"/>
                <w:right w:val="none" w:sz="0" w:space="0" w:color="auto"/>
              </w:divBdr>
            </w:div>
            <w:div w:id="985864924">
              <w:marLeft w:val="0"/>
              <w:marRight w:val="0"/>
              <w:marTop w:val="0"/>
              <w:marBottom w:val="0"/>
              <w:divBdr>
                <w:top w:val="none" w:sz="0" w:space="0" w:color="auto"/>
                <w:left w:val="none" w:sz="0" w:space="0" w:color="auto"/>
                <w:bottom w:val="none" w:sz="0" w:space="0" w:color="auto"/>
                <w:right w:val="none" w:sz="0" w:space="0" w:color="auto"/>
              </w:divBdr>
            </w:div>
            <w:div w:id="2101565874">
              <w:marLeft w:val="0"/>
              <w:marRight w:val="0"/>
              <w:marTop w:val="0"/>
              <w:marBottom w:val="0"/>
              <w:divBdr>
                <w:top w:val="none" w:sz="0" w:space="0" w:color="auto"/>
                <w:left w:val="none" w:sz="0" w:space="0" w:color="auto"/>
                <w:bottom w:val="none" w:sz="0" w:space="0" w:color="auto"/>
                <w:right w:val="none" w:sz="0" w:space="0" w:color="auto"/>
              </w:divBdr>
            </w:div>
            <w:div w:id="780690749">
              <w:marLeft w:val="0"/>
              <w:marRight w:val="0"/>
              <w:marTop w:val="0"/>
              <w:marBottom w:val="0"/>
              <w:divBdr>
                <w:top w:val="none" w:sz="0" w:space="0" w:color="auto"/>
                <w:left w:val="none" w:sz="0" w:space="0" w:color="auto"/>
                <w:bottom w:val="none" w:sz="0" w:space="0" w:color="auto"/>
                <w:right w:val="none" w:sz="0" w:space="0" w:color="auto"/>
              </w:divBdr>
            </w:div>
            <w:div w:id="1762528695">
              <w:marLeft w:val="0"/>
              <w:marRight w:val="0"/>
              <w:marTop w:val="0"/>
              <w:marBottom w:val="0"/>
              <w:divBdr>
                <w:top w:val="none" w:sz="0" w:space="0" w:color="auto"/>
                <w:left w:val="none" w:sz="0" w:space="0" w:color="auto"/>
                <w:bottom w:val="none" w:sz="0" w:space="0" w:color="auto"/>
                <w:right w:val="none" w:sz="0" w:space="0" w:color="auto"/>
              </w:divBdr>
            </w:div>
            <w:div w:id="935096776">
              <w:marLeft w:val="0"/>
              <w:marRight w:val="0"/>
              <w:marTop w:val="0"/>
              <w:marBottom w:val="0"/>
              <w:divBdr>
                <w:top w:val="none" w:sz="0" w:space="0" w:color="auto"/>
                <w:left w:val="none" w:sz="0" w:space="0" w:color="auto"/>
                <w:bottom w:val="none" w:sz="0" w:space="0" w:color="auto"/>
                <w:right w:val="none" w:sz="0" w:space="0" w:color="auto"/>
              </w:divBdr>
            </w:div>
            <w:div w:id="980034926">
              <w:marLeft w:val="0"/>
              <w:marRight w:val="0"/>
              <w:marTop w:val="0"/>
              <w:marBottom w:val="0"/>
              <w:divBdr>
                <w:top w:val="none" w:sz="0" w:space="0" w:color="auto"/>
                <w:left w:val="none" w:sz="0" w:space="0" w:color="auto"/>
                <w:bottom w:val="none" w:sz="0" w:space="0" w:color="auto"/>
                <w:right w:val="none" w:sz="0" w:space="0" w:color="auto"/>
              </w:divBdr>
            </w:div>
            <w:div w:id="40445192">
              <w:marLeft w:val="0"/>
              <w:marRight w:val="0"/>
              <w:marTop w:val="0"/>
              <w:marBottom w:val="0"/>
              <w:divBdr>
                <w:top w:val="none" w:sz="0" w:space="0" w:color="auto"/>
                <w:left w:val="none" w:sz="0" w:space="0" w:color="auto"/>
                <w:bottom w:val="none" w:sz="0" w:space="0" w:color="auto"/>
                <w:right w:val="none" w:sz="0" w:space="0" w:color="auto"/>
              </w:divBdr>
            </w:div>
            <w:div w:id="1006446941">
              <w:marLeft w:val="0"/>
              <w:marRight w:val="0"/>
              <w:marTop w:val="0"/>
              <w:marBottom w:val="0"/>
              <w:divBdr>
                <w:top w:val="none" w:sz="0" w:space="0" w:color="auto"/>
                <w:left w:val="none" w:sz="0" w:space="0" w:color="auto"/>
                <w:bottom w:val="none" w:sz="0" w:space="0" w:color="auto"/>
                <w:right w:val="none" w:sz="0" w:space="0" w:color="auto"/>
              </w:divBdr>
            </w:div>
            <w:div w:id="1832212014">
              <w:marLeft w:val="0"/>
              <w:marRight w:val="0"/>
              <w:marTop w:val="0"/>
              <w:marBottom w:val="0"/>
              <w:divBdr>
                <w:top w:val="none" w:sz="0" w:space="0" w:color="auto"/>
                <w:left w:val="none" w:sz="0" w:space="0" w:color="auto"/>
                <w:bottom w:val="none" w:sz="0" w:space="0" w:color="auto"/>
                <w:right w:val="none" w:sz="0" w:space="0" w:color="auto"/>
              </w:divBdr>
            </w:div>
          </w:divsChild>
        </w:div>
        <w:div w:id="1775130657">
          <w:marLeft w:val="0"/>
          <w:marRight w:val="0"/>
          <w:marTop w:val="0"/>
          <w:marBottom w:val="0"/>
          <w:divBdr>
            <w:top w:val="none" w:sz="0" w:space="0" w:color="auto"/>
            <w:left w:val="none" w:sz="0" w:space="0" w:color="auto"/>
            <w:bottom w:val="none" w:sz="0" w:space="0" w:color="auto"/>
            <w:right w:val="none" w:sz="0" w:space="0" w:color="auto"/>
          </w:divBdr>
        </w:div>
        <w:div w:id="2100515577">
          <w:marLeft w:val="0"/>
          <w:marRight w:val="0"/>
          <w:marTop w:val="0"/>
          <w:marBottom w:val="0"/>
          <w:divBdr>
            <w:top w:val="none" w:sz="0" w:space="0" w:color="auto"/>
            <w:left w:val="none" w:sz="0" w:space="0" w:color="auto"/>
            <w:bottom w:val="none" w:sz="0" w:space="0" w:color="auto"/>
            <w:right w:val="none" w:sz="0" w:space="0" w:color="auto"/>
          </w:divBdr>
        </w:div>
        <w:div w:id="754932943">
          <w:marLeft w:val="0"/>
          <w:marRight w:val="0"/>
          <w:marTop w:val="0"/>
          <w:marBottom w:val="0"/>
          <w:divBdr>
            <w:top w:val="none" w:sz="0" w:space="0" w:color="auto"/>
            <w:left w:val="none" w:sz="0" w:space="0" w:color="auto"/>
            <w:bottom w:val="none" w:sz="0" w:space="0" w:color="auto"/>
            <w:right w:val="none" w:sz="0" w:space="0" w:color="auto"/>
          </w:divBdr>
        </w:div>
        <w:div w:id="447701965">
          <w:marLeft w:val="0"/>
          <w:marRight w:val="0"/>
          <w:marTop w:val="0"/>
          <w:marBottom w:val="0"/>
          <w:divBdr>
            <w:top w:val="none" w:sz="0" w:space="0" w:color="auto"/>
            <w:left w:val="none" w:sz="0" w:space="0" w:color="auto"/>
            <w:bottom w:val="none" w:sz="0" w:space="0" w:color="auto"/>
            <w:right w:val="none" w:sz="0" w:space="0" w:color="auto"/>
          </w:divBdr>
        </w:div>
        <w:div w:id="1248688712">
          <w:marLeft w:val="0"/>
          <w:marRight w:val="0"/>
          <w:marTop w:val="0"/>
          <w:marBottom w:val="0"/>
          <w:divBdr>
            <w:top w:val="none" w:sz="0" w:space="0" w:color="auto"/>
            <w:left w:val="none" w:sz="0" w:space="0" w:color="auto"/>
            <w:bottom w:val="none" w:sz="0" w:space="0" w:color="auto"/>
            <w:right w:val="none" w:sz="0" w:space="0" w:color="auto"/>
          </w:divBdr>
        </w:div>
        <w:div w:id="913054489">
          <w:marLeft w:val="0"/>
          <w:marRight w:val="0"/>
          <w:marTop w:val="0"/>
          <w:marBottom w:val="0"/>
          <w:divBdr>
            <w:top w:val="none" w:sz="0" w:space="0" w:color="auto"/>
            <w:left w:val="none" w:sz="0" w:space="0" w:color="auto"/>
            <w:bottom w:val="none" w:sz="0" w:space="0" w:color="auto"/>
            <w:right w:val="none" w:sz="0" w:space="0" w:color="auto"/>
          </w:divBdr>
        </w:div>
        <w:div w:id="691421781">
          <w:marLeft w:val="0"/>
          <w:marRight w:val="0"/>
          <w:marTop w:val="0"/>
          <w:marBottom w:val="0"/>
          <w:divBdr>
            <w:top w:val="none" w:sz="0" w:space="0" w:color="auto"/>
            <w:left w:val="none" w:sz="0" w:space="0" w:color="auto"/>
            <w:bottom w:val="none" w:sz="0" w:space="0" w:color="auto"/>
            <w:right w:val="none" w:sz="0" w:space="0" w:color="auto"/>
          </w:divBdr>
        </w:div>
        <w:div w:id="1405685614">
          <w:marLeft w:val="0"/>
          <w:marRight w:val="0"/>
          <w:marTop w:val="0"/>
          <w:marBottom w:val="0"/>
          <w:divBdr>
            <w:top w:val="none" w:sz="0" w:space="0" w:color="auto"/>
            <w:left w:val="none" w:sz="0" w:space="0" w:color="auto"/>
            <w:bottom w:val="none" w:sz="0" w:space="0" w:color="auto"/>
            <w:right w:val="none" w:sz="0" w:space="0" w:color="auto"/>
          </w:divBdr>
        </w:div>
        <w:div w:id="1867716062">
          <w:marLeft w:val="0"/>
          <w:marRight w:val="0"/>
          <w:marTop w:val="0"/>
          <w:marBottom w:val="0"/>
          <w:divBdr>
            <w:top w:val="none" w:sz="0" w:space="0" w:color="auto"/>
            <w:left w:val="none" w:sz="0" w:space="0" w:color="auto"/>
            <w:bottom w:val="none" w:sz="0" w:space="0" w:color="auto"/>
            <w:right w:val="none" w:sz="0" w:space="0" w:color="auto"/>
          </w:divBdr>
        </w:div>
        <w:div w:id="1826779501">
          <w:marLeft w:val="0"/>
          <w:marRight w:val="0"/>
          <w:marTop w:val="0"/>
          <w:marBottom w:val="0"/>
          <w:divBdr>
            <w:top w:val="none" w:sz="0" w:space="0" w:color="auto"/>
            <w:left w:val="none" w:sz="0" w:space="0" w:color="auto"/>
            <w:bottom w:val="none" w:sz="0" w:space="0" w:color="auto"/>
            <w:right w:val="none" w:sz="0" w:space="0" w:color="auto"/>
          </w:divBdr>
        </w:div>
        <w:div w:id="523829389">
          <w:marLeft w:val="0"/>
          <w:marRight w:val="0"/>
          <w:marTop w:val="0"/>
          <w:marBottom w:val="0"/>
          <w:divBdr>
            <w:top w:val="none" w:sz="0" w:space="0" w:color="auto"/>
            <w:left w:val="none" w:sz="0" w:space="0" w:color="auto"/>
            <w:bottom w:val="none" w:sz="0" w:space="0" w:color="auto"/>
            <w:right w:val="none" w:sz="0" w:space="0" w:color="auto"/>
          </w:divBdr>
        </w:div>
        <w:div w:id="440346720">
          <w:marLeft w:val="0"/>
          <w:marRight w:val="0"/>
          <w:marTop w:val="0"/>
          <w:marBottom w:val="0"/>
          <w:divBdr>
            <w:top w:val="none" w:sz="0" w:space="0" w:color="auto"/>
            <w:left w:val="none" w:sz="0" w:space="0" w:color="auto"/>
            <w:bottom w:val="none" w:sz="0" w:space="0" w:color="auto"/>
            <w:right w:val="none" w:sz="0" w:space="0" w:color="auto"/>
          </w:divBdr>
        </w:div>
        <w:div w:id="1908221189">
          <w:marLeft w:val="0"/>
          <w:marRight w:val="0"/>
          <w:marTop w:val="0"/>
          <w:marBottom w:val="0"/>
          <w:divBdr>
            <w:top w:val="none" w:sz="0" w:space="0" w:color="auto"/>
            <w:left w:val="none" w:sz="0" w:space="0" w:color="auto"/>
            <w:bottom w:val="none" w:sz="0" w:space="0" w:color="auto"/>
            <w:right w:val="none" w:sz="0" w:space="0" w:color="auto"/>
          </w:divBdr>
        </w:div>
        <w:div w:id="848524557">
          <w:marLeft w:val="0"/>
          <w:marRight w:val="0"/>
          <w:marTop w:val="0"/>
          <w:marBottom w:val="0"/>
          <w:divBdr>
            <w:top w:val="none" w:sz="0" w:space="0" w:color="auto"/>
            <w:left w:val="none" w:sz="0" w:space="0" w:color="auto"/>
            <w:bottom w:val="none" w:sz="0" w:space="0" w:color="auto"/>
            <w:right w:val="none" w:sz="0" w:space="0" w:color="auto"/>
          </w:divBdr>
        </w:div>
        <w:div w:id="798688461">
          <w:marLeft w:val="0"/>
          <w:marRight w:val="0"/>
          <w:marTop w:val="0"/>
          <w:marBottom w:val="0"/>
          <w:divBdr>
            <w:top w:val="none" w:sz="0" w:space="0" w:color="auto"/>
            <w:left w:val="none" w:sz="0" w:space="0" w:color="auto"/>
            <w:bottom w:val="none" w:sz="0" w:space="0" w:color="auto"/>
            <w:right w:val="none" w:sz="0" w:space="0" w:color="auto"/>
          </w:divBdr>
        </w:div>
        <w:div w:id="777069923">
          <w:marLeft w:val="0"/>
          <w:marRight w:val="0"/>
          <w:marTop w:val="0"/>
          <w:marBottom w:val="0"/>
          <w:divBdr>
            <w:top w:val="none" w:sz="0" w:space="0" w:color="auto"/>
            <w:left w:val="none" w:sz="0" w:space="0" w:color="auto"/>
            <w:bottom w:val="none" w:sz="0" w:space="0" w:color="auto"/>
            <w:right w:val="none" w:sz="0" w:space="0" w:color="auto"/>
          </w:divBdr>
        </w:div>
        <w:div w:id="1248728389">
          <w:marLeft w:val="0"/>
          <w:marRight w:val="0"/>
          <w:marTop w:val="0"/>
          <w:marBottom w:val="0"/>
          <w:divBdr>
            <w:top w:val="none" w:sz="0" w:space="0" w:color="auto"/>
            <w:left w:val="none" w:sz="0" w:space="0" w:color="auto"/>
            <w:bottom w:val="none" w:sz="0" w:space="0" w:color="auto"/>
            <w:right w:val="none" w:sz="0" w:space="0" w:color="auto"/>
          </w:divBdr>
        </w:div>
        <w:div w:id="176769672">
          <w:marLeft w:val="0"/>
          <w:marRight w:val="0"/>
          <w:marTop w:val="0"/>
          <w:marBottom w:val="0"/>
          <w:divBdr>
            <w:top w:val="none" w:sz="0" w:space="0" w:color="auto"/>
            <w:left w:val="none" w:sz="0" w:space="0" w:color="auto"/>
            <w:bottom w:val="none" w:sz="0" w:space="0" w:color="auto"/>
            <w:right w:val="none" w:sz="0" w:space="0" w:color="auto"/>
          </w:divBdr>
        </w:div>
        <w:div w:id="1579974211">
          <w:marLeft w:val="0"/>
          <w:marRight w:val="0"/>
          <w:marTop w:val="0"/>
          <w:marBottom w:val="0"/>
          <w:divBdr>
            <w:top w:val="none" w:sz="0" w:space="0" w:color="auto"/>
            <w:left w:val="none" w:sz="0" w:space="0" w:color="auto"/>
            <w:bottom w:val="none" w:sz="0" w:space="0" w:color="auto"/>
            <w:right w:val="none" w:sz="0" w:space="0" w:color="auto"/>
          </w:divBdr>
        </w:div>
        <w:div w:id="2001544874">
          <w:marLeft w:val="0"/>
          <w:marRight w:val="0"/>
          <w:marTop w:val="0"/>
          <w:marBottom w:val="0"/>
          <w:divBdr>
            <w:top w:val="none" w:sz="0" w:space="0" w:color="auto"/>
            <w:left w:val="none" w:sz="0" w:space="0" w:color="auto"/>
            <w:bottom w:val="none" w:sz="0" w:space="0" w:color="auto"/>
            <w:right w:val="none" w:sz="0" w:space="0" w:color="auto"/>
          </w:divBdr>
        </w:div>
        <w:div w:id="1658000747">
          <w:marLeft w:val="0"/>
          <w:marRight w:val="0"/>
          <w:marTop w:val="0"/>
          <w:marBottom w:val="0"/>
          <w:divBdr>
            <w:top w:val="none" w:sz="0" w:space="0" w:color="auto"/>
            <w:left w:val="none" w:sz="0" w:space="0" w:color="auto"/>
            <w:bottom w:val="none" w:sz="0" w:space="0" w:color="auto"/>
            <w:right w:val="none" w:sz="0" w:space="0" w:color="auto"/>
          </w:divBdr>
        </w:div>
        <w:div w:id="675153136">
          <w:marLeft w:val="0"/>
          <w:marRight w:val="0"/>
          <w:marTop w:val="0"/>
          <w:marBottom w:val="0"/>
          <w:divBdr>
            <w:top w:val="none" w:sz="0" w:space="0" w:color="auto"/>
            <w:left w:val="none" w:sz="0" w:space="0" w:color="auto"/>
            <w:bottom w:val="none" w:sz="0" w:space="0" w:color="auto"/>
            <w:right w:val="none" w:sz="0" w:space="0" w:color="auto"/>
          </w:divBdr>
        </w:div>
        <w:div w:id="1653212754">
          <w:marLeft w:val="0"/>
          <w:marRight w:val="0"/>
          <w:marTop w:val="0"/>
          <w:marBottom w:val="0"/>
          <w:divBdr>
            <w:top w:val="none" w:sz="0" w:space="0" w:color="auto"/>
            <w:left w:val="none" w:sz="0" w:space="0" w:color="auto"/>
            <w:bottom w:val="none" w:sz="0" w:space="0" w:color="auto"/>
            <w:right w:val="none" w:sz="0" w:space="0" w:color="auto"/>
          </w:divBdr>
        </w:div>
        <w:div w:id="253756158">
          <w:marLeft w:val="0"/>
          <w:marRight w:val="0"/>
          <w:marTop w:val="0"/>
          <w:marBottom w:val="0"/>
          <w:divBdr>
            <w:top w:val="none" w:sz="0" w:space="0" w:color="auto"/>
            <w:left w:val="none" w:sz="0" w:space="0" w:color="auto"/>
            <w:bottom w:val="none" w:sz="0" w:space="0" w:color="auto"/>
            <w:right w:val="none" w:sz="0" w:space="0" w:color="auto"/>
          </w:divBdr>
        </w:div>
        <w:div w:id="1651980996">
          <w:marLeft w:val="0"/>
          <w:marRight w:val="0"/>
          <w:marTop w:val="0"/>
          <w:marBottom w:val="0"/>
          <w:divBdr>
            <w:top w:val="none" w:sz="0" w:space="0" w:color="auto"/>
            <w:left w:val="none" w:sz="0" w:space="0" w:color="auto"/>
            <w:bottom w:val="none" w:sz="0" w:space="0" w:color="auto"/>
            <w:right w:val="none" w:sz="0" w:space="0" w:color="auto"/>
          </w:divBdr>
        </w:div>
        <w:div w:id="437264147">
          <w:marLeft w:val="0"/>
          <w:marRight w:val="0"/>
          <w:marTop w:val="0"/>
          <w:marBottom w:val="0"/>
          <w:divBdr>
            <w:top w:val="none" w:sz="0" w:space="0" w:color="auto"/>
            <w:left w:val="none" w:sz="0" w:space="0" w:color="auto"/>
            <w:bottom w:val="none" w:sz="0" w:space="0" w:color="auto"/>
            <w:right w:val="none" w:sz="0" w:space="0" w:color="auto"/>
          </w:divBdr>
        </w:div>
        <w:div w:id="989746421">
          <w:marLeft w:val="0"/>
          <w:marRight w:val="0"/>
          <w:marTop w:val="0"/>
          <w:marBottom w:val="0"/>
          <w:divBdr>
            <w:top w:val="none" w:sz="0" w:space="0" w:color="auto"/>
            <w:left w:val="none" w:sz="0" w:space="0" w:color="auto"/>
            <w:bottom w:val="none" w:sz="0" w:space="0" w:color="auto"/>
            <w:right w:val="none" w:sz="0" w:space="0" w:color="auto"/>
          </w:divBdr>
        </w:div>
        <w:div w:id="1762527376">
          <w:marLeft w:val="0"/>
          <w:marRight w:val="0"/>
          <w:marTop w:val="0"/>
          <w:marBottom w:val="0"/>
          <w:divBdr>
            <w:top w:val="none" w:sz="0" w:space="0" w:color="auto"/>
            <w:left w:val="none" w:sz="0" w:space="0" w:color="auto"/>
            <w:bottom w:val="none" w:sz="0" w:space="0" w:color="auto"/>
            <w:right w:val="none" w:sz="0" w:space="0" w:color="auto"/>
          </w:divBdr>
        </w:div>
        <w:div w:id="142892313">
          <w:marLeft w:val="0"/>
          <w:marRight w:val="0"/>
          <w:marTop w:val="0"/>
          <w:marBottom w:val="0"/>
          <w:divBdr>
            <w:top w:val="none" w:sz="0" w:space="0" w:color="auto"/>
            <w:left w:val="none" w:sz="0" w:space="0" w:color="auto"/>
            <w:bottom w:val="none" w:sz="0" w:space="0" w:color="auto"/>
            <w:right w:val="none" w:sz="0" w:space="0" w:color="auto"/>
          </w:divBdr>
        </w:div>
        <w:div w:id="867379000">
          <w:marLeft w:val="0"/>
          <w:marRight w:val="0"/>
          <w:marTop w:val="0"/>
          <w:marBottom w:val="0"/>
          <w:divBdr>
            <w:top w:val="none" w:sz="0" w:space="0" w:color="auto"/>
            <w:left w:val="none" w:sz="0" w:space="0" w:color="auto"/>
            <w:bottom w:val="none" w:sz="0" w:space="0" w:color="auto"/>
            <w:right w:val="none" w:sz="0" w:space="0" w:color="auto"/>
          </w:divBdr>
        </w:div>
        <w:div w:id="895168210">
          <w:marLeft w:val="0"/>
          <w:marRight w:val="0"/>
          <w:marTop w:val="0"/>
          <w:marBottom w:val="0"/>
          <w:divBdr>
            <w:top w:val="none" w:sz="0" w:space="0" w:color="auto"/>
            <w:left w:val="none" w:sz="0" w:space="0" w:color="auto"/>
            <w:bottom w:val="none" w:sz="0" w:space="0" w:color="auto"/>
            <w:right w:val="none" w:sz="0" w:space="0" w:color="auto"/>
          </w:divBdr>
        </w:div>
        <w:div w:id="1197235046">
          <w:marLeft w:val="0"/>
          <w:marRight w:val="0"/>
          <w:marTop w:val="0"/>
          <w:marBottom w:val="0"/>
          <w:divBdr>
            <w:top w:val="none" w:sz="0" w:space="0" w:color="auto"/>
            <w:left w:val="none" w:sz="0" w:space="0" w:color="auto"/>
            <w:bottom w:val="none" w:sz="0" w:space="0" w:color="auto"/>
            <w:right w:val="none" w:sz="0" w:space="0" w:color="auto"/>
          </w:divBdr>
        </w:div>
        <w:div w:id="1989818536">
          <w:marLeft w:val="0"/>
          <w:marRight w:val="0"/>
          <w:marTop w:val="0"/>
          <w:marBottom w:val="0"/>
          <w:divBdr>
            <w:top w:val="none" w:sz="0" w:space="0" w:color="auto"/>
            <w:left w:val="none" w:sz="0" w:space="0" w:color="auto"/>
            <w:bottom w:val="none" w:sz="0" w:space="0" w:color="auto"/>
            <w:right w:val="none" w:sz="0" w:space="0" w:color="auto"/>
          </w:divBdr>
        </w:div>
        <w:div w:id="543249315">
          <w:marLeft w:val="0"/>
          <w:marRight w:val="0"/>
          <w:marTop w:val="0"/>
          <w:marBottom w:val="0"/>
          <w:divBdr>
            <w:top w:val="none" w:sz="0" w:space="0" w:color="auto"/>
            <w:left w:val="none" w:sz="0" w:space="0" w:color="auto"/>
            <w:bottom w:val="none" w:sz="0" w:space="0" w:color="auto"/>
            <w:right w:val="none" w:sz="0" w:space="0" w:color="auto"/>
          </w:divBdr>
        </w:div>
        <w:div w:id="1112625956">
          <w:marLeft w:val="0"/>
          <w:marRight w:val="0"/>
          <w:marTop w:val="0"/>
          <w:marBottom w:val="0"/>
          <w:divBdr>
            <w:top w:val="none" w:sz="0" w:space="0" w:color="auto"/>
            <w:left w:val="none" w:sz="0" w:space="0" w:color="auto"/>
            <w:bottom w:val="none" w:sz="0" w:space="0" w:color="auto"/>
            <w:right w:val="none" w:sz="0" w:space="0" w:color="auto"/>
          </w:divBdr>
        </w:div>
        <w:div w:id="807088467">
          <w:marLeft w:val="0"/>
          <w:marRight w:val="0"/>
          <w:marTop w:val="0"/>
          <w:marBottom w:val="0"/>
          <w:divBdr>
            <w:top w:val="none" w:sz="0" w:space="0" w:color="auto"/>
            <w:left w:val="none" w:sz="0" w:space="0" w:color="auto"/>
            <w:bottom w:val="none" w:sz="0" w:space="0" w:color="auto"/>
            <w:right w:val="none" w:sz="0" w:space="0" w:color="auto"/>
          </w:divBdr>
        </w:div>
        <w:div w:id="1695304181">
          <w:marLeft w:val="0"/>
          <w:marRight w:val="0"/>
          <w:marTop w:val="0"/>
          <w:marBottom w:val="0"/>
          <w:divBdr>
            <w:top w:val="none" w:sz="0" w:space="0" w:color="auto"/>
            <w:left w:val="none" w:sz="0" w:space="0" w:color="auto"/>
            <w:bottom w:val="none" w:sz="0" w:space="0" w:color="auto"/>
            <w:right w:val="none" w:sz="0" w:space="0" w:color="auto"/>
          </w:divBdr>
        </w:div>
        <w:div w:id="1660691898">
          <w:marLeft w:val="0"/>
          <w:marRight w:val="0"/>
          <w:marTop w:val="0"/>
          <w:marBottom w:val="0"/>
          <w:divBdr>
            <w:top w:val="none" w:sz="0" w:space="0" w:color="auto"/>
            <w:left w:val="none" w:sz="0" w:space="0" w:color="auto"/>
            <w:bottom w:val="none" w:sz="0" w:space="0" w:color="auto"/>
            <w:right w:val="none" w:sz="0" w:space="0" w:color="auto"/>
          </w:divBdr>
        </w:div>
        <w:div w:id="1897427792">
          <w:marLeft w:val="0"/>
          <w:marRight w:val="0"/>
          <w:marTop w:val="0"/>
          <w:marBottom w:val="0"/>
          <w:divBdr>
            <w:top w:val="none" w:sz="0" w:space="0" w:color="auto"/>
            <w:left w:val="none" w:sz="0" w:space="0" w:color="auto"/>
            <w:bottom w:val="none" w:sz="0" w:space="0" w:color="auto"/>
            <w:right w:val="none" w:sz="0" w:space="0" w:color="auto"/>
          </w:divBdr>
        </w:div>
        <w:div w:id="2058628394">
          <w:marLeft w:val="0"/>
          <w:marRight w:val="0"/>
          <w:marTop w:val="0"/>
          <w:marBottom w:val="0"/>
          <w:divBdr>
            <w:top w:val="none" w:sz="0" w:space="0" w:color="auto"/>
            <w:left w:val="none" w:sz="0" w:space="0" w:color="auto"/>
            <w:bottom w:val="none" w:sz="0" w:space="0" w:color="auto"/>
            <w:right w:val="none" w:sz="0" w:space="0" w:color="auto"/>
          </w:divBdr>
        </w:div>
        <w:div w:id="886061952">
          <w:marLeft w:val="0"/>
          <w:marRight w:val="0"/>
          <w:marTop w:val="0"/>
          <w:marBottom w:val="0"/>
          <w:divBdr>
            <w:top w:val="none" w:sz="0" w:space="0" w:color="auto"/>
            <w:left w:val="none" w:sz="0" w:space="0" w:color="auto"/>
            <w:bottom w:val="none" w:sz="0" w:space="0" w:color="auto"/>
            <w:right w:val="none" w:sz="0" w:space="0" w:color="auto"/>
          </w:divBdr>
        </w:div>
        <w:div w:id="692994431">
          <w:marLeft w:val="0"/>
          <w:marRight w:val="0"/>
          <w:marTop w:val="0"/>
          <w:marBottom w:val="0"/>
          <w:divBdr>
            <w:top w:val="none" w:sz="0" w:space="0" w:color="auto"/>
            <w:left w:val="none" w:sz="0" w:space="0" w:color="auto"/>
            <w:bottom w:val="none" w:sz="0" w:space="0" w:color="auto"/>
            <w:right w:val="none" w:sz="0" w:space="0" w:color="auto"/>
          </w:divBdr>
        </w:div>
        <w:div w:id="1175221908">
          <w:marLeft w:val="0"/>
          <w:marRight w:val="0"/>
          <w:marTop w:val="0"/>
          <w:marBottom w:val="0"/>
          <w:divBdr>
            <w:top w:val="none" w:sz="0" w:space="0" w:color="auto"/>
            <w:left w:val="none" w:sz="0" w:space="0" w:color="auto"/>
            <w:bottom w:val="none" w:sz="0" w:space="0" w:color="auto"/>
            <w:right w:val="none" w:sz="0" w:space="0" w:color="auto"/>
          </w:divBdr>
        </w:div>
        <w:div w:id="1055085733">
          <w:marLeft w:val="0"/>
          <w:marRight w:val="0"/>
          <w:marTop w:val="0"/>
          <w:marBottom w:val="0"/>
          <w:divBdr>
            <w:top w:val="none" w:sz="0" w:space="0" w:color="auto"/>
            <w:left w:val="none" w:sz="0" w:space="0" w:color="auto"/>
            <w:bottom w:val="none" w:sz="0" w:space="0" w:color="auto"/>
            <w:right w:val="none" w:sz="0" w:space="0" w:color="auto"/>
          </w:divBdr>
        </w:div>
        <w:div w:id="1595743022">
          <w:marLeft w:val="0"/>
          <w:marRight w:val="0"/>
          <w:marTop w:val="0"/>
          <w:marBottom w:val="0"/>
          <w:divBdr>
            <w:top w:val="none" w:sz="0" w:space="0" w:color="auto"/>
            <w:left w:val="none" w:sz="0" w:space="0" w:color="auto"/>
            <w:bottom w:val="none" w:sz="0" w:space="0" w:color="auto"/>
            <w:right w:val="none" w:sz="0" w:space="0" w:color="auto"/>
          </w:divBdr>
        </w:div>
        <w:div w:id="1132678395">
          <w:marLeft w:val="0"/>
          <w:marRight w:val="0"/>
          <w:marTop w:val="0"/>
          <w:marBottom w:val="0"/>
          <w:divBdr>
            <w:top w:val="none" w:sz="0" w:space="0" w:color="auto"/>
            <w:left w:val="none" w:sz="0" w:space="0" w:color="auto"/>
            <w:bottom w:val="none" w:sz="0" w:space="0" w:color="auto"/>
            <w:right w:val="none" w:sz="0" w:space="0" w:color="auto"/>
          </w:divBdr>
        </w:div>
      </w:divsChild>
    </w:div>
    <w:div w:id="1459639571">
      <w:bodyDiv w:val="1"/>
      <w:marLeft w:val="0"/>
      <w:marRight w:val="0"/>
      <w:marTop w:val="0"/>
      <w:marBottom w:val="0"/>
      <w:divBdr>
        <w:top w:val="none" w:sz="0" w:space="0" w:color="auto"/>
        <w:left w:val="none" w:sz="0" w:space="0" w:color="auto"/>
        <w:bottom w:val="none" w:sz="0" w:space="0" w:color="auto"/>
        <w:right w:val="none" w:sz="0" w:space="0" w:color="auto"/>
      </w:divBdr>
      <w:divsChild>
        <w:div w:id="116681170">
          <w:marLeft w:val="0"/>
          <w:marRight w:val="0"/>
          <w:marTop w:val="0"/>
          <w:marBottom w:val="0"/>
          <w:divBdr>
            <w:top w:val="none" w:sz="0" w:space="0" w:color="auto"/>
            <w:left w:val="none" w:sz="0" w:space="0" w:color="auto"/>
            <w:bottom w:val="none" w:sz="0" w:space="0" w:color="auto"/>
            <w:right w:val="none" w:sz="0" w:space="0" w:color="auto"/>
          </w:divBdr>
          <w:divsChild>
            <w:div w:id="766194297">
              <w:marLeft w:val="0"/>
              <w:marRight w:val="0"/>
              <w:marTop w:val="0"/>
              <w:marBottom w:val="0"/>
              <w:divBdr>
                <w:top w:val="none" w:sz="0" w:space="0" w:color="auto"/>
                <w:left w:val="none" w:sz="0" w:space="0" w:color="auto"/>
                <w:bottom w:val="none" w:sz="0" w:space="0" w:color="auto"/>
                <w:right w:val="none" w:sz="0" w:space="0" w:color="auto"/>
              </w:divBdr>
            </w:div>
            <w:div w:id="1460345789">
              <w:marLeft w:val="0"/>
              <w:marRight w:val="0"/>
              <w:marTop w:val="0"/>
              <w:marBottom w:val="0"/>
              <w:divBdr>
                <w:top w:val="none" w:sz="0" w:space="0" w:color="auto"/>
                <w:left w:val="none" w:sz="0" w:space="0" w:color="auto"/>
                <w:bottom w:val="none" w:sz="0" w:space="0" w:color="auto"/>
                <w:right w:val="none" w:sz="0" w:space="0" w:color="auto"/>
              </w:divBdr>
            </w:div>
            <w:div w:id="36514791">
              <w:marLeft w:val="0"/>
              <w:marRight w:val="0"/>
              <w:marTop w:val="0"/>
              <w:marBottom w:val="0"/>
              <w:divBdr>
                <w:top w:val="none" w:sz="0" w:space="0" w:color="auto"/>
                <w:left w:val="none" w:sz="0" w:space="0" w:color="auto"/>
                <w:bottom w:val="none" w:sz="0" w:space="0" w:color="auto"/>
                <w:right w:val="none" w:sz="0" w:space="0" w:color="auto"/>
              </w:divBdr>
            </w:div>
            <w:div w:id="1234848423">
              <w:marLeft w:val="0"/>
              <w:marRight w:val="0"/>
              <w:marTop w:val="0"/>
              <w:marBottom w:val="0"/>
              <w:divBdr>
                <w:top w:val="none" w:sz="0" w:space="0" w:color="auto"/>
                <w:left w:val="none" w:sz="0" w:space="0" w:color="auto"/>
                <w:bottom w:val="none" w:sz="0" w:space="0" w:color="auto"/>
                <w:right w:val="none" w:sz="0" w:space="0" w:color="auto"/>
              </w:divBdr>
            </w:div>
            <w:div w:id="1765492584">
              <w:marLeft w:val="0"/>
              <w:marRight w:val="0"/>
              <w:marTop w:val="0"/>
              <w:marBottom w:val="0"/>
              <w:divBdr>
                <w:top w:val="none" w:sz="0" w:space="0" w:color="auto"/>
                <w:left w:val="none" w:sz="0" w:space="0" w:color="auto"/>
                <w:bottom w:val="none" w:sz="0" w:space="0" w:color="auto"/>
                <w:right w:val="none" w:sz="0" w:space="0" w:color="auto"/>
              </w:divBdr>
            </w:div>
            <w:div w:id="1842311716">
              <w:marLeft w:val="0"/>
              <w:marRight w:val="0"/>
              <w:marTop w:val="0"/>
              <w:marBottom w:val="0"/>
              <w:divBdr>
                <w:top w:val="none" w:sz="0" w:space="0" w:color="auto"/>
                <w:left w:val="none" w:sz="0" w:space="0" w:color="auto"/>
                <w:bottom w:val="none" w:sz="0" w:space="0" w:color="auto"/>
                <w:right w:val="none" w:sz="0" w:space="0" w:color="auto"/>
              </w:divBdr>
            </w:div>
          </w:divsChild>
        </w:div>
        <w:div w:id="1971782148">
          <w:marLeft w:val="0"/>
          <w:marRight w:val="0"/>
          <w:marTop w:val="0"/>
          <w:marBottom w:val="0"/>
          <w:divBdr>
            <w:top w:val="none" w:sz="0" w:space="0" w:color="auto"/>
            <w:left w:val="none" w:sz="0" w:space="0" w:color="auto"/>
            <w:bottom w:val="none" w:sz="0" w:space="0" w:color="auto"/>
            <w:right w:val="none" w:sz="0" w:space="0" w:color="auto"/>
          </w:divBdr>
          <w:divsChild>
            <w:div w:id="1439447650">
              <w:marLeft w:val="0"/>
              <w:marRight w:val="0"/>
              <w:marTop w:val="0"/>
              <w:marBottom w:val="0"/>
              <w:divBdr>
                <w:top w:val="none" w:sz="0" w:space="0" w:color="auto"/>
                <w:left w:val="none" w:sz="0" w:space="0" w:color="auto"/>
                <w:bottom w:val="none" w:sz="0" w:space="0" w:color="auto"/>
                <w:right w:val="none" w:sz="0" w:space="0" w:color="auto"/>
              </w:divBdr>
            </w:div>
            <w:div w:id="1565750377">
              <w:marLeft w:val="0"/>
              <w:marRight w:val="0"/>
              <w:marTop w:val="0"/>
              <w:marBottom w:val="0"/>
              <w:divBdr>
                <w:top w:val="none" w:sz="0" w:space="0" w:color="auto"/>
                <w:left w:val="none" w:sz="0" w:space="0" w:color="auto"/>
                <w:bottom w:val="none" w:sz="0" w:space="0" w:color="auto"/>
                <w:right w:val="none" w:sz="0" w:space="0" w:color="auto"/>
              </w:divBdr>
            </w:div>
            <w:div w:id="1278104569">
              <w:marLeft w:val="0"/>
              <w:marRight w:val="0"/>
              <w:marTop w:val="0"/>
              <w:marBottom w:val="0"/>
              <w:divBdr>
                <w:top w:val="none" w:sz="0" w:space="0" w:color="auto"/>
                <w:left w:val="none" w:sz="0" w:space="0" w:color="auto"/>
                <w:bottom w:val="none" w:sz="0" w:space="0" w:color="auto"/>
                <w:right w:val="none" w:sz="0" w:space="0" w:color="auto"/>
              </w:divBdr>
            </w:div>
            <w:div w:id="142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1870</Words>
  <Characters>10852</Characters>
  <Application>Microsoft Office Word</Application>
  <DocSecurity>0</DocSecurity>
  <Lines>90</Lines>
  <Paragraphs>25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9</cp:revision>
  <cp:lastPrinted>2002-02-14T12:30:00Z</cp:lastPrinted>
  <dcterms:created xsi:type="dcterms:W3CDTF">2024-11-11T13:19:00Z</dcterms:created>
  <dcterms:modified xsi:type="dcterms:W3CDTF">2024-11-13T13:03:00Z</dcterms:modified>
</cp:coreProperties>
</file>