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3CE7D2C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r w:rsidR="00185762">
        <w:rPr>
          <w:b/>
          <w:sz w:val="40"/>
          <w:szCs w:val="40"/>
        </w:rPr>
        <w:t>339</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5DD5E7B7" w:rsidR="00DB493E" w:rsidRDefault="009456AD" w:rsidP="00EF59E4">
            <w:pPr>
              <w:rPr>
                <w:szCs w:val="24"/>
              </w:rPr>
            </w:pPr>
            <w:r>
              <w:rPr>
                <w:szCs w:val="24"/>
              </w:rPr>
              <w:t>JK</w:t>
            </w: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7777777" w:rsidR="00DB493E" w:rsidRDefault="00DB493E" w:rsidP="00EF59E4">
            <w:pPr>
              <w:rPr>
                <w:szCs w:val="24"/>
              </w:rPr>
            </w:pP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777777"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2272EEB" w:rsidR="00DB493E" w:rsidRDefault="009456AD" w:rsidP="00EF59E4">
            <w:pPr>
              <w:rPr>
                <w:szCs w:val="24"/>
              </w:rPr>
            </w:pPr>
            <w:r>
              <w:rPr>
                <w:szCs w:val="24"/>
              </w:rPr>
              <w:t>X</w:t>
            </w: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7777777" w:rsidR="00DB493E" w:rsidRDefault="00DB493E" w:rsidP="00EF59E4">
            <w:pPr>
              <w:rPr>
                <w:szCs w:val="24"/>
              </w:rPr>
            </w:pP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77777777" w:rsidR="00AB4AA9" w:rsidRPr="00B54A46" w:rsidRDefault="00AB4AA9" w:rsidP="00EF59E4"/>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777777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bookmarkStart w:id="0" w:name="_GoBack"/>
      <w:bookmarkEnd w:id="0"/>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3A3C599E" w:rsidR="007B6A84" w:rsidRPr="009A41E2" w:rsidRDefault="005C6AA5" w:rsidP="00EF59E4">
      <w:pPr>
        <w:ind w:left="6521"/>
        <w:rPr>
          <w:i/>
        </w:rPr>
      </w:pPr>
      <w:r>
        <w:t>29</w:t>
      </w:r>
      <w:r w:rsidR="008D43E2" w:rsidRPr="009A41E2">
        <w:t xml:space="preserve">. </w:t>
      </w:r>
      <w:r w:rsidR="00BC4AC3">
        <w:t>mai</w:t>
      </w:r>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3D12A780" w14:textId="238B934B" w:rsidR="00313321" w:rsidRDefault="00020584" w:rsidP="00EF59E4">
      <w:pPr>
        <w:rPr>
          <w:szCs w:val="24"/>
        </w:rPr>
      </w:pPr>
      <w:r>
        <w:rPr>
          <w:szCs w:val="24"/>
        </w:rPr>
        <w:t>Detailplaneeringu</w:t>
      </w:r>
      <w:r w:rsidR="00467CB0">
        <w:rPr>
          <w:szCs w:val="24"/>
        </w:rPr>
        <w:t xml:space="preserve"> osaliselt kehtetuks tunnistamin</w:t>
      </w:r>
      <w:r>
        <w:rPr>
          <w:szCs w:val="24"/>
        </w:rPr>
        <w:t>e</w:t>
      </w:r>
    </w:p>
    <w:p w14:paraId="0FB0BCEF" w14:textId="77777777" w:rsidR="00313321" w:rsidRDefault="00313321" w:rsidP="00EF59E4">
      <w:pPr>
        <w:rPr>
          <w:szCs w:val="24"/>
        </w:rPr>
      </w:pPr>
    </w:p>
    <w:p w14:paraId="0A4CD1BA" w14:textId="77777777" w:rsidR="00DD706B" w:rsidRDefault="00DD706B" w:rsidP="00EF59E4">
      <w:pPr>
        <w:rPr>
          <w:szCs w:val="24"/>
        </w:rPr>
      </w:pPr>
    </w:p>
    <w:p w14:paraId="0BB258EF" w14:textId="31973476" w:rsidR="000816E9" w:rsidRDefault="000816E9" w:rsidP="000816E9">
      <w:pPr>
        <w:rPr>
          <w:szCs w:val="24"/>
        </w:rPr>
      </w:pPr>
      <w:r>
        <w:rPr>
          <w:szCs w:val="24"/>
        </w:rPr>
        <w:t>10.02.2025 esitas kinnistu Uus tn 14</w:t>
      </w:r>
      <w:r w:rsidR="0084179B">
        <w:rPr>
          <w:szCs w:val="24"/>
        </w:rPr>
        <w:t xml:space="preserve"> </w:t>
      </w:r>
      <w:r w:rsidR="0019784E">
        <w:rPr>
          <w:szCs w:val="24"/>
        </w:rPr>
        <w:t xml:space="preserve">(katastritunnus </w:t>
      </w:r>
      <w:r w:rsidR="0019784E" w:rsidRPr="0019784E">
        <w:rPr>
          <w:szCs w:val="24"/>
        </w:rPr>
        <w:t>89710:001:0005</w:t>
      </w:r>
      <w:r w:rsidR="0019784E">
        <w:rPr>
          <w:szCs w:val="24"/>
        </w:rPr>
        <w:t>)</w:t>
      </w:r>
      <w:r>
        <w:rPr>
          <w:szCs w:val="24"/>
        </w:rPr>
        <w:t xml:space="preserve"> omaniku </w:t>
      </w:r>
      <w:r w:rsidRPr="000816E9">
        <w:rPr>
          <w:szCs w:val="24"/>
        </w:rPr>
        <w:t>Töötoad Grupp OÜ (registrikood 16751168)</w:t>
      </w:r>
      <w:r>
        <w:rPr>
          <w:szCs w:val="24"/>
        </w:rPr>
        <w:t xml:space="preserve"> esindaja taotluse sooviga tunnistada osaliselt kehtetuks </w:t>
      </w:r>
      <w:r w:rsidRPr="000816E9">
        <w:rPr>
          <w:szCs w:val="24"/>
        </w:rPr>
        <w:t>Viljandi linnas Uus tn 14 ja Koidu tn 22a krunti</w:t>
      </w:r>
      <w:r w:rsidR="0019784E">
        <w:rPr>
          <w:szCs w:val="24"/>
        </w:rPr>
        <w:t>de kvartal nr 146 detailplaneeri</w:t>
      </w:r>
      <w:r w:rsidRPr="000816E9">
        <w:rPr>
          <w:szCs w:val="24"/>
        </w:rPr>
        <w:t>ng</w:t>
      </w:r>
      <w:r>
        <w:rPr>
          <w:szCs w:val="24"/>
        </w:rPr>
        <w:t xml:space="preserve"> (Viljandi linna detailplaneeringute registri nr 2000-016) kinnistu Uus tn 14 ulatuses. Kinnistu omanik soovib Uus tn 14 kinnistu osas detailplaneeringu kehtetuks tunnistada, kuna planeeringu kehtestamisest on möödunud üle viie aasta ning selle eesmärgid ei ole käesoleval ajal omaniku jaoks enam asjakohased.</w:t>
      </w:r>
    </w:p>
    <w:p w14:paraId="540A7448" w14:textId="7622AABC" w:rsidR="000816E9" w:rsidRDefault="000816E9" w:rsidP="000816E9">
      <w:pPr>
        <w:rPr>
          <w:szCs w:val="24"/>
        </w:rPr>
      </w:pPr>
      <w:r>
        <w:rPr>
          <w:szCs w:val="24"/>
        </w:rPr>
        <w:t xml:space="preserve">Detailplaneering on kättesaadav: </w:t>
      </w:r>
      <w:hyperlink r:id="rId5" w:anchor="/planeeringud/planeeringud/215" w:history="1">
        <w:r w:rsidRPr="00AB0DFF">
          <w:rPr>
            <w:rStyle w:val="Hperlink"/>
            <w:szCs w:val="24"/>
          </w:rPr>
          <w:t>https://evald.ee/viljandilinn/#/planeeringud/planeeringud/215</w:t>
        </w:r>
      </w:hyperlink>
      <w:r>
        <w:rPr>
          <w:szCs w:val="24"/>
        </w:rPr>
        <w:t>.</w:t>
      </w:r>
    </w:p>
    <w:p w14:paraId="301BD57C" w14:textId="77777777" w:rsidR="000816E9" w:rsidRDefault="000816E9" w:rsidP="000816E9">
      <w:pPr>
        <w:rPr>
          <w:szCs w:val="24"/>
        </w:rPr>
      </w:pPr>
    </w:p>
    <w:p w14:paraId="36D9BC08" w14:textId="4C4A9851" w:rsidR="000816E9" w:rsidRDefault="0084179B" w:rsidP="000816E9">
      <w:pPr>
        <w:rPr>
          <w:szCs w:val="24"/>
        </w:rPr>
      </w:pPr>
      <w:r>
        <w:rPr>
          <w:szCs w:val="24"/>
        </w:rPr>
        <w:t>Lähtuvalt planeerimisseaduse</w:t>
      </w:r>
      <w:r w:rsidR="000816E9" w:rsidRPr="009D253F">
        <w:rPr>
          <w:szCs w:val="24"/>
        </w:rPr>
        <w:t xml:space="preserve"> § 140 lõikest </w:t>
      </w:r>
      <w:r w:rsidR="000816E9">
        <w:rPr>
          <w:szCs w:val="24"/>
        </w:rPr>
        <w:t>2 võib detailplaneeringu tunnistada osaliselt kehtetuks, kui on tagatud planeeringu terviklahenduse elluviimine pärast detailplaneeringu osalist kehtetuks tunnistamist. Detailplaneeringu osaline kehtetuks tunnistamine kinnistu Uus tn 14 ulatuses ei takista detailplaneeringu terviklahenduse elluviimist planeeri</w:t>
      </w:r>
      <w:r>
        <w:rPr>
          <w:szCs w:val="24"/>
        </w:rPr>
        <w:t>ngu kehtima jääva osa ulatuses.</w:t>
      </w:r>
    </w:p>
    <w:p w14:paraId="56698ECD" w14:textId="77777777" w:rsidR="0084179B" w:rsidRDefault="0084179B" w:rsidP="000816E9">
      <w:pPr>
        <w:rPr>
          <w:szCs w:val="24"/>
        </w:rPr>
      </w:pPr>
    </w:p>
    <w:p w14:paraId="5A0F4B68" w14:textId="2A9832F4" w:rsidR="000816E9" w:rsidRDefault="000816E9" w:rsidP="000816E9">
      <w:pPr>
        <w:rPr>
          <w:szCs w:val="24"/>
        </w:rPr>
      </w:pPr>
      <w:r w:rsidRPr="009D253F">
        <w:rPr>
          <w:szCs w:val="24"/>
        </w:rPr>
        <w:t>Kehtetuks tunnistamise menetlus viiakse läbi vastavuses planeerimisseaduse §-le 140.</w:t>
      </w:r>
    </w:p>
    <w:p w14:paraId="2BE7845F" w14:textId="77777777" w:rsidR="0084179B" w:rsidRPr="009D253F" w:rsidRDefault="0084179B" w:rsidP="000816E9">
      <w:pPr>
        <w:rPr>
          <w:szCs w:val="24"/>
        </w:rPr>
      </w:pPr>
    </w:p>
    <w:p w14:paraId="17CCC015" w14:textId="431374BC" w:rsidR="000816E9" w:rsidRDefault="000816E9" w:rsidP="000816E9">
      <w:pPr>
        <w:rPr>
          <w:szCs w:val="24"/>
        </w:rPr>
      </w:pPr>
      <w:r w:rsidRPr="009D253F">
        <w:rPr>
          <w:szCs w:val="24"/>
        </w:rPr>
        <w:t xml:space="preserve">Lähtuvalt </w:t>
      </w:r>
      <w:r w:rsidR="0084179B">
        <w:rPr>
          <w:szCs w:val="24"/>
        </w:rPr>
        <w:t>planeerimisseaduse</w:t>
      </w:r>
      <w:r w:rsidR="0084179B" w:rsidRPr="009D253F">
        <w:rPr>
          <w:szCs w:val="24"/>
        </w:rPr>
        <w:t xml:space="preserve"> </w:t>
      </w:r>
      <w:r w:rsidRPr="009D253F">
        <w:rPr>
          <w:szCs w:val="24"/>
        </w:rPr>
        <w:t>§ 140 lõikest 6 saab kehtivaid detailplaneeringuid kehtetuks tunnistada kohaliku omavalitsuse volikogu.</w:t>
      </w:r>
    </w:p>
    <w:p w14:paraId="24EF672C" w14:textId="77777777" w:rsidR="0019784E" w:rsidRDefault="0019784E" w:rsidP="000816E9">
      <w:pPr>
        <w:rPr>
          <w:szCs w:val="24"/>
        </w:rPr>
      </w:pPr>
    </w:p>
    <w:p w14:paraId="0F55B75D" w14:textId="182C384B" w:rsidR="0019784E" w:rsidRDefault="002B70F1" w:rsidP="0019784E">
      <w:pPr>
        <w:rPr>
          <w:szCs w:val="24"/>
        </w:rPr>
      </w:pPr>
      <w:r>
        <w:rPr>
          <w:sz w:val="23"/>
          <w:szCs w:val="23"/>
        </w:rPr>
        <w:t xml:space="preserve">Detailplaneering on krundil Uus tn 14 piires ellu viidud. </w:t>
      </w:r>
      <w:r w:rsidR="0019784E">
        <w:rPr>
          <w:sz w:val="23"/>
          <w:szCs w:val="23"/>
        </w:rPr>
        <w:t xml:space="preserve">Detailplaneeringu osaliselt kehtetuks tunnistamine ei muuda olemasolevat krundijaotust ega kinnisasjade omandiõigust. Detailplaneeringu osaliselt kehtetuks tunnistamine </w:t>
      </w:r>
      <w:r>
        <w:rPr>
          <w:sz w:val="23"/>
          <w:szCs w:val="23"/>
        </w:rPr>
        <w:t xml:space="preserve">võimaldab </w:t>
      </w:r>
      <w:r w:rsidR="00E00E48">
        <w:rPr>
          <w:sz w:val="23"/>
          <w:szCs w:val="23"/>
        </w:rPr>
        <w:t xml:space="preserve">krundi kasutamise otstarbe </w:t>
      </w:r>
      <w:r>
        <w:rPr>
          <w:sz w:val="23"/>
          <w:szCs w:val="23"/>
        </w:rPr>
        <w:t xml:space="preserve">viia </w:t>
      </w:r>
      <w:r w:rsidR="00E00E48">
        <w:rPr>
          <w:sz w:val="23"/>
          <w:szCs w:val="23"/>
        </w:rPr>
        <w:t xml:space="preserve">kooskõlla </w:t>
      </w:r>
      <w:r>
        <w:rPr>
          <w:sz w:val="23"/>
          <w:szCs w:val="23"/>
        </w:rPr>
        <w:t>täna kehtiva seadusan</w:t>
      </w:r>
      <w:r w:rsidR="00E00E48">
        <w:rPr>
          <w:sz w:val="23"/>
          <w:szCs w:val="23"/>
        </w:rPr>
        <w:t>dlusega.</w:t>
      </w:r>
    </w:p>
    <w:p w14:paraId="24F19D4D" w14:textId="77777777" w:rsidR="000816E9" w:rsidRDefault="000816E9" w:rsidP="000816E9">
      <w:pPr>
        <w:rPr>
          <w:szCs w:val="24"/>
        </w:rPr>
      </w:pPr>
    </w:p>
    <w:p w14:paraId="642C6B3C" w14:textId="151A158B" w:rsidR="000816E9" w:rsidRDefault="000816E9" w:rsidP="000816E9">
      <w:pPr>
        <w:rPr>
          <w:szCs w:val="24"/>
        </w:rPr>
      </w:pPr>
      <w:r w:rsidRPr="009D253F">
        <w:rPr>
          <w:szCs w:val="24"/>
        </w:rPr>
        <w:t>Kohaliku omavalitsuse korralduse</w:t>
      </w:r>
      <w:r>
        <w:rPr>
          <w:szCs w:val="24"/>
        </w:rPr>
        <w:t xml:space="preserve"> seaduse § 22 lõike 1 punkti 33 </w:t>
      </w:r>
      <w:r w:rsidRPr="009D253F">
        <w:rPr>
          <w:szCs w:val="24"/>
        </w:rPr>
        <w:t>ning planeerimisseaduse § 140 lõike 1</w:t>
      </w:r>
      <w:r>
        <w:rPr>
          <w:szCs w:val="24"/>
        </w:rPr>
        <w:t>, lõike 2</w:t>
      </w:r>
      <w:r w:rsidRPr="009D253F">
        <w:rPr>
          <w:szCs w:val="24"/>
        </w:rPr>
        <w:t xml:space="preserve"> ja lõike 6 </w:t>
      </w:r>
      <w:r w:rsidR="0019784E">
        <w:rPr>
          <w:szCs w:val="24"/>
        </w:rPr>
        <w:t>ning kinnistu Uus tn 14 omaniku</w:t>
      </w:r>
      <w:r w:rsidR="0019784E" w:rsidRPr="0019784E">
        <w:rPr>
          <w:szCs w:val="24"/>
        </w:rPr>
        <w:t xml:space="preserve"> </w:t>
      </w:r>
      <w:r w:rsidR="0019784E" w:rsidRPr="000816E9">
        <w:rPr>
          <w:szCs w:val="24"/>
        </w:rPr>
        <w:t>Töötoad Grupp OÜ (registrikood 16751168)</w:t>
      </w:r>
      <w:r w:rsidR="0019784E">
        <w:rPr>
          <w:szCs w:val="24"/>
        </w:rPr>
        <w:t xml:space="preserve"> taotluse </w:t>
      </w:r>
      <w:r w:rsidRPr="009D253F">
        <w:rPr>
          <w:szCs w:val="24"/>
        </w:rPr>
        <w:t>a</w:t>
      </w:r>
      <w:r w:rsidR="0084179B">
        <w:rPr>
          <w:szCs w:val="24"/>
        </w:rPr>
        <w:t>lusel Viljandi Linnavolikogu</w:t>
      </w:r>
    </w:p>
    <w:p w14:paraId="3B99CE41" w14:textId="77777777" w:rsidR="00D0053A" w:rsidRDefault="00D0053A" w:rsidP="00EF59E4">
      <w:pPr>
        <w:rPr>
          <w:szCs w:val="24"/>
        </w:rPr>
      </w:pP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505E4F83" w14:textId="073491D6" w:rsidR="00335069" w:rsidRPr="00335069" w:rsidRDefault="0019784E" w:rsidP="00335069">
      <w:pPr>
        <w:pStyle w:val="Loendilik"/>
        <w:numPr>
          <w:ilvl w:val="0"/>
          <w:numId w:val="8"/>
        </w:numPr>
        <w:rPr>
          <w:szCs w:val="24"/>
        </w:rPr>
      </w:pPr>
      <w:r>
        <w:rPr>
          <w:szCs w:val="24"/>
        </w:rPr>
        <w:t xml:space="preserve">Tunnistada osaliselt kehtetuks </w:t>
      </w:r>
      <w:r w:rsidRPr="000816E9">
        <w:rPr>
          <w:szCs w:val="24"/>
        </w:rPr>
        <w:t>Viljandi linnas Uus tn 14 ja Koidu tn 22a kruntid</w:t>
      </w:r>
      <w:r w:rsidR="0084179B">
        <w:rPr>
          <w:szCs w:val="24"/>
        </w:rPr>
        <w:t>e kvartal nr 146 detailplanee</w:t>
      </w:r>
      <w:r w:rsidRPr="000816E9">
        <w:rPr>
          <w:szCs w:val="24"/>
        </w:rPr>
        <w:t>r</w:t>
      </w:r>
      <w:r w:rsidR="0084179B">
        <w:rPr>
          <w:szCs w:val="24"/>
        </w:rPr>
        <w:t>i</w:t>
      </w:r>
      <w:r w:rsidRPr="000816E9">
        <w:rPr>
          <w:szCs w:val="24"/>
        </w:rPr>
        <w:t>ng</w:t>
      </w:r>
      <w:r>
        <w:rPr>
          <w:szCs w:val="24"/>
        </w:rPr>
        <w:t xml:space="preserve"> (Viljandi linna detailplaneeringute registri nr 2000-016) kinnistu Uus tn 14 ulatuses.</w:t>
      </w:r>
    </w:p>
    <w:p w14:paraId="4D1D32B3" w14:textId="77777777" w:rsidR="00335069" w:rsidRDefault="00335069" w:rsidP="00335069">
      <w:pPr>
        <w:pStyle w:val="Loendilik"/>
        <w:ind w:left="0"/>
        <w:rPr>
          <w:szCs w:val="24"/>
        </w:rPr>
      </w:pPr>
    </w:p>
    <w:p w14:paraId="742EDC42"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77777777" w:rsidR="00335069" w:rsidRPr="00335069" w:rsidRDefault="00946C77" w:rsidP="00335069">
      <w:pPr>
        <w:pStyle w:val="Loendilik"/>
        <w:numPr>
          <w:ilvl w:val="0"/>
          <w:numId w:val="8"/>
        </w:numPr>
        <w:rPr>
          <w:szCs w:val="24"/>
        </w:rPr>
      </w:pPr>
      <w:r>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3F41B345" w:rsidR="007B6A84" w:rsidRPr="00EF59E4" w:rsidRDefault="00EF59E4" w:rsidP="00EF59E4">
      <w:pPr>
        <w:rPr>
          <w:szCs w:val="24"/>
        </w:rPr>
      </w:pPr>
      <w:r>
        <w:rPr>
          <w:b/>
          <w:szCs w:val="24"/>
        </w:rPr>
        <w:t>Koostaja(d):</w:t>
      </w:r>
      <w:r>
        <w:rPr>
          <w:szCs w:val="24"/>
        </w:rPr>
        <w:t xml:space="preserve"> </w:t>
      </w:r>
      <w:r w:rsidR="0019784E">
        <w:rPr>
          <w:szCs w:val="24"/>
        </w:rPr>
        <w:t>Kertu Puur</w:t>
      </w:r>
    </w:p>
    <w:p w14:paraId="5B7B88DC" w14:textId="23B552AF" w:rsidR="007B6A84" w:rsidRPr="00EF59E4" w:rsidRDefault="007B6A84" w:rsidP="00EF59E4">
      <w:pPr>
        <w:rPr>
          <w:szCs w:val="24"/>
        </w:rPr>
      </w:pPr>
      <w:r w:rsidRPr="00EF59E4">
        <w:rPr>
          <w:b/>
          <w:szCs w:val="24"/>
        </w:rPr>
        <w:t>Esitatud:</w:t>
      </w:r>
      <w:r w:rsidRPr="00EF59E4">
        <w:rPr>
          <w:szCs w:val="24"/>
        </w:rPr>
        <w:t xml:space="preserve"> </w:t>
      </w:r>
      <w:r w:rsidR="00122C90">
        <w:rPr>
          <w:szCs w:val="24"/>
        </w:rPr>
        <w:t>21.04.2025</w:t>
      </w:r>
    </w:p>
    <w:p w14:paraId="2D3E3C4F" w14:textId="4A0BB62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784E">
        <w:rPr>
          <w:szCs w:val="24"/>
        </w:rPr>
        <w:t>Kalvi Märtin</w:t>
      </w:r>
    </w:p>
    <w:p w14:paraId="479C7B1D" w14:textId="568723E6" w:rsidR="007B6A84" w:rsidRPr="00EF59E4" w:rsidRDefault="007B6A84" w:rsidP="00EF59E4">
      <w:pPr>
        <w:rPr>
          <w:szCs w:val="24"/>
        </w:rPr>
      </w:pPr>
      <w:r w:rsidRPr="00EF59E4">
        <w:rPr>
          <w:b/>
          <w:szCs w:val="24"/>
        </w:rPr>
        <w:t>Lk arv:</w:t>
      </w:r>
      <w:r w:rsidR="00EF59E4" w:rsidRPr="00EF59E4">
        <w:rPr>
          <w:szCs w:val="24"/>
        </w:rPr>
        <w:t xml:space="preserve"> </w:t>
      </w:r>
      <w:r w:rsidR="0019784E">
        <w:rPr>
          <w:szCs w:val="24"/>
        </w:rPr>
        <w:t>3</w:t>
      </w:r>
    </w:p>
    <w:p w14:paraId="592BEE43" w14:textId="512E1F87" w:rsidR="00E1472F" w:rsidRDefault="00E1472F" w:rsidP="00EF59E4">
      <w:pPr>
        <w:rPr>
          <w:szCs w:val="24"/>
        </w:rPr>
      </w:pPr>
      <w:r w:rsidRPr="00EF59E4">
        <w:rPr>
          <w:b/>
          <w:szCs w:val="24"/>
        </w:rPr>
        <w:t>Hääletamine:</w:t>
      </w:r>
      <w:r>
        <w:rPr>
          <w:szCs w:val="24"/>
        </w:rPr>
        <w:t xml:space="preserve"> </w:t>
      </w:r>
      <w:r w:rsidR="00A74824">
        <w:rPr>
          <w:szCs w:val="24"/>
        </w:rPr>
        <w:t>poolthäälteenamus</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77ED57E0" w:rsidR="00CC5383" w:rsidRPr="00EF59E4" w:rsidRDefault="0019784E" w:rsidP="00EF59E4">
      <w:pPr>
        <w:jc w:val="center"/>
        <w:rPr>
          <w:b/>
          <w:szCs w:val="24"/>
        </w:rPr>
      </w:pPr>
      <w:r>
        <w:rPr>
          <w:b/>
          <w:szCs w:val="24"/>
        </w:rPr>
        <w:t>Detailplaneeringu osaliselt kehtetuks tunnistamine</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7F90FD14" w14:textId="2E67D559" w:rsidR="0019784E" w:rsidRDefault="0019784E" w:rsidP="0019784E">
      <w:pPr>
        <w:rPr>
          <w:szCs w:val="24"/>
        </w:rPr>
      </w:pPr>
      <w:r>
        <w:rPr>
          <w:szCs w:val="24"/>
        </w:rPr>
        <w:t>Esitatud eelnõu eesmärgiks on kinnistu Uus tn 14</w:t>
      </w:r>
      <w:r w:rsidR="00FE4F81">
        <w:rPr>
          <w:szCs w:val="24"/>
        </w:rPr>
        <w:t xml:space="preserve"> omaniku esindaja 10.02.2025</w:t>
      </w:r>
      <w:r>
        <w:rPr>
          <w:szCs w:val="24"/>
        </w:rPr>
        <w:t xml:space="preserve"> taotluse alusel tunnistada osaliselt kehtetuks </w:t>
      </w:r>
      <w:r w:rsidRPr="000816E9">
        <w:rPr>
          <w:szCs w:val="24"/>
        </w:rPr>
        <w:t>Viljandi linnas Uus tn 14 ja Koidu tn 22a krunti</w:t>
      </w:r>
      <w:r>
        <w:rPr>
          <w:szCs w:val="24"/>
        </w:rPr>
        <w:t>de kvartal nr 146 detailplaneeri</w:t>
      </w:r>
      <w:r w:rsidRPr="000816E9">
        <w:rPr>
          <w:szCs w:val="24"/>
        </w:rPr>
        <w:t>ng</w:t>
      </w:r>
      <w:r>
        <w:rPr>
          <w:szCs w:val="24"/>
        </w:rPr>
        <w:t xml:space="preserve"> (Viljandi linna detailplaneeringute registri nr 2000-016) kinnistu Uus tn 14 ulatuses. </w:t>
      </w:r>
    </w:p>
    <w:p w14:paraId="7849E4DE" w14:textId="77777777" w:rsidR="0019784E" w:rsidRDefault="0019784E" w:rsidP="0019784E">
      <w:pPr>
        <w:rPr>
          <w:szCs w:val="24"/>
        </w:rPr>
      </w:pPr>
    </w:p>
    <w:p w14:paraId="45DE1B8C" w14:textId="441BD1E9" w:rsidR="0019784E" w:rsidRPr="003947C1" w:rsidRDefault="0019784E" w:rsidP="0019784E">
      <w:pPr>
        <w:rPr>
          <w:szCs w:val="24"/>
        </w:rPr>
      </w:pPr>
      <w:r>
        <w:rPr>
          <w:szCs w:val="24"/>
        </w:rPr>
        <w:t>D</w:t>
      </w:r>
      <w:r w:rsidRPr="003947C1">
        <w:rPr>
          <w:szCs w:val="24"/>
        </w:rPr>
        <w:t>etailplaneeringute kehtetuks tunnistamise menetlu</w:t>
      </w:r>
      <w:r w:rsidR="00E911F6">
        <w:rPr>
          <w:szCs w:val="24"/>
        </w:rPr>
        <w:t xml:space="preserve">se sätestab planeerimisseaduse </w:t>
      </w:r>
      <w:r w:rsidRPr="003947C1">
        <w:rPr>
          <w:szCs w:val="24"/>
        </w:rPr>
        <w:t>(</w:t>
      </w:r>
      <w:proofErr w:type="spellStart"/>
      <w:r w:rsidRPr="003947C1">
        <w:rPr>
          <w:szCs w:val="24"/>
        </w:rPr>
        <w:t>PlanS</w:t>
      </w:r>
      <w:proofErr w:type="spellEnd"/>
      <w:r w:rsidRPr="003947C1">
        <w:rPr>
          <w:szCs w:val="24"/>
        </w:rPr>
        <w:t>) § 140. Detailplaneeringu kehtetuks tunnistamine:</w:t>
      </w:r>
    </w:p>
    <w:p w14:paraId="74D3B049" w14:textId="02A4CB85" w:rsidR="0019784E" w:rsidRPr="003947C1" w:rsidRDefault="00E911F6" w:rsidP="0019784E">
      <w:pPr>
        <w:rPr>
          <w:szCs w:val="24"/>
        </w:rPr>
      </w:pPr>
      <w:r>
        <w:rPr>
          <w:szCs w:val="24"/>
        </w:rPr>
        <w:t>„</w:t>
      </w:r>
      <w:r w:rsidR="0019784E" w:rsidRPr="003947C1">
        <w:rPr>
          <w:szCs w:val="24"/>
        </w:rPr>
        <w:t>(1) Detailplaneeringu või selle osa võib tunnistada kehtetuks, kui:</w:t>
      </w:r>
    </w:p>
    <w:p w14:paraId="781EC5F8" w14:textId="77777777" w:rsidR="0019784E" w:rsidRPr="003947C1" w:rsidRDefault="0019784E" w:rsidP="0019784E">
      <w:pPr>
        <w:rPr>
          <w:szCs w:val="24"/>
        </w:rPr>
      </w:pPr>
      <w:r w:rsidRPr="003947C1">
        <w:rPr>
          <w:szCs w:val="24"/>
        </w:rPr>
        <w:t xml:space="preserve">  1) detailplaneeringu kehtestamisest on möödunud vähemalt viis aastat ja detailplaneeringut ei ole asutud ellu viima;</w:t>
      </w:r>
    </w:p>
    <w:p w14:paraId="4F9DB933" w14:textId="77777777" w:rsidR="0019784E" w:rsidRDefault="0019784E" w:rsidP="0019784E">
      <w:pPr>
        <w:rPr>
          <w:szCs w:val="24"/>
        </w:rPr>
      </w:pPr>
      <w:r w:rsidRPr="003947C1">
        <w:rPr>
          <w:szCs w:val="24"/>
        </w:rPr>
        <w:t xml:space="preserve">  2) planeeringu koostamise korraldaja või planeeritava kinnistu omanik soovib pla</w:t>
      </w:r>
      <w:r>
        <w:rPr>
          <w:szCs w:val="24"/>
        </w:rPr>
        <w:t>neeringu elluviimisest loobuda.</w:t>
      </w:r>
    </w:p>
    <w:p w14:paraId="70D6A7FA" w14:textId="77777777" w:rsidR="0019784E" w:rsidRDefault="0019784E" w:rsidP="0019784E">
      <w:pPr>
        <w:rPr>
          <w:szCs w:val="24"/>
        </w:rPr>
      </w:pPr>
      <w:r>
        <w:rPr>
          <w:szCs w:val="24"/>
        </w:rPr>
        <w:t>(2) Detailplaneeringu võib tunnistada osaliselt kehtetuks, kui on tagatud planeeringu terviklahenduse elluviimine pärast detailplaneeringu osalist kehtetuks tunnistamist.</w:t>
      </w:r>
    </w:p>
    <w:p w14:paraId="75F7027A" w14:textId="77777777" w:rsidR="0019784E" w:rsidRPr="003947C1" w:rsidRDefault="0019784E" w:rsidP="0019784E">
      <w:pPr>
        <w:rPr>
          <w:szCs w:val="24"/>
        </w:rPr>
      </w:pPr>
      <w:r w:rsidRPr="003947C1">
        <w:rPr>
          <w:szCs w:val="24"/>
        </w:rPr>
        <w:t>(3) Detailplaneeringu kehtetuks tunnistamise otsuse eelnõu esitatakse kooskõlastamiseks § 127 lõikes 1 nimetatud asutustele ja arvamuse andmiseks § 127 lõikes 2 nim</w:t>
      </w:r>
      <w:r>
        <w:rPr>
          <w:szCs w:val="24"/>
        </w:rPr>
        <w:t>etatud isikutele ja asutustele.</w:t>
      </w:r>
    </w:p>
    <w:p w14:paraId="2026E873" w14:textId="77777777" w:rsidR="0019784E" w:rsidRDefault="0019784E" w:rsidP="0019784E">
      <w:pPr>
        <w:rPr>
          <w:szCs w:val="24"/>
        </w:rPr>
      </w:pPr>
      <w:r w:rsidRPr="003947C1">
        <w:rPr>
          <w:szCs w:val="24"/>
        </w:rPr>
        <w:t>(6) Detailplaneeringu tunnistab kehtetuks kohaliku omavalitsuse volikogu.“</w:t>
      </w:r>
    </w:p>
    <w:p w14:paraId="0FB04D6F" w14:textId="77777777" w:rsidR="0019784E" w:rsidRDefault="0019784E" w:rsidP="0019784E">
      <w:pPr>
        <w:rPr>
          <w:szCs w:val="24"/>
        </w:rPr>
      </w:pPr>
    </w:p>
    <w:p w14:paraId="79976400"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xml:space="preserve">§ 127 lõikes </w:t>
      </w:r>
      <w:r>
        <w:rPr>
          <w:szCs w:val="24"/>
        </w:rPr>
        <w:t>1</w:t>
      </w:r>
      <w:r w:rsidRPr="00354C79">
        <w:rPr>
          <w:szCs w:val="24"/>
        </w:rPr>
        <w:t xml:space="preserve"> nimetatud asutus</w:t>
      </w:r>
      <w:r>
        <w:rPr>
          <w:szCs w:val="24"/>
        </w:rPr>
        <w:t>ed</w:t>
      </w:r>
      <w:r w:rsidRPr="00354C79">
        <w:rPr>
          <w:szCs w:val="24"/>
        </w:rPr>
        <w:t xml:space="preserve"> </w:t>
      </w:r>
      <w:r>
        <w:rPr>
          <w:szCs w:val="24"/>
        </w:rPr>
        <w:t xml:space="preserve">on </w:t>
      </w:r>
      <w:r w:rsidRPr="00354C79">
        <w:rPr>
          <w:szCs w:val="24"/>
        </w:rPr>
        <w:t>valitsusasutus</w:t>
      </w:r>
      <w:r>
        <w:rPr>
          <w:szCs w:val="24"/>
        </w:rPr>
        <w:t>ed</w:t>
      </w:r>
      <w:r w:rsidRPr="00354C79">
        <w:rPr>
          <w:szCs w:val="24"/>
        </w:rPr>
        <w:t>, kelle valitsemisalas olevaid küsimusi detailplaneering käsitleb</w:t>
      </w:r>
      <w:r>
        <w:rPr>
          <w:szCs w:val="24"/>
        </w:rPr>
        <w:t>.</w:t>
      </w:r>
    </w:p>
    <w:p w14:paraId="3FE45B8C"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127 lõikes 2 nimetatud isiku</w:t>
      </w:r>
      <w:r>
        <w:rPr>
          <w:szCs w:val="24"/>
        </w:rPr>
        <w:t>d</w:t>
      </w:r>
      <w:r w:rsidRPr="00354C79">
        <w:rPr>
          <w:szCs w:val="24"/>
        </w:rPr>
        <w:t xml:space="preserve"> ja asutus</w:t>
      </w:r>
      <w:r>
        <w:rPr>
          <w:szCs w:val="24"/>
        </w:rPr>
        <w:t xml:space="preserve">ed on </w:t>
      </w:r>
      <w:r w:rsidRPr="00354C79">
        <w:rPr>
          <w:szCs w:val="24"/>
        </w:rPr>
        <w:t>isikud, kelle õigusi võib planeering puudutada, ja isikud, kes o</w:t>
      </w:r>
      <w:r>
        <w:rPr>
          <w:szCs w:val="24"/>
        </w:rPr>
        <w:t xml:space="preserve">n avaldanud soovi olla kaasatud. </w:t>
      </w:r>
      <w:r w:rsidRPr="00354C79">
        <w:rPr>
          <w:szCs w:val="24"/>
        </w:rPr>
        <w:t>Kui detailplaneeringu koostamisel on kohustuslik keskkonnamõju strateegiline hindamine, kaasatakse detailplaneeringu koostamisse ka isikud ja asutused, keda detailplaneeringu rakendamisega eeldatavalt kaasnev keskkonnamõju tõenäoliselt puudutab või kellel võib olla põhjendatud huvi eeldatavalt kaasneva olulise keskkonnamõju vastu, sealhulgas valitsusvälised keskkonnaorganisatsioonid neid ühendava organisatsiooni kaudu ning planeeritava maa-ala elanikke esindavad mittetulundusühingud ja sihtasutused.</w:t>
      </w:r>
    </w:p>
    <w:p w14:paraId="3698D3F7" w14:textId="77777777" w:rsidR="0019784E" w:rsidRDefault="0019784E" w:rsidP="0019784E">
      <w:pPr>
        <w:rPr>
          <w:szCs w:val="24"/>
        </w:rPr>
      </w:pPr>
    </w:p>
    <w:p w14:paraId="200876DC" w14:textId="1BB7F787" w:rsidR="0019784E" w:rsidRDefault="0019784E" w:rsidP="0019784E">
      <w:pPr>
        <w:rPr>
          <w:szCs w:val="24"/>
        </w:rPr>
      </w:pPr>
      <w:r>
        <w:rPr>
          <w:szCs w:val="24"/>
        </w:rPr>
        <w:t xml:space="preserve">Kinnistu Uus tn 14 omanik </w:t>
      </w:r>
      <w:r w:rsidRPr="000816E9">
        <w:rPr>
          <w:szCs w:val="24"/>
        </w:rPr>
        <w:t xml:space="preserve">Töötoad </w:t>
      </w:r>
      <w:r>
        <w:rPr>
          <w:szCs w:val="24"/>
        </w:rPr>
        <w:t>Grupp OÜ (registrikood 16751168</w:t>
      </w:r>
      <w:r w:rsidRPr="009D253F">
        <w:rPr>
          <w:szCs w:val="24"/>
        </w:rPr>
        <w:t>)</w:t>
      </w:r>
      <w:r>
        <w:rPr>
          <w:szCs w:val="24"/>
        </w:rPr>
        <w:t xml:space="preserve"> põhjendab detailplaneeringu elluviimisest loobumise soovi kinnistu Uus tn 14 ulatuses oma taotluses sellega, </w:t>
      </w:r>
      <w:r w:rsidRPr="00D21A9E">
        <w:rPr>
          <w:szCs w:val="24"/>
        </w:rPr>
        <w:t xml:space="preserve">et olemasolev detailplaneering ei ole käesoleval ajal enam </w:t>
      </w:r>
      <w:r w:rsidR="00D21A9E" w:rsidRPr="00D21A9E">
        <w:rPr>
          <w:szCs w:val="24"/>
        </w:rPr>
        <w:t xml:space="preserve">aja- ja </w:t>
      </w:r>
      <w:r w:rsidRPr="00D21A9E">
        <w:rPr>
          <w:szCs w:val="24"/>
        </w:rPr>
        <w:t>asjakohane,</w:t>
      </w:r>
      <w:r w:rsidR="00D21A9E" w:rsidRPr="00D21A9E">
        <w:rPr>
          <w:szCs w:val="24"/>
        </w:rPr>
        <w:t xml:space="preserve"> detailplaneering on üle 20 aasta vana ja kinnistu omaniku nägemus on muutunud.</w:t>
      </w:r>
    </w:p>
    <w:p w14:paraId="7FC49E60" w14:textId="77777777" w:rsidR="0019784E" w:rsidRDefault="0019784E" w:rsidP="0019784E">
      <w:pPr>
        <w:rPr>
          <w:szCs w:val="24"/>
        </w:rPr>
      </w:pPr>
    </w:p>
    <w:p w14:paraId="34FCBB84" w14:textId="6FAA7B83" w:rsidR="0019784E" w:rsidRDefault="0019784E" w:rsidP="0019784E">
      <w:pPr>
        <w:rPr>
          <w:szCs w:val="24"/>
        </w:rPr>
      </w:pPr>
      <w:r>
        <w:rPr>
          <w:szCs w:val="24"/>
        </w:rPr>
        <w:t>Detailplaneering on koostatud kinnistutele Uus tn 14 ja Koidu tn 22a. Detailplaneeringu osaline kehtetuks tunnistamine kinnistu Uus tn 14 ulatuses ei halvenda teiste kinnistute oluko</w:t>
      </w:r>
      <w:r w:rsidR="0084179B">
        <w:rPr>
          <w:szCs w:val="24"/>
        </w:rPr>
        <w:t>rda ega piira nende kasutamist.</w:t>
      </w:r>
    </w:p>
    <w:p w14:paraId="5EB28D7E" w14:textId="77777777" w:rsidR="0019784E" w:rsidRDefault="0019784E" w:rsidP="0019784E">
      <w:pPr>
        <w:rPr>
          <w:szCs w:val="24"/>
        </w:rPr>
      </w:pPr>
    </w:p>
    <w:p w14:paraId="02EB131D" w14:textId="702B86C9" w:rsidR="0019784E" w:rsidRDefault="0019784E" w:rsidP="0019784E">
      <w:pPr>
        <w:rPr>
          <w:szCs w:val="24"/>
        </w:rPr>
      </w:pPr>
      <w:r>
        <w:rPr>
          <w:szCs w:val="24"/>
        </w:rPr>
        <w:t>Detailplaneeringu osaline kehtetuks tunnistamine kinnistu Uus tn 14 ulatuses ei takista detailplaneeringu terviklahenduse elluviimist planeeringu kehtima jääva osa ulatuses.</w:t>
      </w:r>
    </w:p>
    <w:p w14:paraId="0F48E813" w14:textId="77777777" w:rsidR="0019784E" w:rsidRDefault="0019784E" w:rsidP="0019784E">
      <w:pPr>
        <w:rPr>
          <w:szCs w:val="24"/>
        </w:rPr>
      </w:pPr>
    </w:p>
    <w:p w14:paraId="7529C252" w14:textId="7F100F30" w:rsidR="00DD706B" w:rsidRDefault="0019784E" w:rsidP="0019784E">
      <w:pPr>
        <w:rPr>
          <w:szCs w:val="24"/>
        </w:rPr>
      </w:pPr>
      <w:r>
        <w:rPr>
          <w:szCs w:val="24"/>
        </w:rPr>
        <w:t xml:space="preserve">Antud detailplaneeringu osaline kehtetuks tunnistamine ei tekita Viljandi linnale kulu, oodata võib kaudset tulu korrastatud hoone näol </w:t>
      </w:r>
      <w:r w:rsidR="008C6B4C">
        <w:rPr>
          <w:szCs w:val="24"/>
        </w:rPr>
        <w:t>Uuel tänaval</w:t>
      </w:r>
      <w:r>
        <w:rPr>
          <w:szCs w:val="24"/>
        </w:rPr>
        <w:t xml:space="preserve">, kui detailplaneeringu tingimustest loobudes osutub võimalikuks </w:t>
      </w:r>
      <w:r w:rsidR="008C6B4C">
        <w:rPr>
          <w:szCs w:val="24"/>
        </w:rPr>
        <w:t>Uus tn 14</w:t>
      </w:r>
      <w:r>
        <w:rPr>
          <w:szCs w:val="24"/>
        </w:rPr>
        <w:t xml:space="preserve"> hoone rekonstrueerida ja ümber ehitada</w:t>
      </w:r>
      <w:r w:rsidR="008C6B4C">
        <w:rPr>
          <w:szCs w:val="24"/>
        </w:rPr>
        <w:t>.</w:t>
      </w:r>
    </w:p>
    <w:p w14:paraId="5E10A844" w14:textId="77777777" w:rsidR="00DD706B" w:rsidRDefault="00DD706B" w:rsidP="00EF59E4">
      <w:pPr>
        <w:rPr>
          <w:szCs w:val="24"/>
        </w:rPr>
      </w:pPr>
    </w:p>
    <w:p w14:paraId="401428DF" w14:textId="77777777" w:rsidR="00DD706B" w:rsidRDefault="00570778" w:rsidP="00EF59E4">
      <w:pPr>
        <w:rPr>
          <w:szCs w:val="24"/>
        </w:rPr>
      </w:pPr>
      <w:r>
        <w:rPr>
          <w:szCs w:val="24"/>
        </w:rPr>
        <w:t>(allkirjastatud digitaalselt)</w:t>
      </w:r>
    </w:p>
    <w:p w14:paraId="6070C9A1" w14:textId="0EBCB25B" w:rsidR="001B7F3E" w:rsidRDefault="0019784E" w:rsidP="00EF59E4">
      <w:pPr>
        <w:rPr>
          <w:szCs w:val="24"/>
        </w:rPr>
      </w:pPr>
      <w:r>
        <w:rPr>
          <w:szCs w:val="24"/>
        </w:rPr>
        <w:t>Kertu Puur</w:t>
      </w:r>
    </w:p>
    <w:p w14:paraId="61F3FE6D" w14:textId="3836C312" w:rsidR="00DD706B" w:rsidRPr="0024767B" w:rsidRDefault="00E911F6" w:rsidP="00EF59E4">
      <w:pPr>
        <w:rPr>
          <w:szCs w:val="24"/>
        </w:rPr>
      </w:pPr>
      <w:r>
        <w:rPr>
          <w:szCs w:val="24"/>
        </w:rPr>
        <w:t>p</w:t>
      </w:r>
      <w:r w:rsidR="0019784E">
        <w:rPr>
          <w:szCs w:val="24"/>
        </w:rPr>
        <w:t>laneeringuspetsialist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0584"/>
    <w:rsid w:val="000310B7"/>
    <w:rsid w:val="00052C09"/>
    <w:rsid w:val="00056B74"/>
    <w:rsid w:val="000816E9"/>
    <w:rsid w:val="00117469"/>
    <w:rsid w:val="00122C90"/>
    <w:rsid w:val="0012501E"/>
    <w:rsid w:val="00185762"/>
    <w:rsid w:val="0019784E"/>
    <w:rsid w:val="001B687D"/>
    <w:rsid w:val="001B7F3E"/>
    <w:rsid w:val="001D7909"/>
    <w:rsid w:val="00236C0F"/>
    <w:rsid w:val="0024767B"/>
    <w:rsid w:val="0025062D"/>
    <w:rsid w:val="002643A6"/>
    <w:rsid w:val="002B70F1"/>
    <w:rsid w:val="002C4BDF"/>
    <w:rsid w:val="00313321"/>
    <w:rsid w:val="00331A65"/>
    <w:rsid w:val="00335069"/>
    <w:rsid w:val="003368A3"/>
    <w:rsid w:val="00381123"/>
    <w:rsid w:val="00385EF7"/>
    <w:rsid w:val="003B597A"/>
    <w:rsid w:val="003C4F67"/>
    <w:rsid w:val="003D26E0"/>
    <w:rsid w:val="003E7AAC"/>
    <w:rsid w:val="00461F87"/>
    <w:rsid w:val="00466D66"/>
    <w:rsid w:val="00467CB0"/>
    <w:rsid w:val="00494306"/>
    <w:rsid w:val="004A20C6"/>
    <w:rsid w:val="004D06BD"/>
    <w:rsid w:val="004F0437"/>
    <w:rsid w:val="004F7694"/>
    <w:rsid w:val="00566DFA"/>
    <w:rsid w:val="00570778"/>
    <w:rsid w:val="00573882"/>
    <w:rsid w:val="005945DE"/>
    <w:rsid w:val="005C6AA5"/>
    <w:rsid w:val="00681102"/>
    <w:rsid w:val="006A78EE"/>
    <w:rsid w:val="00776FE5"/>
    <w:rsid w:val="007912E9"/>
    <w:rsid w:val="007B6A84"/>
    <w:rsid w:val="007B7F0F"/>
    <w:rsid w:val="007D38CB"/>
    <w:rsid w:val="00807D83"/>
    <w:rsid w:val="0082207F"/>
    <w:rsid w:val="0084179B"/>
    <w:rsid w:val="00857DEE"/>
    <w:rsid w:val="008746EE"/>
    <w:rsid w:val="008C6B4C"/>
    <w:rsid w:val="008D43E2"/>
    <w:rsid w:val="00936F94"/>
    <w:rsid w:val="009456AD"/>
    <w:rsid w:val="00946C77"/>
    <w:rsid w:val="009A41E2"/>
    <w:rsid w:val="009D6069"/>
    <w:rsid w:val="009D6156"/>
    <w:rsid w:val="00A33D81"/>
    <w:rsid w:val="00A74824"/>
    <w:rsid w:val="00AB1EC2"/>
    <w:rsid w:val="00AB4AA9"/>
    <w:rsid w:val="00AF2A4D"/>
    <w:rsid w:val="00AF3D22"/>
    <w:rsid w:val="00B14D77"/>
    <w:rsid w:val="00B160A9"/>
    <w:rsid w:val="00B77288"/>
    <w:rsid w:val="00B85288"/>
    <w:rsid w:val="00BC4AC3"/>
    <w:rsid w:val="00BC533D"/>
    <w:rsid w:val="00C12C3B"/>
    <w:rsid w:val="00C17C65"/>
    <w:rsid w:val="00C31184"/>
    <w:rsid w:val="00C51E7C"/>
    <w:rsid w:val="00C828C4"/>
    <w:rsid w:val="00C920A0"/>
    <w:rsid w:val="00CC5383"/>
    <w:rsid w:val="00CC55A1"/>
    <w:rsid w:val="00D0053A"/>
    <w:rsid w:val="00D00C99"/>
    <w:rsid w:val="00D21A9E"/>
    <w:rsid w:val="00D21F13"/>
    <w:rsid w:val="00D27B80"/>
    <w:rsid w:val="00D62721"/>
    <w:rsid w:val="00DB493E"/>
    <w:rsid w:val="00DB4F42"/>
    <w:rsid w:val="00DC47CB"/>
    <w:rsid w:val="00DD706B"/>
    <w:rsid w:val="00E00E48"/>
    <w:rsid w:val="00E1472F"/>
    <w:rsid w:val="00E27A9A"/>
    <w:rsid w:val="00E911F6"/>
    <w:rsid w:val="00EB64E7"/>
    <w:rsid w:val="00ED0879"/>
    <w:rsid w:val="00EF59E4"/>
    <w:rsid w:val="00F25555"/>
    <w:rsid w:val="00F40F1F"/>
    <w:rsid w:val="00F6551B"/>
    <w:rsid w:val="00FB5DCE"/>
    <w:rsid w:val="00FE4A82"/>
    <w:rsid w:val="00FE4F81"/>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unhideWhenUsed/>
    <w:rsid w:val="000816E9"/>
    <w:rPr>
      <w:color w:val="0000FF"/>
      <w:u w:val="single"/>
    </w:rPr>
  </w:style>
  <w:style w:type="paragraph" w:customStyle="1" w:styleId="Default">
    <w:name w:val="Default"/>
    <w:rsid w:val="0019784E"/>
    <w:pPr>
      <w:autoSpaceDE w:val="0"/>
      <w:autoSpaceDN w:val="0"/>
      <w:adjustRightInd w:val="0"/>
    </w:pPr>
    <w:rPr>
      <w:color w:val="000000"/>
      <w:sz w:val="24"/>
      <w:szCs w:val="24"/>
    </w:rPr>
  </w:style>
  <w:style w:type="character" w:styleId="Klastatudhperlink">
    <w:name w:val="FollowedHyperlink"/>
    <w:basedOn w:val="Liguvaikefont"/>
    <w:uiPriority w:val="99"/>
    <w:rsid w:val="0084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777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d.ee/viljandilinn/"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705</Words>
  <Characters>5363</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35</cp:revision>
  <cp:lastPrinted>2002-02-14T12:30:00Z</cp:lastPrinted>
  <dcterms:created xsi:type="dcterms:W3CDTF">2020-12-28T13:05:00Z</dcterms:created>
  <dcterms:modified xsi:type="dcterms:W3CDTF">2025-04-23T16:13:00Z</dcterms:modified>
</cp:coreProperties>
</file>