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22EB7842"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w:t>
      </w:r>
      <w:r w:rsidR="002B7715">
        <w:rPr>
          <w:b/>
          <w:bCs/>
          <w:sz w:val="40"/>
          <w:szCs w:val="40"/>
        </w:rPr>
        <w:t>5</w:t>
      </w:r>
      <w:r>
        <w:rPr>
          <w:b/>
          <w:bCs/>
          <w:sz w:val="40"/>
          <w:szCs w:val="40"/>
        </w:rPr>
        <w:t>/</w:t>
      </w:r>
      <w:r w:rsidR="00F2160A">
        <w:rPr>
          <w:b/>
          <w:bCs/>
          <w:sz w:val="40"/>
          <w:szCs w:val="40"/>
        </w:rPr>
        <w:t>352</w:t>
      </w:r>
    </w:p>
    <w:p w14:paraId="54768F9C" w14:textId="77777777" w:rsidR="00CE3F00" w:rsidRDefault="00CE3F00" w:rsidP="00044E13">
      <w:pPr>
        <w:rPr>
          <w:sz w:val="22"/>
          <w:szCs w:val="22"/>
        </w:rPr>
      </w:pPr>
    </w:p>
    <w:p w14:paraId="63703EF8" w14:textId="77777777" w:rsidR="00CE3F00" w:rsidRDefault="00CC0F7F" w:rsidP="00044E13">
      <w:pPr>
        <w:tabs>
          <w:tab w:val="left" w:pos="5812"/>
        </w:tabs>
        <w:rPr>
          <w:b/>
          <w:bCs/>
          <w:szCs w:val="24"/>
        </w:rPr>
      </w:pPr>
      <w:r>
        <w:rPr>
          <w:szCs w:val="24"/>
        </w:rPr>
        <w:tab/>
      </w:r>
      <w:r w:rsidR="00CE3F00">
        <w:rPr>
          <w:b/>
          <w:bCs/>
          <w:szCs w:val="24"/>
        </w:rPr>
        <w:t>KOMISJONID:</w:t>
      </w:r>
    </w:p>
    <w:p w14:paraId="642C8E20"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7DC18A2A" w:rsidR="001F3084" w:rsidRDefault="00A642EC" w:rsidP="00044E13">
            <w:pPr>
              <w:rPr>
                <w:szCs w:val="24"/>
              </w:rPr>
            </w:pPr>
            <w:r>
              <w:rPr>
                <w:szCs w:val="24"/>
              </w:rPr>
              <w:t>JK</w:t>
            </w: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04DE6AC4" w:rsidR="001F3084" w:rsidRDefault="00A642EC" w:rsidP="00044E13">
            <w:pPr>
              <w:rPr>
                <w:szCs w:val="24"/>
              </w:rPr>
            </w:pPr>
            <w:r>
              <w:rPr>
                <w:szCs w:val="24"/>
              </w:rPr>
              <w:t>X</w:t>
            </w: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6BD6B17E" w:rsidR="001F3084" w:rsidRDefault="00A642EC" w:rsidP="00044E13">
            <w:pPr>
              <w:rPr>
                <w:szCs w:val="24"/>
              </w:rPr>
            </w:pPr>
            <w:r>
              <w:rPr>
                <w:szCs w:val="24"/>
              </w:rPr>
              <w:t>X</w:t>
            </w: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26642CF4" w:rsidR="001F3084" w:rsidRDefault="00A642EC" w:rsidP="00044E13">
            <w:pPr>
              <w:rPr>
                <w:szCs w:val="24"/>
              </w:rPr>
            </w:pPr>
            <w:r>
              <w:rPr>
                <w:szCs w:val="24"/>
              </w:rPr>
              <w:t>X</w:t>
            </w: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6C1D61FB" w:rsidR="001F3084" w:rsidRDefault="00A642EC" w:rsidP="00044E13">
            <w:pPr>
              <w:rPr>
                <w:szCs w:val="24"/>
              </w:rPr>
            </w:pPr>
            <w:r>
              <w:rPr>
                <w:szCs w:val="24"/>
              </w:rPr>
              <w:t>X</w:t>
            </w: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3E44D61E" w:rsidR="001F3084" w:rsidRDefault="00A642EC" w:rsidP="00044E13">
            <w:pPr>
              <w:rPr>
                <w:szCs w:val="24"/>
              </w:rPr>
            </w:pPr>
            <w:r>
              <w:rPr>
                <w:szCs w:val="24"/>
              </w:rPr>
              <w:t>X</w:t>
            </w: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71D70128" w:rsidR="00E836BE" w:rsidRDefault="00A642EC" w:rsidP="00044E13">
            <w:pPr>
              <w:rPr>
                <w:szCs w:val="24"/>
              </w:rPr>
            </w:pPr>
            <w:r>
              <w:rPr>
                <w:szCs w:val="24"/>
              </w:rPr>
              <w:t>X</w:t>
            </w: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60544794" w:rsidR="00E836BE" w:rsidRDefault="00A642EC" w:rsidP="00044E13">
            <w:pPr>
              <w:rPr>
                <w:szCs w:val="24"/>
              </w:rPr>
            </w:pPr>
            <w:r>
              <w:rPr>
                <w:szCs w:val="24"/>
              </w:rPr>
              <w:t>X</w:t>
            </w:r>
          </w:p>
        </w:tc>
      </w:tr>
    </w:tbl>
    <w:p w14:paraId="2515B21A" w14:textId="77777777" w:rsidR="000768BF" w:rsidRPr="00CC0F7F" w:rsidRDefault="000768BF" w:rsidP="00044E13">
      <w:pPr>
        <w:rPr>
          <w:bCs/>
          <w:iCs/>
          <w:szCs w:val="24"/>
        </w:rPr>
      </w:pPr>
    </w:p>
    <w:p w14:paraId="4C5E4984" w14:textId="77777777" w:rsidR="00CE3F00" w:rsidRPr="00170253" w:rsidRDefault="00FE5B2D" w:rsidP="00044E13">
      <w:pPr>
        <w:jc w:val="center"/>
        <w:rPr>
          <w:b/>
          <w:bCs/>
          <w:iCs/>
          <w:szCs w:val="24"/>
        </w:rPr>
      </w:pPr>
      <w:r w:rsidRPr="00170253">
        <w:rPr>
          <w:b/>
          <w:bCs/>
          <w:iCs/>
          <w:szCs w:val="24"/>
        </w:rPr>
        <w:t>VILJANDI LINNAVOLIKOGU</w:t>
      </w:r>
    </w:p>
    <w:p w14:paraId="58371E06" w14:textId="77777777" w:rsidR="00CE3F00" w:rsidRPr="00170253" w:rsidRDefault="00CE3F00" w:rsidP="00044E13">
      <w:pPr>
        <w:rPr>
          <w:iCs/>
          <w:szCs w:val="24"/>
        </w:rPr>
      </w:pPr>
    </w:p>
    <w:p w14:paraId="5587BA8C" w14:textId="77777777" w:rsidR="00CE3F00" w:rsidRPr="00170253" w:rsidRDefault="00CE3F00" w:rsidP="00044E13">
      <w:pPr>
        <w:pStyle w:val="Pealkiri7"/>
        <w:rPr>
          <w:i w:val="0"/>
        </w:rPr>
      </w:pPr>
      <w:r w:rsidRPr="00170253">
        <w:rPr>
          <w:i w:val="0"/>
        </w:rPr>
        <w:t>MÄÄRUS</w:t>
      </w:r>
    </w:p>
    <w:p w14:paraId="530C7C0D" w14:textId="77777777" w:rsidR="00CE3F00" w:rsidRPr="00CC0F7F" w:rsidRDefault="00CE3F00" w:rsidP="00044E13">
      <w:pPr>
        <w:rPr>
          <w:bCs/>
          <w:iCs/>
          <w:szCs w:val="24"/>
        </w:rPr>
      </w:pPr>
    </w:p>
    <w:p w14:paraId="20FFEDD8" w14:textId="33086E37" w:rsidR="00CE3F00" w:rsidRPr="00170253" w:rsidRDefault="00294570" w:rsidP="00044E13">
      <w:pPr>
        <w:pStyle w:val="Pealkiri3"/>
        <w:ind w:left="6521"/>
        <w:rPr>
          <w:b w:val="0"/>
          <w:i w:val="0"/>
        </w:rPr>
      </w:pPr>
      <w:r>
        <w:rPr>
          <w:b w:val="0"/>
          <w:i w:val="0"/>
        </w:rPr>
        <w:t>26</w:t>
      </w:r>
      <w:r w:rsidR="00703193" w:rsidRPr="00170253">
        <w:rPr>
          <w:b w:val="0"/>
          <w:i w:val="0"/>
        </w:rPr>
        <w:t>.</w:t>
      </w:r>
      <w:r w:rsidR="004A20C6" w:rsidRPr="00170253">
        <w:rPr>
          <w:b w:val="0"/>
          <w:i w:val="0"/>
        </w:rPr>
        <w:t xml:space="preserve"> </w:t>
      </w:r>
      <w:r>
        <w:rPr>
          <w:b w:val="0"/>
          <w:i w:val="0"/>
        </w:rPr>
        <w:t>juuni</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5543942" w14:textId="77777777" w:rsidR="004A20C6" w:rsidRDefault="004A20C6" w:rsidP="00044E13">
      <w:pPr>
        <w:rPr>
          <w:szCs w:val="24"/>
        </w:rPr>
      </w:pPr>
    </w:p>
    <w:p w14:paraId="1838A769" w14:textId="28B3D2DD" w:rsidR="00294570" w:rsidRDefault="00294570" w:rsidP="00294570">
      <w:pPr>
        <w:rPr>
          <w:szCs w:val="24"/>
        </w:rPr>
      </w:pPr>
      <w:bookmarkStart w:id="0" w:name="_GoBack"/>
      <w:r>
        <w:rPr>
          <w:szCs w:val="24"/>
        </w:rPr>
        <w:t>Viljandi linna 2025. aasta I lisaeelarve</w:t>
      </w:r>
    </w:p>
    <w:bookmarkEnd w:id="0"/>
    <w:p w14:paraId="43B5F000" w14:textId="77777777" w:rsidR="00FE5B2D" w:rsidRDefault="00FE5B2D" w:rsidP="00044E13">
      <w:pPr>
        <w:rPr>
          <w:szCs w:val="24"/>
        </w:rPr>
      </w:pPr>
    </w:p>
    <w:p w14:paraId="35C4F90E" w14:textId="77777777" w:rsidR="00FE5B2D" w:rsidRDefault="00FE5B2D" w:rsidP="00044E13">
      <w:pPr>
        <w:rPr>
          <w:szCs w:val="24"/>
        </w:rPr>
      </w:pPr>
    </w:p>
    <w:p w14:paraId="3ADE04DF" w14:textId="68ACA5A4" w:rsidR="00294570" w:rsidRDefault="00294570" w:rsidP="00294570">
      <w:pPr>
        <w:rPr>
          <w:szCs w:val="24"/>
        </w:rPr>
      </w:pPr>
      <w:r>
        <w:rPr>
          <w:szCs w:val="24"/>
        </w:rPr>
        <w:t xml:space="preserve">Määrus kehtestatakse kohaliku omavalitsuse korralduse seaduse § 22 lõike 1 punktide 1, 5 ja 8 alusel ja kooskõlas kohaliku omavalitsuse üksuse finantsjuhtimise seaduse §-ga 5, §-dega 13-19, §-dega 22-23, §-ga 38, Viljandi linna põhimääruse § 25, Viljandi linna finantsjuhtimise korra §-ga </w:t>
      </w:r>
      <w:r w:rsidR="00B642E8">
        <w:rPr>
          <w:szCs w:val="24"/>
        </w:rPr>
        <w:t>14</w:t>
      </w:r>
      <w:r w:rsidR="00100594">
        <w:rPr>
          <w:szCs w:val="24"/>
        </w:rPr>
        <w:t xml:space="preserve"> ning Viljandi Linnavolikogu 30.01.2025 määrusega nr</w:t>
      </w:r>
      <w:r w:rsidR="00B421B7">
        <w:rPr>
          <w:szCs w:val="24"/>
        </w:rPr>
        <w:t xml:space="preserve"> 62 „</w:t>
      </w:r>
      <w:r w:rsidR="00100594">
        <w:rPr>
          <w:szCs w:val="24"/>
        </w:rPr>
        <w:t>Viljandi linna 2025. aasta eelarve</w:t>
      </w:r>
      <w:r w:rsidR="00C171D2">
        <w:rPr>
          <w:szCs w:val="24"/>
        </w:rPr>
        <w:t>“.</w:t>
      </w:r>
    </w:p>
    <w:p w14:paraId="12995A2D" w14:textId="77777777" w:rsidR="00FE5B2D" w:rsidRDefault="00FE5B2D" w:rsidP="00044E13">
      <w:pPr>
        <w:rPr>
          <w:szCs w:val="24"/>
        </w:rPr>
      </w:pPr>
    </w:p>
    <w:p w14:paraId="20253762" w14:textId="010494B1" w:rsidR="008C347D" w:rsidRDefault="00294570" w:rsidP="008C347D">
      <w:pPr>
        <w:pStyle w:val="Loendijtk"/>
      </w:pPr>
      <w:r>
        <w:t>Kinnitada Viljandi linna 2025. aasta  I lisaeelarve kogumahuga 44</w:t>
      </w:r>
      <w:r w:rsidR="00C171D2">
        <w:t> </w:t>
      </w:r>
      <w:r w:rsidR="00756483">
        <w:t>10</w:t>
      </w:r>
      <w:r w:rsidR="00C171D2">
        <w:t>3 672</w:t>
      </w:r>
      <w:r>
        <w:t>  eurot vastavalt lisale.</w:t>
      </w:r>
    </w:p>
    <w:p w14:paraId="22BE3E94" w14:textId="77777777" w:rsidR="00294570" w:rsidRDefault="00294570" w:rsidP="00294570">
      <w:pPr>
        <w:pStyle w:val="Loendijtk"/>
        <w:numPr>
          <w:ilvl w:val="0"/>
          <w:numId w:val="0"/>
        </w:numPr>
      </w:pPr>
    </w:p>
    <w:p w14:paraId="30AEA75E" w14:textId="77777777" w:rsidR="00294570" w:rsidRDefault="00294570" w:rsidP="00294570">
      <w:pPr>
        <w:pStyle w:val="Loendijtk"/>
      </w:pPr>
      <w:r>
        <w:t>Linnavalitsusele volituste andmine</w:t>
      </w:r>
    </w:p>
    <w:p w14:paraId="3757820A" w14:textId="77777777" w:rsidR="00294570" w:rsidRDefault="00294570" w:rsidP="00294570">
      <w:pPr>
        <w:pStyle w:val="Loendijtk2"/>
      </w:pPr>
      <w:r>
        <w:t>Lubada linnavalitsusel:</w:t>
      </w:r>
    </w:p>
    <w:p w14:paraId="332478A6" w14:textId="77777777" w:rsidR="00294570" w:rsidRDefault="00294570" w:rsidP="00294570">
      <w:pPr>
        <w:pStyle w:val="Loendijtk3"/>
      </w:pPr>
      <w:r>
        <w:t>alaeelarvetega kinnitada hallatavate asutuste ja struktuuriüksuste tulude ja kulude detailsem jaotus tegevusalade, kontogruppide ja vastutajate lõikes;</w:t>
      </w:r>
    </w:p>
    <w:p w14:paraId="193548EE" w14:textId="77777777" w:rsidR="00294570" w:rsidRDefault="00294570" w:rsidP="00294570">
      <w:pPr>
        <w:pStyle w:val="Loendijtk3"/>
      </w:pPr>
      <w:r>
        <w:t>hallatavatele asutustele alaeelarvetega kinnitatud põhitegevuse tulude kavandatust suuremas mahus täitmise korral võib ületada täiendavate tulude summa ulatuses vastava hallatava asutuse eelarves ettenähtud põhitegevuse kulusid;</w:t>
      </w:r>
    </w:p>
    <w:p w14:paraId="2C3B9706" w14:textId="77777777" w:rsidR="00294570" w:rsidRDefault="00294570" w:rsidP="00294570">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051D7C61" w14:textId="3A8F4E76" w:rsidR="00294570" w:rsidRDefault="00294570" w:rsidP="00294570">
      <w:pPr>
        <w:pStyle w:val="Loendijtk3"/>
      </w:pPr>
      <w:r>
        <w:t>võtta 2025. aasta investeeringute ja põhivara seotuseks antava sihtfinantseerimise katteks laenu mahus</w:t>
      </w:r>
      <w:r w:rsidR="00100594">
        <w:t xml:space="preserve"> kuni</w:t>
      </w:r>
      <w:r>
        <w:t xml:space="preserve"> </w:t>
      </w:r>
      <w:r w:rsidR="00756483">
        <w:t>2</w:t>
      </w:r>
      <w:r>
        <w:t> </w:t>
      </w:r>
      <w:r w:rsidR="00756483">
        <w:t>76</w:t>
      </w:r>
      <w:r>
        <w:t>7 451 eurot tähtajaga 10 aastast ning volitada linnapead sõlmima vastavat lepingut;</w:t>
      </w:r>
    </w:p>
    <w:p w14:paraId="57393562" w14:textId="77777777" w:rsidR="00294570" w:rsidRDefault="00294570" w:rsidP="00294570">
      <w:pPr>
        <w:pStyle w:val="Loendijtk3"/>
      </w:pPr>
      <w:r>
        <w:t>vajadusel võtta 2025. aastal rahavoogude juhtimise eesmärgil kassalaenu kuni 1 000 000 eurot tingimusel, et laen makstakse eelarveaasta lõpuks tagasi ning volitada linnapead sõlmima vastavat lepingut;</w:t>
      </w:r>
    </w:p>
    <w:p w14:paraId="48C1C785" w14:textId="45CE0A4F" w:rsidR="00294570" w:rsidRDefault="00294570" w:rsidP="00294570">
      <w:pPr>
        <w:pStyle w:val="Loendijtk3"/>
      </w:pPr>
      <w:r>
        <w:t>vajadusel refinantseerida kulude optimeerimise või likviidsuse tagamise eesmärgil olemasolevaid võlakohustusi ning volitada linnapead sõlmima vastavaid lepinguid.</w:t>
      </w:r>
    </w:p>
    <w:p w14:paraId="0C6E5696" w14:textId="77777777" w:rsidR="00294570" w:rsidRDefault="00294570" w:rsidP="00294570">
      <w:pPr>
        <w:pStyle w:val="Loendijtk"/>
        <w:numPr>
          <w:ilvl w:val="0"/>
          <w:numId w:val="0"/>
        </w:numPr>
      </w:pPr>
    </w:p>
    <w:p w14:paraId="3DEC0645" w14:textId="3E7FBB80" w:rsidR="00C84D00" w:rsidRDefault="00294570" w:rsidP="00294570">
      <w:pPr>
        <w:pStyle w:val="Loendijtk"/>
      </w:pPr>
      <w:r>
        <w:t>Määrus jõustub kolmandal päeval pärast avaldamist Riigi Teatajas</w:t>
      </w:r>
      <w:r w:rsidR="00100594">
        <w:t>.</w:t>
      </w:r>
    </w:p>
    <w:p w14:paraId="22B949ED" w14:textId="77777777" w:rsidR="00CE3F00" w:rsidRDefault="00CE3F00" w:rsidP="00044E13">
      <w:pPr>
        <w:rPr>
          <w:szCs w:val="24"/>
        </w:rPr>
      </w:pPr>
    </w:p>
    <w:p w14:paraId="3955E02A" w14:textId="77777777" w:rsidR="00703193" w:rsidRDefault="00703193" w:rsidP="00044E13">
      <w:pPr>
        <w:rPr>
          <w:szCs w:val="24"/>
        </w:rPr>
      </w:pPr>
    </w:p>
    <w:p w14:paraId="2E8587A5" w14:textId="77777777" w:rsidR="00CE3F00" w:rsidRDefault="003963DD" w:rsidP="00044E13">
      <w:pPr>
        <w:rPr>
          <w:szCs w:val="24"/>
        </w:rPr>
      </w:pPr>
      <w:r>
        <w:rPr>
          <w:szCs w:val="24"/>
        </w:rPr>
        <w:t>(allkirjastatud digitaalselt)</w:t>
      </w:r>
    </w:p>
    <w:p w14:paraId="53B19D5B" w14:textId="77777777" w:rsidR="0047204A" w:rsidRPr="0047204A" w:rsidRDefault="003D4F06" w:rsidP="00044E13">
      <w:pPr>
        <w:rPr>
          <w:szCs w:val="24"/>
        </w:rPr>
      </w:pPr>
      <w:r>
        <w:rPr>
          <w:szCs w:val="24"/>
        </w:rPr>
        <w:t>Helmen Kütt</w:t>
      </w:r>
    </w:p>
    <w:p w14:paraId="5FEE92C9" w14:textId="77777777" w:rsidR="00CE3F00" w:rsidRDefault="00826078" w:rsidP="00044E13">
      <w:pPr>
        <w:rPr>
          <w:szCs w:val="24"/>
        </w:rPr>
      </w:pPr>
      <w:r>
        <w:rPr>
          <w:szCs w:val="24"/>
        </w:rPr>
        <w:lastRenderedPageBreak/>
        <w:t>l</w:t>
      </w:r>
      <w:r w:rsidR="00CE3F00">
        <w:rPr>
          <w:szCs w:val="24"/>
        </w:rPr>
        <w:t>innavolikogu esimees</w:t>
      </w:r>
    </w:p>
    <w:p w14:paraId="5E8203FB" w14:textId="77777777" w:rsidR="00765A06" w:rsidRDefault="00765A06" w:rsidP="00044E13">
      <w:pPr>
        <w:rPr>
          <w:szCs w:val="24"/>
        </w:rPr>
      </w:pPr>
    </w:p>
    <w:p w14:paraId="3CDFA1A8" w14:textId="77777777" w:rsidR="006B546F" w:rsidRDefault="006B546F" w:rsidP="00044E13">
      <w:pPr>
        <w:rPr>
          <w:szCs w:val="24"/>
        </w:rPr>
      </w:pPr>
    </w:p>
    <w:p w14:paraId="6A496BF7" w14:textId="5F306768"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294570">
        <w:rPr>
          <w:b w:val="0"/>
          <w:sz w:val="24"/>
          <w:szCs w:val="24"/>
        </w:rPr>
        <w:t xml:space="preserve"> Aili Soomuste</w:t>
      </w:r>
    </w:p>
    <w:p w14:paraId="1DBFDCF1" w14:textId="2981EA24" w:rsidR="00CE3F00" w:rsidRPr="00CC0F7F" w:rsidRDefault="00CE3F00" w:rsidP="00044E13">
      <w:pPr>
        <w:rPr>
          <w:bCs/>
          <w:szCs w:val="24"/>
        </w:rPr>
      </w:pPr>
      <w:r>
        <w:rPr>
          <w:b/>
          <w:bCs/>
          <w:szCs w:val="24"/>
        </w:rPr>
        <w:t>Esitatud:</w:t>
      </w:r>
      <w:r w:rsidRPr="00CC0F7F">
        <w:rPr>
          <w:bCs/>
          <w:szCs w:val="24"/>
        </w:rPr>
        <w:t xml:space="preserve"> </w:t>
      </w:r>
      <w:r w:rsidR="00F2160A">
        <w:rPr>
          <w:bCs/>
          <w:szCs w:val="24"/>
        </w:rPr>
        <w:t xml:space="preserve"> 9</w:t>
      </w:r>
      <w:r w:rsidR="00294570">
        <w:rPr>
          <w:bCs/>
          <w:szCs w:val="24"/>
        </w:rPr>
        <w:t>.06.2025</w:t>
      </w:r>
    </w:p>
    <w:p w14:paraId="648BC6D7" w14:textId="48CE6347"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294570">
        <w:rPr>
          <w:bCs/>
          <w:szCs w:val="24"/>
        </w:rPr>
        <w:t>Johan-Kristjan Konovalov</w:t>
      </w:r>
    </w:p>
    <w:p w14:paraId="61581645" w14:textId="7DAB7489" w:rsidR="00CE3F00" w:rsidRPr="00CC0F7F" w:rsidRDefault="00CE3F00" w:rsidP="00044E13">
      <w:pPr>
        <w:rPr>
          <w:szCs w:val="24"/>
        </w:rPr>
      </w:pPr>
      <w:r w:rsidRPr="003D26E0">
        <w:rPr>
          <w:b/>
          <w:szCs w:val="24"/>
        </w:rPr>
        <w:t>Lk arv:</w:t>
      </w:r>
      <w:r w:rsidRPr="00CC0F7F">
        <w:rPr>
          <w:szCs w:val="24"/>
        </w:rPr>
        <w:t xml:space="preserve"> </w:t>
      </w:r>
      <w:r w:rsidR="00294570">
        <w:rPr>
          <w:szCs w:val="24"/>
        </w:rPr>
        <w:t>3</w:t>
      </w:r>
    </w:p>
    <w:p w14:paraId="0B5B520D" w14:textId="6C056680" w:rsidR="00BE115A" w:rsidRDefault="00561F29" w:rsidP="00044E13">
      <w:pPr>
        <w:rPr>
          <w:szCs w:val="24"/>
        </w:rPr>
      </w:pPr>
      <w:r>
        <w:rPr>
          <w:b/>
          <w:szCs w:val="24"/>
        </w:rPr>
        <w:t>Hääletamine:</w:t>
      </w:r>
      <w:r w:rsidR="00BE115A" w:rsidRPr="00BE115A">
        <w:rPr>
          <w:bCs/>
          <w:szCs w:val="24"/>
        </w:rPr>
        <w:t xml:space="preserve"> </w:t>
      </w:r>
      <w:r w:rsidR="00BE115A">
        <w:rPr>
          <w:bCs/>
          <w:szCs w:val="24"/>
        </w:rPr>
        <w:t>poolthäälteenamus</w:t>
      </w:r>
    </w:p>
    <w:p w14:paraId="49676F4D" w14:textId="180D30CA" w:rsidR="00561F29" w:rsidRDefault="00561F29" w:rsidP="00044E13">
      <w:pPr>
        <w:rPr>
          <w:b/>
          <w:szCs w:val="24"/>
        </w:rPr>
      </w:pPr>
    </w:p>
    <w:p w14:paraId="4D157260" w14:textId="5E24FADD" w:rsidR="00294570" w:rsidRDefault="00294570" w:rsidP="00044E13">
      <w:pPr>
        <w:rPr>
          <w:b/>
          <w:szCs w:val="24"/>
        </w:rPr>
      </w:pPr>
    </w:p>
    <w:p w14:paraId="1388B23F" w14:textId="6BE4E19F" w:rsidR="00294570" w:rsidRPr="001F0B01" w:rsidRDefault="00294570" w:rsidP="00294570">
      <w:pPr>
        <w:rPr>
          <w:b/>
          <w:szCs w:val="24"/>
        </w:rPr>
      </w:pPr>
      <w:r w:rsidRPr="001F0B01">
        <w:rPr>
          <w:b/>
          <w:szCs w:val="24"/>
        </w:rPr>
        <w:t>Seletuskiri on lisatud eraldi dokumendina.</w:t>
      </w:r>
    </w:p>
    <w:p w14:paraId="4BB8D8F6" w14:textId="77777777" w:rsidR="00294570" w:rsidRDefault="00294570" w:rsidP="00044E13">
      <w:pPr>
        <w:rPr>
          <w:b/>
          <w:szCs w:val="24"/>
        </w:rPr>
      </w:pPr>
    </w:p>
    <w:p w14:paraId="58D9DADF" w14:textId="77777777" w:rsidR="00100594" w:rsidRDefault="00826078" w:rsidP="00044E13">
      <w:pPr>
        <w:jc w:val="center"/>
        <w:rPr>
          <w:szCs w:val="24"/>
        </w:rPr>
      </w:pPr>
      <w:r>
        <w:rPr>
          <w:szCs w:val="24"/>
        </w:rPr>
        <w:br w:type="page"/>
      </w:r>
    </w:p>
    <w:p w14:paraId="6A886C8D" w14:textId="77777777" w:rsidR="00100594" w:rsidRPr="005F0745" w:rsidRDefault="00100594" w:rsidP="00100594">
      <w:pPr>
        <w:jc w:val="right"/>
        <w:rPr>
          <w:szCs w:val="24"/>
        </w:rPr>
      </w:pPr>
      <w:r w:rsidRPr="005F0745">
        <w:rPr>
          <w:szCs w:val="24"/>
        </w:rPr>
        <w:lastRenderedPageBreak/>
        <w:t xml:space="preserve">Lisa </w:t>
      </w:r>
    </w:p>
    <w:p w14:paraId="0EB94A2C" w14:textId="5EC2A46A" w:rsidR="00100594" w:rsidRPr="005F0745" w:rsidRDefault="00A642EC" w:rsidP="00100594">
      <w:pPr>
        <w:jc w:val="right"/>
        <w:rPr>
          <w:szCs w:val="24"/>
        </w:rPr>
      </w:pPr>
      <w:r>
        <w:rPr>
          <w:szCs w:val="24"/>
        </w:rPr>
        <w:t xml:space="preserve">Viljandi Linnavolikogu 26. juuni </w:t>
      </w:r>
      <w:r w:rsidR="00100594" w:rsidRPr="00100594">
        <w:rPr>
          <w:color w:val="000000" w:themeColor="text1"/>
          <w:szCs w:val="24"/>
        </w:rPr>
        <w:t xml:space="preserve">2025 </w:t>
      </w:r>
      <w:r w:rsidR="00100594" w:rsidRPr="005F0745">
        <w:rPr>
          <w:szCs w:val="24"/>
        </w:rPr>
        <w:t xml:space="preserve">määrusele nr </w:t>
      </w:r>
      <w:r w:rsidR="00100594">
        <w:rPr>
          <w:szCs w:val="24"/>
        </w:rPr>
        <w:t>….</w:t>
      </w:r>
      <w:r w:rsidR="00100594" w:rsidRPr="005F0745">
        <w:rPr>
          <w:szCs w:val="24"/>
        </w:rPr>
        <w:t xml:space="preserve"> </w:t>
      </w:r>
    </w:p>
    <w:p w14:paraId="755F3181" w14:textId="0BE3B9CB" w:rsidR="00100594" w:rsidRPr="005F0745" w:rsidRDefault="00100594" w:rsidP="00100594">
      <w:pPr>
        <w:jc w:val="right"/>
        <w:rPr>
          <w:szCs w:val="24"/>
        </w:rPr>
      </w:pPr>
      <w:r w:rsidRPr="005F0745">
        <w:rPr>
          <w:szCs w:val="24"/>
        </w:rPr>
        <w:t>Viljandi linna 202</w:t>
      </w:r>
      <w:r>
        <w:rPr>
          <w:szCs w:val="24"/>
        </w:rPr>
        <w:t>5</w:t>
      </w:r>
      <w:r w:rsidRPr="005F0745">
        <w:rPr>
          <w:szCs w:val="24"/>
        </w:rPr>
        <w:t xml:space="preserve">. aasta </w:t>
      </w:r>
      <w:r>
        <w:rPr>
          <w:szCs w:val="24"/>
        </w:rPr>
        <w:t xml:space="preserve">I </w:t>
      </w:r>
      <w:r w:rsidR="00B421B7">
        <w:rPr>
          <w:szCs w:val="24"/>
        </w:rPr>
        <w:t>lisa</w:t>
      </w:r>
      <w:r w:rsidRPr="005F0745">
        <w:rPr>
          <w:szCs w:val="24"/>
        </w:rPr>
        <w:t>eelarve</w:t>
      </w:r>
    </w:p>
    <w:p w14:paraId="79B166FC" w14:textId="7D7F57B1" w:rsidR="00100594" w:rsidRDefault="00C171D2" w:rsidP="00C171D2">
      <w:pPr>
        <w:rPr>
          <w:szCs w:val="24"/>
        </w:rPr>
      </w:pPr>
      <w:r w:rsidRPr="00C171D2">
        <w:rPr>
          <w:b/>
          <w:bCs/>
          <w:color w:val="000000"/>
          <w:sz w:val="20"/>
          <w:lang w:eastAsia="et-EE"/>
        </w:rPr>
        <w:t>Linnavolikogu poolt kinnitatavas struktuuris eelarvetabel</w:t>
      </w:r>
      <w:r w:rsidRPr="00C171D2">
        <w:rPr>
          <w:color w:val="000000"/>
          <w:sz w:val="20"/>
          <w:lang w:eastAsia="et-EE"/>
        </w:rPr>
        <w:t>, eurodes:</w:t>
      </w:r>
    </w:p>
    <w:p w14:paraId="0849DA6C" w14:textId="77777777" w:rsidR="00100594" w:rsidRDefault="00100594" w:rsidP="00044E13">
      <w:pPr>
        <w:jc w:val="center"/>
        <w:rPr>
          <w:szCs w:val="24"/>
        </w:rPr>
      </w:pPr>
    </w:p>
    <w:tbl>
      <w:tblPr>
        <w:tblW w:w="9680" w:type="dxa"/>
        <w:tblCellMar>
          <w:left w:w="70" w:type="dxa"/>
          <w:right w:w="70" w:type="dxa"/>
        </w:tblCellMar>
        <w:tblLook w:val="04A0" w:firstRow="1" w:lastRow="0" w:firstColumn="1" w:lastColumn="0" w:noHBand="0" w:noVBand="1"/>
      </w:tblPr>
      <w:tblGrid>
        <w:gridCol w:w="1640"/>
        <w:gridCol w:w="4080"/>
        <w:gridCol w:w="1360"/>
        <w:gridCol w:w="1300"/>
        <w:gridCol w:w="1300"/>
      </w:tblGrid>
      <w:tr w:rsidR="002964FA" w:rsidRPr="002964FA" w14:paraId="17A7B57A" w14:textId="77777777" w:rsidTr="002964FA">
        <w:trPr>
          <w:trHeight w:val="720"/>
        </w:trPr>
        <w:tc>
          <w:tcPr>
            <w:tcW w:w="5720" w:type="dxa"/>
            <w:gridSpan w:val="2"/>
            <w:tcBorders>
              <w:top w:val="single" w:sz="4" w:space="0" w:color="808080"/>
              <w:left w:val="single" w:sz="4" w:space="0" w:color="808080"/>
              <w:bottom w:val="single" w:sz="4" w:space="0" w:color="808080"/>
              <w:right w:val="single" w:sz="4" w:space="0" w:color="808080"/>
            </w:tcBorders>
            <w:shd w:val="clear" w:color="000000" w:fill="C0E6F5"/>
            <w:vAlign w:val="center"/>
            <w:hideMark/>
          </w:tcPr>
          <w:p w14:paraId="5080EBF8" w14:textId="77777777" w:rsidR="002964FA" w:rsidRPr="002964FA" w:rsidRDefault="002964FA" w:rsidP="002964FA">
            <w:pPr>
              <w:jc w:val="center"/>
              <w:rPr>
                <w:b/>
                <w:bCs/>
                <w:color w:val="000000"/>
                <w:sz w:val="18"/>
                <w:szCs w:val="18"/>
                <w:lang w:eastAsia="et-EE"/>
              </w:rPr>
            </w:pPr>
            <w:r w:rsidRPr="002964FA">
              <w:rPr>
                <w:b/>
                <w:bCs/>
                <w:color w:val="000000"/>
                <w:sz w:val="18"/>
                <w:szCs w:val="18"/>
                <w:lang w:eastAsia="et-EE"/>
              </w:rPr>
              <w:t> </w:t>
            </w:r>
          </w:p>
        </w:tc>
        <w:tc>
          <w:tcPr>
            <w:tcW w:w="1360" w:type="dxa"/>
            <w:tcBorders>
              <w:top w:val="single" w:sz="4" w:space="0" w:color="808080"/>
              <w:left w:val="nil"/>
              <w:bottom w:val="single" w:sz="4" w:space="0" w:color="808080"/>
              <w:right w:val="single" w:sz="4" w:space="0" w:color="808080"/>
            </w:tcBorders>
            <w:shd w:val="clear" w:color="000000" w:fill="C0E6F5"/>
            <w:vAlign w:val="center"/>
            <w:hideMark/>
          </w:tcPr>
          <w:p w14:paraId="7CE96A1F" w14:textId="77777777" w:rsidR="002964FA" w:rsidRPr="002964FA" w:rsidRDefault="002964FA" w:rsidP="002964FA">
            <w:pPr>
              <w:jc w:val="center"/>
              <w:rPr>
                <w:b/>
                <w:bCs/>
                <w:sz w:val="18"/>
                <w:szCs w:val="18"/>
                <w:lang w:eastAsia="et-EE"/>
              </w:rPr>
            </w:pPr>
            <w:r w:rsidRPr="002964FA">
              <w:rPr>
                <w:b/>
                <w:bCs/>
                <w:sz w:val="18"/>
                <w:szCs w:val="18"/>
                <w:lang w:eastAsia="et-EE"/>
              </w:rPr>
              <w:t>2025 aasta algne eelarve</w:t>
            </w:r>
          </w:p>
        </w:tc>
        <w:tc>
          <w:tcPr>
            <w:tcW w:w="1300" w:type="dxa"/>
            <w:tcBorders>
              <w:top w:val="single" w:sz="4" w:space="0" w:color="808080"/>
              <w:left w:val="nil"/>
              <w:bottom w:val="single" w:sz="4" w:space="0" w:color="808080"/>
              <w:right w:val="single" w:sz="4" w:space="0" w:color="808080"/>
            </w:tcBorders>
            <w:shd w:val="clear" w:color="000000" w:fill="C0E6F5"/>
            <w:vAlign w:val="center"/>
            <w:hideMark/>
          </w:tcPr>
          <w:p w14:paraId="21993015" w14:textId="77777777" w:rsidR="002964FA" w:rsidRPr="002964FA" w:rsidRDefault="002964FA" w:rsidP="002964FA">
            <w:pPr>
              <w:jc w:val="center"/>
              <w:rPr>
                <w:b/>
                <w:bCs/>
                <w:sz w:val="18"/>
                <w:szCs w:val="18"/>
                <w:lang w:eastAsia="et-EE"/>
              </w:rPr>
            </w:pPr>
            <w:r w:rsidRPr="002964FA">
              <w:rPr>
                <w:b/>
                <w:bCs/>
                <w:sz w:val="18"/>
                <w:szCs w:val="18"/>
                <w:lang w:eastAsia="et-EE"/>
              </w:rPr>
              <w:t>I lisaeelarve</w:t>
            </w:r>
          </w:p>
        </w:tc>
        <w:tc>
          <w:tcPr>
            <w:tcW w:w="1300" w:type="dxa"/>
            <w:vMerge w:val="restart"/>
            <w:tcBorders>
              <w:top w:val="single" w:sz="4" w:space="0" w:color="808080"/>
              <w:left w:val="single" w:sz="4" w:space="0" w:color="808080"/>
              <w:bottom w:val="single" w:sz="4" w:space="0" w:color="808080"/>
              <w:right w:val="single" w:sz="4" w:space="0" w:color="808080"/>
            </w:tcBorders>
            <w:shd w:val="clear" w:color="000000" w:fill="C0E6F5"/>
            <w:vAlign w:val="center"/>
            <w:hideMark/>
          </w:tcPr>
          <w:p w14:paraId="0CD6632F" w14:textId="77777777" w:rsidR="002964FA" w:rsidRPr="002964FA" w:rsidRDefault="002964FA" w:rsidP="002964FA">
            <w:pPr>
              <w:jc w:val="center"/>
              <w:rPr>
                <w:b/>
                <w:bCs/>
                <w:sz w:val="18"/>
                <w:szCs w:val="18"/>
                <w:lang w:eastAsia="et-EE"/>
              </w:rPr>
            </w:pPr>
            <w:r w:rsidRPr="002964FA">
              <w:rPr>
                <w:b/>
                <w:bCs/>
                <w:sz w:val="18"/>
                <w:szCs w:val="18"/>
                <w:lang w:eastAsia="et-EE"/>
              </w:rPr>
              <w:t>lugemiste vaheline muutus</w:t>
            </w:r>
          </w:p>
        </w:tc>
      </w:tr>
      <w:tr w:rsidR="002964FA" w:rsidRPr="002964FA" w14:paraId="739BCF02" w14:textId="77777777" w:rsidTr="002964FA">
        <w:trPr>
          <w:trHeight w:val="480"/>
        </w:trPr>
        <w:tc>
          <w:tcPr>
            <w:tcW w:w="1640" w:type="dxa"/>
            <w:tcBorders>
              <w:top w:val="nil"/>
              <w:left w:val="single" w:sz="4" w:space="0" w:color="808080"/>
              <w:bottom w:val="single" w:sz="4" w:space="0" w:color="808080"/>
              <w:right w:val="single" w:sz="4" w:space="0" w:color="auto"/>
            </w:tcBorders>
            <w:shd w:val="clear" w:color="000000" w:fill="C0E6F5"/>
            <w:vAlign w:val="center"/>
            <w:hideMark/>
          </w:tcPr>
          <w:p w14:paraId="17E9D407"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Valdkonnad ja kontogrupid</w:t>
            </w:r>
          </w:p>
        </w:tc>
        <w:tc>
          <w:tcPr>
            <w:tcW w:w="4080" w:type="dxa"/>
            <w:tcBorders>
              <w:top w:val="nil"/>
              <w:left w:val="nil"/>
              <w:bottom w:val="single" w:sz="4" w:space="0" w:color="808080"/>
              <w:right w:val="single" w:sz="4" w:space="0" w:color="808080"/>
            </w:tcBorders>
            <w:shd w:val="clear" w:color="000000" w:fill="C0E6F5"/>
            <w:noWrap/>
            <w:vAlign w:val="center"/>
            <w:hideMark/>
          </w:tcPr>
          <w:p w14:paraId="0077C7B2"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Kirje nimetus</w:t>
            </w:r>
          </w:p>
        </w:tc>
        <w:tc>
          <w:tcPr>
            <w:tcW w:w="1360" w:type="dxa"/>
            <w:tcBorders>
              <w:top w:val="nil"/>
              <w:left w:val="nil"/>
              <w:bottom w:val="single" w:sz="4" w:space="0" w:color="808080"/>
              <w:right w:val="single" w:sz="4" w:space="0" w:color="808080"/>
            </w:tcBorders>
            <w:shd w:val="clear" w:color="000000" w:fill="C0E6F5"/>
            <w:vAlign w:val="center"/>
            <w:hideMark/>
          </w:tcPr>
          <w:p w14:paraId="0E349F28" w14:textId="77777777" w:rsidR="002964FA" w:rsidRPr="002964FA" w:rsidRDefault="002964FA" w:rsidP="002964FA">
            <w:pPr>
              <w:jc w:val="center"/>
              <w:rPr>
                <w:b/>
                <w:bCs/>
                <w:sz w:val="18"/>
                <w:szCs w:val="18"/>
                <w:lang w:eastAsia="et-EE"/>
              </w:rPr>
            </w:pPr>
            <w:r w:rsidRPr="002964FA">
              <w:rPr>
                <w:b/>
                <w:bCs/>
                <w:sz w:val="18"/>
                <w:szCs w:val="18"/>
                <w:lang w:eastAsia="et-EE"/>
              </w:rPr>
              <w:t>Eelarve täiseurodes</w:t>
            </w:r>
          </w:p>
        </w:tc>
        <w:tc>
          <w:tcPr>
            <w:tcW w:w="1300" w:type="dxa"/>
            <w:tcBorders>
              <w:top w:val="nil"/>
              <w:left w:val="nil"/>
              <w:bottom w:val="single" w:sz="4" w:space="0" w:color="808080"/>
              <w:right w:val="single" w:sz="4" w:space="0" w:color="808080"/>
            </w:tcBorders>
            <w:shd w:val="clear" w:color="000000" w:fill="C0E6F5"/>
            <w:vAlign w:val="center"/>
            <w:hideMark/>
          </w:tcPr>
          <w:p w14:paraId="13CA6A72" w14:textId="77777777" w:rsidR="002964FA" w:rsidRPr="002964FA" w:rsidRDefault="002964FA" w:rsidP="002964FA">
            <w:pPr>
              <w:jc w:val="center"/>
              <w:rPr>
                <w:b/>
                <w:bCs/>
                <w:sz w:val="18"/>
                <w:szCs w:val="18"/>
                <w:lang w:eastAsia="et-EE"/>
              </w:rPr>
            </w:pPr>
            <w:r w:rsidRPr="002964FA">
              <w:rPr>
                <w:b/>
                <w:bCs/>
                <w:sz w:val="18"/>
                <w:szCs w:val="18"/>
                <w:lang w:eastAsia="et-EE"/>
              </w:rPr>
              <w:t>Eelarve täiseurodes</w:t>
            </w:r>
          </w:p>
        </w:tc>
        <w:tc>
          <w:tcPr>
            <w:tcW w:w="1300" w:type="dxa"/>
            <w:vMerge/>
            <w:tcBorders>
              <w:top w:val="single" w:sz="4" w:space="0" w:color="808080"/>
              <w:left w:val="single" w:sz="4" w:space="0" w:color="808080"/>
              <w:bottom w:val="single" w:sz="4" w:space="0" w:color="808080"/>
              <w:right w:val="single" w:sz="4" w:space="0" w:color="808080"/>
            </w:tcBorders>
            <w:vAlign w:val="center"/>
            <w:hideMark/>
          </w:tcPr>
          <w:p w14:paraId="57625D22" w14:textId="77777777" w:rsidR="002964FA" w:rsidRPr="002964FA" w:rsidRDefault="002964FA" w:rsidP="002964FA">
            <w:pPr>
              <w:jc w:val="left"/>
              <w:rPr>
                <w:b/>
                <w:bCs/>
                <w:sz w:val="18"/>
                <w:szCs w:val="18"/>
                <w:lang w:eastAsia="et-EE"/>
              </w:rPr>
            </w:pPr>
          </w:p>
        </w:tc>
      </w:tr>
      <w:tr w:rsidR="002964FA" w:rsidRPr="002964FA" w14:paraId="38A5F270" w14:textId="77777777" w:rsidTr="002964FA">
        <w:trPr>
          <w:trHeight w:val="285"/>
        </w:trPr>
        <w:tc>
          <w:tcPr>
            <w:tcW w:w="5720" w:type="dxa"/>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3B61663B"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r w:rsidRPr="002964FA">
              <w:rPr>
                <w:b/>
                <w:bCs/>
                <w:color w:val="000000"/>
                <w:sz w:val="18"/>
                <w:szCs w:val="18"/>
                <w:lang w:eastAsia="et-EE"/>
              </w:rPr>
              <w:t>PÕHITEGEVUSE TULUD KOKKU</w:t>
            </w:r>
          </w:p>
        </w:tc>
        <w:tc>
          <w:tcPr>
            <w:tcW w:w="1360" w:type="dxa"/>
            <w:tcBorders>
              <w:top w:val="nil"/>
              <w:left w:val="nil"/>
              <w:bottom w:val="single" w:sz="4" w:space="0" w:color="808080"/>
              <w:right w:val="single" w:sz="4" w:space="0" w:color="808080"/>
            </w:tcBorders>
            <w:shd w:val="clear" w:color="000000" w:fill="C0E6F5"/>
            <w:noWrap/>
            <w:vAlign w:val="center"/>
            <w:hideMark/>
          </w:tcPr>
          <w:p w14:paraId="229BAB7E" w14:textId="77777777" w:rsidR="002964FA" w:rsidRPr="002964FA" w:rsidRDefault="002964FA" w:rsidP="002964FA">
            <w:pPr>
              <w:jc w:val="right"/>
              <w:rPr>
                <w:b/>
                <w:bCs/>
                <w:sz w:val="18"/>
                <w:szCs w:val="18"/>
                <w:lang w:eastAsia="et-EE"/>
              </w:rPr>
            </w:pPr>
            <w:r w:rsidRPr="002964FA">
              <w:rPr>
                <w:b/>
                <w:bCs/>
                <w:sz w:val="18"/>
                <w:szCs w:val="18"/>
                <w:lang w:eastAsia="et-EE"/>
              </w:rPr>
              <w:t>38 790 822</w:t>
            </w:r>
          </w:p>
        </w:tc>
        <w:tc>
          <w:tcPr>
            <w:tcW w:w="1300" w:type="dxa"/>
            <w:tcBorders>
              <w:top w:val="nil"/>
              <w:left w:val="nil"/>
              <w:bottom w:val="single" w:sz="4" w:space="0" w:color="808080"/>
              <w:right w:val="single" w:sz="4" w:space="0" w:color="808080"/>
            </w:tcBorders>
            <w:shd w:val="clear" w:color="000000" w:fill="C0E6F5"/>
            <w:noWrap/>
            <w:vAlign w:val="center"/>
            <w:hideMark/>
          </w:tcPr>
          <w:p w14:paraId="490ED43E" w14:textId="77777777" w:rsidR="002964FA" w:rsidRPr="002964FA" w:rsidRDefault="002964FA" w:rsidP="002964FA">
            <w:pPr>
              <w:jc w:val="right"/>
              <w:rPr>
                <w:b/>
                <w:bCs/>
                <w:sz w:val="18"/>
                <w:szCs w:val="18"/>
                <w:lang w:eastAsia="et-EE"/>
              </w:rPr>
            </w:pPr>
            <w:r w:rsidRPr="002964FA">
              <w:rPr>
                <w:b/>
                <w:bCs/>
                <w:sz w:val="18"/>
                <w:szCs w:val="18"/>
                <w:lang w:eastAsia="et-EE"/>
              </w:rPr>
              <w:t>38 888 890</w:t>
            </w:r>
          </w:p>
        </w:tc>
        <w:tc>
          <w:tcPr>
            <w:tcW w:w="1300" w:type="dxa"/>
            <w:tcBorders>
              <w:top w:val="nil"/>
              <w:left w:val="nil"/>
              <w:bottom w:val="single" w:sz="4" w:space="0" w:color="808080"/>
              <w:right w:val="single" w:sz="4" w:space="0" w:color="808080"/>
            </w:tcBorders>
            <w:shd w:val="clear" w:color="000000" w:fill="C0E6F5"/>
            <w:noWrap/>
            <w:vAlign w:val="center"/>
            <w:hideMark/>
          </w:tcPr>
          <w:p w14:paraId="58F135B3" w14:textId="77777777" w:rsidR="002964FA" w:rsidRPr="002964FA" w:rsidRDefault="002964FA" w:rsidP="002964FA">
            <w:pPr>
              <w:jc w:val="right"/>
              <w:rPr>
                <w:b/>
                <w:bCs/>
                <w:sz w:val="18"/>
                <w:szCs w:val="18"/>
                <w:lang w:eastAsia="et-EE"/>
              </w:rPr>
            </w:pPr>
            <w:r w:rsidRPr="002964FA">
              <w:rPr>
                <w:b/>
                <w:bCs/>
                <w:sz w:val="18"/>
                <w:szCs w:val="18"/>
                <w:lang w:eastAsia="et-EE"/>
              </w:rPr>
              <w:t>98 068</w:t>
            </w:r>
          </w:p>
        </w:tc>
      </w:tr>
      <w:tr w:rsidR="002964FA" w:rsidRPr="002964FA" w14:paraId="55936C59"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5152876E" w14:textId="77777777" w:rsidR="002964FA" w:rsidRPr="002964FA" w:rsidRDefault="002964FA" w:rsidP="002964FA">
            <w:pPr>
              <w:jc w:val="right"/>
              <w:rPr>
                <w:color w:val="000000"/>
                <w:sz w:val="18"/>
                <w:szCs w:val="18"/>
                <w:lang w:eastAsia="et-EE"/>
              </w:rPr>
            </w:pPr>
            <w:r w:rsidRPr="002964FA">
              <w:rPr>
                <w:color w:val="000000"/>
                <w:sz w:val="18"/>
                <w:szCs w:val="18"/>
                <w:lang w:eastAsia="et-EE"/>
              </w:rPr>
              <w:t>30</w:t>
            </w:r>
          </w:p>
        </w:tc>
        <w:tc>
          <w:tcPr>
            <w:tcW w:w="4080" w:type="dxa"/>
            <w:tcBorders>
              <w:top w:val="nil"/>
              <w:left w:val="nil"/>
              <w:bottom w:val="single" w:sz="4" w:space="0" w:color="808080"/>
              <w:right w:val="single" w:sz="4" w:space="0" w:color="808080"/>
            </w:tcBorders>
            <w:shd w:val="clear" w:color="auto" w:fill="auto"/>
            <w:noWrap/>
            <w:vAlign w:val="center"/>
            <w:hideMark/>
          </w:tcPr>
          <w:p w14:paraId="66227182" w14:textId="77777777" w:rsidR="002964FA" w:rsidRPr="002964FA" w:rsidRDefault="002964FA" w:rsidP="002964FA">
            <w:pPr>
              <w:jc w:val="left"/>
              <w:rPr>
                <w:color w:val="000000"/>
                <w:sz w:val="18"/>
                <w:szCs w:val="18"/>
                <w:lang w:eastAsia="et-EE"/>
              </w:rPr>
            </w:pPr>
            <w:r w:rsidRPr="002964FA">
              <w:rPr>
                <w:color w:val="000000"/>
                <w:sz w:val="18"/>
                <w:szCs w:val="18"/>
                <w:lang w:eastAsia="et-EE"/>
              </w:rPr>
              <w:t>Maksutulud</w:t>
            </w:r>
          </w:p>
        </w:tc>
        <w:tc>
          <w:tcPr>
            <w:tcW w:w="1360" w:type="dxa"/>
            <w:tcBorders>
              <w:top w:val="nil"/>
              <w:left w:val="nil"/>
              <w:bottom w:val="single" w:sz="4" w:space="0" w:color="808080"/>
              <w:right w:val="single" w:sz="4" w:space="0" w:color="808080"/>
            </w:tcBorders>
            <w:shd w:val="clear" w:color="auto" w:fill="auto"/>
            <w:noWrap/>
            <w:vAlign w:val="center"/>
            <w:hideMark/>
          </w:tcPr>
          <w:p w14:paraId="52696D4E" w14:textId="77777777" w:rsidR="002964FA" w:rsidRPr="002964FA" w:rsidRDefault="002964FA" w:rsidP="002964FA">
            <w:pPr>
              <w:jc w:val="right"/>
              <w:rPr>
                <w:sz w:val="18"/>
                <w:szCs w:val="18"/>
                <w:lang w:eastAsia="et-EE"/>
              </w:rPr>
            </w:pPr>
            <w:r w:rsidRPr="002964FA">
              <w:rPr>
                <w:sz w:val="18"/>
                <w:szCs w:val="18"/>
                <w:lang w:eastAsia="et-EE"/>
              </w:rPr>
              <w:t>21 503 360</w:t>
            </w:r>
          </w:p>
        </w:tc>
        <w:tc>
          <w:tcPr>
            <w:tcW w:w="1300" w:type="dxa"/>
            <w:tcBorders>
              <w:top w:val="nil"/>
              <w:left w:val="nil"/>
              <w:bottom w:val="single" w:sz="4" w:space="0" w:color="808080"/>
              <w:right w:val="single" w:sz="4" w:space="0" w:color="808080"/>
            </w:tcBorders>
            <w:shd w:val="clear" w:color="auto" w:fill="auto"/>
            <w:noWrap/>
            <w:vAlign w:val="center"/>
            <w:hideMark/>
          </w:tcPr>
          <w:p w14:paraId="31932473" w14:textId="77777777" w:rsidR="002964FA" w:rsidRPr="002964FA" w:rsidRDefault="002964FA" w:rsidP="002964FA">
            <w:pPr>
              <w:jc w:val="right"/>
              <w:rPr>
                <w:sz w:val="18"/>
                <w:szCs w:val="18"/>
                <w:lang w:eastAsia="et-EE"/>
              </w:rPr>
            </w:pPr>
            <w:r w:rsidRPr="002964FA">
              <w:rPr>
                <w:sz w:val="18"/>
                <w:szCs w:val="18"/>
                <w:lang w:eastAsia="et-EE"/>
              </w:rPr>
              <w:t>21 608 360</w:t>
            </w:r>
          </w:p>
        </w:tc>
        <w:tc>
          <w:tcPr>
            <w:tcW w:w="1300" w:type="dxa"/>
            <w:tcBorders>
              <w:top w:val="nil"/>
              <w:left w:val="nil"/>
              <w:bottom w:val="single" w:sz="4" w:space="0" w:color="808080"/>
              <w:right w:val="single" w:sz="4" w:space="0" w:color="808080"/>
            </w:tcBorders>
            <w:shd w:val="clear" w:color="auto" w:fill="auto"/>
            <w:noWrap/>
            <w:vAlign w:val="center"/>
            <w:hideMark/>
          </w:tcPr>
          <w:p w14:paraId="74EA24D1" w14:textId="77777777" w:rsidR="002964FA" w:rsidRPr="002964FA" w:rsidRDefault="002964FA" w:rsidP="002964FA">
            <w:pPr>
              <w:jc w:val="right"/>
              <w:rPr>
                <w:sz w:val="18"/>
                <w:szCs w:val="18"/>
                <w:lang w:eastAsia="et-EE"/>
              </w:rPr>
            </w:pPr>
            <w:r w:rsidRPr="002964FA">
              <w:rPr>
                <w:sz w:val="18"/>
                <w:szCs w:val="18"/>
                <w:lang w:eastAsia="et-EE"/>
              </w:rPr>
              <w:t>105 000</w:t>
            </w:r>
          </w:p>
        </w:tc>
      </w:tr>
      <w:tr w:rsidR="002964FA" w:rsidRPr="002964FA" w14:paraId="0C250DFF"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13B06714" w14:textId="77777777" w:rsidR="002964FA" w:rsidRPr="002964FA" w:rsidRDefault="002964FA" w:rsidP="002964FA">
            <w:pPr>
              <w:jc w:val="right"/>
              <w:rPr>
                <w:color w:val="000000"/>
                <w:sz w:val="18"/>
                <w:szCs w:val="18"/>
                <w:lang w:eastAsia="et-EE"/>
              </w:rPr>
            </w:pPr>
            <w:r w:rsidRPr="002964FA">
              <w:rPr>
                <w:color w:val="000000"/>
                <w:sz w:val="18"/>
                <w:szCs w:val="18"/>
                <w:lang w:eastAsia="et-EE"/>
              </w:rPr>
              <w:t>32</w:t>
            </w:r>
          </w:p>
        </w:tc>
        <w:tc>
          <w:tcPr>
            <w:tcW w:w="4080" w:type="dxa"/>
            <w:tcBorders>
              <w:top w:val="nil"/>
              <w:left w:val="nil"/>
              <w:bottom w:val="single" w:sz="4" w:space="0" w:color="808080"/>
              <w:right w:val="single" w:sz="4" w:space="0" w:color="808080"/>
            </w:tcBorders>
            <w:shd w:val="clear" w:color="auto" w:fill="auto"/>
            <w:noWrap/>
            <w:vAlign w:val="center"/>
            <w:hideMark/>
          </w:tcPr>
          <w:p w14:paraId="716F2E73" w14:textId="77777777" w:rsidR="002964FA" w:rsidRPr="002964FA" w:rsidRDefault="002964FA" w:rsidP="002964FA">
            <w:pPr>
              <w:jc w:val="left"/>
              <w:rPr>
                <w:color w:val="000000"/>
                <w:sz w:val="18"/>
                <w:szCs w:val="18"/>
                <w:lang w:eastAsia="et-EE"/>
              </w:rPr>
            </w:pPr>
            <w:r w:rsidRPr="002964FA">
              <w:rPr>
                <w:color w:val="000000"/>
                <w:sz w:val="18"/>
                <w:szCs w:val="18"/>
                <w:lang w:eastAsia="et-EE"/>
              </w:rPr>
              <w:t>Tulud kaupade ja teenuste müügist</w:t>
            </w:r>
          </w:p>
        </w:tc>
        <w:tc>
          <w:tcPr>
            <w:tcW w:w="1360" w:type="dxa"/>
            <w:tcBorders>
              <w:top w:val="nil"/>
              <w:left w:val="nil"/>
              <w:bottom w:val="single" w:sz="4" w:space="0" w:color="808080"/>
              <w:right w:val="single" w:sz="4" w:space="0" w:color="808080"/>
            </w:tcBorders>
            <w:shd w:val="clear" w:color="auto" w:fill="auto"/>
            <w:noWrap/>
            <w:vAlign w:val="center"/>
            <w:hideMark/>
          </w:tcPr>
          <w:p w14:paraId="5155D6DB" w14:textId="77777777" w:rsidR="002964FA" w:rsidRPr="002964FA" w:rsidRDefault="002964FA" w:rsidP="002964FA">
            <w:pPr>
              <w:jc w:val="right"/>
              <w:rPr>
                <w:sz w:val="18"/>
                <w:szCs w:val="18"/>
                <w:lang w:eastAsia="et-EE"/>
              </w:rPr>
            </w:pPr>
            <w:r w:rsidRPr="002964FA">
              <w:rPr>
                <w:sz w:val="18"/>
                <w:szCs w:val="18"/>
                <w:lang w:eastAsia="et-EE"/>
              </w:rPr>
              <w:t>5 044 311</w:t>
            </w:r>
          </w:p>
        </w:tc>
        <w:tc>
          <w:tcPr>
            <w:tcW w:w="1300" w:type="dxa"/>
            <w:tcBorders>
              <w:top w:val="nil"/>
              <w:left w:val="nil"/>
              <w:bottom w:val="single" w:sz="4" w:space="0" w:color="808080"/>
              <w:right w:val="single" w:sz="4" w:space="0" w:color="808080"/>
            </w:tcBorders>
            <w:shd w:val="clear" w:color="auto" w:fill="auto"/>
            <w:noWrap/>
            <w:vAlign w:val="center"/>
            <w:hideMark/>
          </w:tcPr>
          <w:p w14:paraId="65206ABF" w14:textId="77777777" w:rsidR="002964FA" w:rsidRPr="002964FA" w:rsidRDefault="002964FA" w:rsidP="002964FA">
            <w:pPr>
              <w:jc w:val="right"/>
              <w:rPr>
                <w:sz w:val="18"/>
                <w:szCs w:val="18"/>
                <w:lang w:eastAsia="et-EE"/>
              </w:rPr>
            </w:pPr>
            <w:r w:rsidRPr="002964FA">
              <w:rPr>
                <w:sz w:val="18"/>
                <w:szCs w:val="18"/>
                <w:lang w:eastAsia="et-EE"/>
              </w:rPr>
              <w:t>5 028 894</w:t>
            </w:r>
          </w:p>
        </w:tc>
        <w:tc>
          <w:tcPr>
            <w:tcW w:w="1300" w:type="dxa"/>
            <w:tcBorders>
              <w:top w:val="nil"/>
              <w:left w:val="nil"/>
              <w:bottom w:val="single" w:sz="4" w:space="0" w:color="808080"/>
              <w:right w:val="single" w:sz="4" w:space="0" w:color="808080"/>
            </w:tcBorders>
            <w:shd w:val="clear" w:color="auto" w:fill="auto"/>
            <w:noWrap/>
            <w:vAlign w:val="center"/>
            <w:hideMark/>
          </w:tcPr>
          <w:p w14:paraId="27ABFD67" w14:textId="77777777" w:rsidR="002964FA" w:rsidRPr="002964FA" w:rsidRDefault="002964FA" w:rsidP="002964FA">
            <w:pPr>
              <w:jc w:val="right"/>
              <w:rPr>
                <w:sz w:val="18"/>
                <w:szCs w:val="18"/>
                <w:lang w:eastAsia="et-EE"/>
              </w:rPr>
            </w:pPr>
            <w:r w:rsidRPr="002964FA">
              <w:rPr>
                <w:sz w:val="18"/>
                <w:szCs w:val="18"/>
                <w:lang w:eastAsia="et-EE"/>
              </w:rPr>
              <w:t>-15 417</w:t>
            </w:r>
          </w:p>
        </w:tc>
      </w:tr>
      <w:tr w:rsidR="002964FA" w:rsidRPr="002964FA" w14:paraId="155945F0"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04969E3F" w14:textId="77777777" w:rsidR="002964FA" w:rsidRPr="002964FA" w:rsidRDefault="002964FA" w:rsidP="002964FA">
            <w:pPr>
              <w:jc w:val="right"/>
              <w:rPr>
                <w:color w:val="000000"/>
                <w:sz w:val="18"/>
                <w:szCs w:val="18"/>
                <w:lang w:eastAsia="et-EE"/>
              </w:rPr>
            </w:pPr>
            <w:r w:rsidRPr="002964FA">
              <w:rPr>
                <w:color w:val="000000"/>
                <w:sz w:val="18"/>
                <w:szCs w:val="18"/>
                <w:lang w:eastAsia="et-EE"/>
              </w:rPr>
              <w:t>3500, 352</w:t>
            </w:r>
          </w:p>
        </w:tc>
        <w:tc>
          <w:tcPr>
            <w:tcW w:w="4080" w:type="dxa"/>
            <w:tcBorders>
              <w:top w:val="nil"/>
              <w:left w:val="nil"/>
              <w:bottom w:val="single" w:sz="4" w:space="0" w:color="808080"/>
              <w:right w:val="single" w:sz="4" w:space="0" w:color="808080"/>
            </w:tcBorders>
            <w:shd w:val="clear" w:color="auto" w:fill="auto"/>
            <w:noWrap/>
            <w:vAlign w:val="center"/>
            <w:hideMark/>
          </w:tcPr>
          <w:p w14:paraId="2141899E" w14:textId="77777777" w:rsidR="002964FA" w:rsidRPr="002964FA" w:rsidRDefault="002964FA" w:rsidP="002964FA">
            <w:pPr>
              <w:jc w:val="left"/>
              <w:rPr>
                <w:color w:val="000000"/>
                <w:sz w:val="18"/>
                <w:szCs w:val="18"/>
                <w:lang w:eastAsia="et-EE"/>
              </w:rPr>
            </w:pPr>
            <w:r w:rsidRPr="002964FA">
              <w:rPr>
                <w:color w:val="000000"/>
                <w:sz w:val="18"/>
                <w:szCs w:val="18"/>
                <w:lang w:eastAsia="et-EE"/>
              </w:rPr>
              <w:t>Saadavad toetused tegevuskuludeks</w:t>
            </w:r>
          </w:p>
        </w:tc>
        <w:tc>
          <w:tcPr>
            <w:tcW w:w="1360" w:type="dxa"/>
            <w:tcBorders>
              <w:top w:val="nil"/>
              <w:left w:val="nil"/>
              <w:bottom w:val="single" w:sz="4" w:space="0" w:color="808080"/>
              <w:right w:val="single" w:sz="4" w:space="0" w:color="808080"/>
            </w:tcBorders>
            <w:shd w:val="clear" w:color="auto" w:fill="auto"/>
            <w:noWrap/>
            <w:vAlign w:val="center"/>
            <w:hideMark/>
          </w:tcPr>
          <w:p w14:paraId="6A4924BF" w14:textId="77777777" w:rsidR="002964FA" w:rsidRPr="002964FA" w:rsidRDefault="002964FA" w:rsidP="002964FA">
            <w:pPr>
              <w:jc w:val="right"/>
              <w:rPr>
                <w:sz w:val="18"/>
                <w:szCs w:val="18"/>
                <w:lang w:eastAsia="et-EE"/>
              </w:rPr>
            </w:pPr>
            <w:r w:rsidRPr="002964FA">
              <w:rPr>
                <w:sz w:val="18"/>
                <w:szCs w:val="18"/>
                <w:lang w:eastAsia="et-EE"/>
              </w:rPr>
              <w:t>12 193 151</w:t>
            </w:r>
          </w:p>
        </w:tc>
        <w:tc>
          <w:tcPr>
            <w:tcW w:w="1300" w:type="dxa"/>
            <w:tcBorders>
              <w:top w:val="nil"/>
              <w:left w:val="nil"/>
              <w:bottom w:val="single" w:sz="4" w:space="0" w:color="808080"/>
              <w:right w:val="single" w:sz="4" w:space="0" w:color="808080"/>
            </w:tcBorders>
            <w:shd w:val="clear" w:color="auto" w:fill="auto"/>
            <w:noWrap/>
            <w:vAlign w:val="center"/>
            <w:hideMark/>
          </w:tcPr>
          <w:p w14:paraId="1313B5FD" w14:textId="77777777" w:rsidR="002964FA" w:rsidRPr="002964FA" w:rsidRDefault="002964FA" w:rsidP="002964FA">
            <w:pPr>
              <w:jc w:val="right"/>
              <w:rPr>
                <w:sz w:val="18"/>
                <w:szCs w:val="18"/>
                <w:lang w:eastAsia="et-EE"/>
              </w:rPr>
            </w:pPr>
            <w:r w:rsidRPr="002964FA">
              <w:rPr>
                <w:sz w:val="18"/>
                <w:szCs w:val="18"/>
                <w:lang w:eastAsia="et-EE"/>
              </w:rPr>
              <w:t>12 186 636</w:t>
            </w:r>
          </w:p>
        </w:tc>
        <w:tc>
          <w:tcPr>
            <w:tcW w:w="1300" w:type="dxa"/>
            <w:tcBorders>
              <w:top w:val="nil"/>
              <w:left w:val="nil"/>
              <w:bottom w:val="single" w:sz="4" w:space="0" w:color="808080"/>
              <w:right w:val="single" w:sz="4" w:space="0" w:color="808080"/>
            </w:tcBorders>
            <w:shd w:val="clear" w:color="auto" w:fill="auto"/>
            <w:noWrap/>
            <w:vAlign w:val="center"/>
            <w:hideMark/>
          </w:tcPr>
          <w:p w14:paraId="76397563" w14:textId="77777777" w:rsidR="002964FA" w:rsidRPr="002964FA" w:rsidRDefault="002964FA" w:rsidP="002964FA">
            <w:pPr>
              <w:jc w:val="right"/>
              <w:rPr>
                <w:sz w:val="18"/>
                <w:szCs w:val="18"/>
                <w:lang w:eastAsia="et-EE"/>
              </w:rPr>
            </w:pPr>
            <w:r w:rsidRPr="002964FA">
              <w:rPr>
                <w:sz w:val="18"/>
                <w:szCs w:val="18"/>
                <w:lang w:eastAsia="et-EE"/>
              </w:rPr>
              <w:t>-6 515</w:t>
            </w:r>
          </w:p>
        </w:tc>
      </w:tr>
      <w:tr w:rsidR="002964FA" w:rsidRPr="002964FA" w14:paraId="19781AD4"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1CDCBC1E" w14:textId="77777777" w:rsidR="002964FA" w:rsidRPr="002964FA" w:rsidRDefault="002964FA" w:rsidP="002964FA">
            <w:pPr>
              <w:jc w:val="right"/>
              <w:rPr>
                <w:color w:val="000000"/>
                <w:sz w:val="18"/>
                <w:szCs w:val="18"/>
                <w:lang w:eastAsia="et-EE"/>
              </w:rPr>
            </w:pPr>
            <w:r w:rsidRPr="002964FA">
              <w:rPr>
                <w:color w:val="000000"/>
                <w:sz w:val="18"/>
                <w:szCs w:val="18"/>
                <w:lang w:eastAsia="et-EE"/>
              </w:rPr>
              <w:t>3825, 388</w:t>
            </w:r>
          </w:p>
        </w:tc>
        <w:tc>
          <w:tcPr>
            <w:tcW w:w="4080" w:type="dxa"/>
            <w:tcBorders>
              <w:top w:val="nil"/>
              <w:left w:val="nil"/>
              <w:bottom w:val="single" w:sz="4" w:space="0" w:color="808080"/>
              <w:right w:val="single" w:sz="4" w:space="0" w:color="808080"/>
            </w:tcBorders>
            <w:shd w:val="clear" w:color="auto" w:fill="auto"/>
            <w:noWrap/>
            <w:vAlign w:val="center"/>
            <w:hideMark/>
          </w:tcPr>
          <w:p w14:paraId="5B2979A7" w14:textId="77777777" w:rsidR="002964FA" w:rsidRPr="002964FA" w:rsidRDefault="002964FA" w:rsidP="002964FA">
            <w:pPr>
              <w:jc w:val="left"/>
              <w:rPr>
                <w:color w:val="000000"/>
                <w:sz w:val="18"/>
                <w:szCs w:val="18"/>
                <w:lang w:eastAsia="et-EE"/>
              </w:rPr>
            </w:pPr>
            <w:r w:rsidRPr="002964FA">
              <w:rPr>
                <w:color w:val="000000"/>
                <w:sz w:val="18"/>
                <w:szCs w:val="18"/>
                <w:lang w:eastAsia="et-EE"/>
              </w:rPr>
              <w:t xml:space="preserve">Muud tegevustulud </w:t>
            </w:r>
          </w:p>
        </w:tc>
        <w:tc>
          <w:tcPr>
            <w:tcW w:w="1360" w:type="dxa"/>
            <w:tcBorders>
              <w:top w:val="nil"/>
              <w:left w:val="nil"/>
              <w:bottom w:val="single" w:sz="4" w:space="0" w:color="808080"/>
              <w:right w:val="single" w:sz="4" w:space="0" w:color="808080"/>
            </w:tcBorders>
            <w:shd w:val="clear" w:color="auto" w:fill="auto"/>
            <w:noWrap/>
            <w:vAlign w:val="center"/>
            <w:hideMark/>
          </w:tcPr>
          <w:p w14:paraId="612CE2B1" w14:textId="77777777" w:rsidR="002964FA" w:rsidRPr="002964FA" w:rsidRDefault="002964FA" w:rsidP="002964FA">
            <w:pPr>
              <w:jc w:val="right"/>
              <w:rPr>
                <w:sz w:val="18"/>
                <w:szCs w:val="18"/>
                <w:lang w:eastAsia="et-EE"/>
              </w:rPr>
            </w:pPr>
            <w:r w:rsidRPr="002964FA">
              <w:rPr>
                <w:sz w:val="18"/>
                <w:szCs w:val="18"/>
                <w:lang w:eastAsia="et-EE"/>
              </w:rPr>
              <w:t>50 000</w:t>
            </w:r>
          </w:p>
        </w:tc>
        <w:tc>
          <w:tcPr>
            <w:tcW w:w="1300" w:type="dxa"/>
            <w:tcBorders>
              <w:top w:val="nil"/>
              <w:left w:val="nil"/>
              <w:bottom w:val="single" w:sz="4" w:space="0" w:color="808080"/>
              <w:right w:val="single" w:sz="4" w:space="0" w:color="808080"/>
            </w:tcBorders>
            <w:shd w:val="clear" w:color="auto" w:fill="auto"/>
            <w:noWrap/>
            <w:vAlign w:val="center"/>
            <w:hideMark/>
          </w:tcPr>
          <w:p w14:paraId="12019724" w14:textId="77777777" w:rsidR="002964FA" w:rsidRPr="002964FA" w:rsidRDefault="002964FA" w:rsidP="002964FA">
            <w:pPr>
              <w:jc w:val="right"/>
              <w:rPr>
                <w:sz w:val="18"/>
                <w:szCs w:val="18"/>
                <w:lang w:eastAsia="et-EE"/>
              </w:rPr>
            </w:pPr>
            <w:r w:rsidRPr="002964FA">
              <w:rPr>
                <w:sz w:val="18"/>
                <w:szCs w:val="18"/>
                <w:lang w:eastAsia="et-EE"/>
              </w:rPr>
              <w:t>65 000</w:t>
            </w:r>
          </w:p>
        </w:tc>
        <w:tc>
          <w:tcPr>
            <w:tcW w:w="1300" w:type="dxa"/>
            <w:tcBorders>
              <w:top w:val="nil"/>
              <w:left w:val="nil"/>
              <w:bottom w:val="single" w:sz="4" w:space="0" w:color="808080"/>
              <w:right w:val="single" w:sz="4" w:space="0" w:color="808080"/>
            </w:tcBorders>
            <w:shd w:val="clear" w:color="auto" w:fill="auto"/>
            <w:noWrap/>
            <w:vAlign w:val="center"/>
            <w:hideMark/>
          </w:tcPr>
          <w:p w14:paraId="620FF6B3" w14:textId="77777777" w:rsidR="002964FA" w:rsidRPr="002964FA" w:rsidRDefault="002964FA" w:rsidP="002964FA">
            <w:pPr>
              <w:jc w:val="right"/>
              <w:rPr>
                <w:sz w:val="18"/>
                <w:szCs w:val="18"/>
                <w:lang w:eastAsia="et-EE"/>
              </w:rPr>
            </w:pPr>
            <w:r w:rsidRPr="002964FA">
              <w:rPr>
                <w:sz w:val="18"/>
                <w:szCs w:val="18"/>
                <w:lang w:eastAsia="et-EE"/>
              </w:rPr>
              <w:t>15 000</w:t>
            </w:r>
          </w:p>
        </w:tc>
      </w:tr>
      <w:tr w:rsidR="002964FA" w:rsidRPr="002964FA" w14:paraId="26FA58D4"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2FA9FCC6"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275315E4"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1360" w:type="dxa"/>
            <w:tcBorders>
              <w:top w:val="nil"/>
              <w:left w:val="nil"/>
              <w:bottom w:val="single" w:sz="4" w:space="0" w:color="808080"/>
              <w:right w:val="single" w:sz="4" w:space="0" w:color="808080"/>
            </w:tcBorders>
            <w:shd w:val="clear" w:color="auto" w:fill="auto"/>
            <w:noWrap/>
            <w:vAlign w:val="center"/>
            <w:hideMark/>
          </w:tcPr>
          <w:p w14:paraId="397B9D20"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5647B189"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1772B79A" w14:textId="77777777" w:rsidR="002964FA" w:rsidRPr="002964FA" w:rsidRDefault="002964FA" w:rsidP="002964FA">
            <w:pPr>
              <w:jc w:val="right"/>
              <w:rPr>
                <w:sz w:val="18"/>
                <w:szCs w:val="18"/>
                <w:lang w:eastAsia="et-EE"/>
              </w:rPr>
            </w:pPr>
            <w:r w:rsidRPr="002964FA">
              <w:rPr>
                <w:sz w:val="18"/>
                <w:szCs w:val="18"/>
                <w:lang w:eastAsia="et-EE"/>
              </w:rPr>
              <w:t> </w:t>
            </w:r>
          </w:p>
        </w:tc>
      </w:tr>
      <w:tr w:rsidR="002964FA" w:rsidRPr="002964FA" w14:paraId="5CAAE803" w14:textId="77777777" w:rsidTr="002964FA">
        <w:trPr>
          <w:trHeight w:val="267"/>
        </w:trPr>
        <w:tc>
          <w:tcPr>
            <w:tcW w:w="5720" w:type="dxa"/>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6D2E743C"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r w:rsidRPr="002964FA">
              <w:rPr>
                <w:b/>
                <w:bCs/>
                <w:color w:val="000000"/>
                <w:sz w:val="18"/>
                <w:szCs w:val="18"/>
                <w:lang w:eastAsia="et-EE"/>
              </w:rPr>
              <w:t>PÕHITEGEVUSE KULUD KOKKU</w:t>
            </w:r>
          </w:p>
        </w:tc>
        <w:tc>
          <w:tcPr>
            <w:tcW w:w="1360" w:type="dxa"/>
            <w:tcBorders>
              <w:top w:val="nil"/>
              <w:left w:val="nil"/>
              <w:bottom w:val="single" w:sz="4" w:space="0" w:color="808080"/>
              <w:right w:val="single" w:sz="4" w:space="0" w:color="808080"/>
            </w:tcBorders>
            <w:shd w:val="clear" w:color="000000" w:fill="C0E6F5"/>
            <w:noWrap/>
            <w:vAlign w:val="center"/>
            <w:hideMark/>
          </w:tcPr>
          <w:p w14:paraId="2A2E1CFB" w14:textId="77777777" w:rsidR="002964FA" w:rsidRPr="002964FA" w:rsidRDefault="002964FA" w:rsidP="002964FA">
            <w:pPr>
              <w:jc w:val="right"/>
              <w:rPr>
                <w:b/>
                <w:bCs/>
                <w:sz w:val="18"/>
                <w:szCs w:val="18"/>
                <w:lang w:eastAsia="et-EE"/>
              </w:rPr>
            </w:pPr>
            <w:r w:rsidRPr="002964FA">
              <w:rPr>
                <w:b/>
                <w:bCs/>
                <w:sz w:val="18"/>
                <w:szCs w:val="18"/>
                <w:lang w:eastAsia="et-EE"/>
              </w:rPr>
              <w:t>37 060 397</w:t>
            </w:r>
          </w:p>
        </w:tc>
        <w:tc>
          <w:tcPr>
            <w:tcW w:w="1300" w:type="dxa"/>
            <w:tcBorders>
              <w:top w:val="nil"/>
              <w:left w:val="nil"/>
              <w:bottom w:val="single" w:sz="4" w:space="0" w:color="808080"/>
              <w:right w:val="single" w:sz="4" w:space="0" w:color="808080"/>
            </w:tcBorders>
            <w:shd w:val="clear" w:color="000000" w:fill="C0E6F5"/>
            <w:noWrap/>
            <w:vAlign w:val="center"/>
            <w:hideMark/>
          </w:tcPr>
          <w:p w14:paraId="461A9456" w14:textId="77777777" w:rsidR="002964FA" w:rsidRPr="002964FA" w:rsidRDefault="002964FA" w:rsidP="002964FA">
            <w:pPr>
              <w:jc w:val="right"/>
              <w:rPr>
                <w:b/>
                <w:bCs/>
                <w:sz w:val="18"/>
                <w:szCs w:val="18"/>
                <w:lang w:eastAsia="et-EE"/>
              </w:rPr>
            </w:pPr>
            <w:r w:rsidRPr="002964FA">
              <w:rPr>
                <w:b/>
                <w:bCs/>
                <w:sz w:val="18"/>
                <w:szCs w:val="18"/>
                <w:lang w:eastAsia="et-EE"/>
              </w:rPr>
              <w:t>37 258 057</w:t>
            </w:r>
          </w:p>
        </w:tc>
        <w:tc>
          <w:tcPr>
            <w:tcW w:w="1300" w:type="dxa"/>
            <w:tcBorders>
              <w:top w:val="nil"/>
              <w:left w:val="nil"/>
              <w:bottom w:val="single" w:sz="4" w:space="0" w:color="808080"/>
              <w:right w:val="single" w:sz="4" w:space="0" w:color="808080"/>
            </w:tcBorders>
            <w:shd w:val="clear" w:color="000000" w:fill="C0E6F5"/>
            <w:noWrap/>
            <w:vAlign w:val="center"/>
            <w:hideMark/>
          </w:tcPr>
          <w:p w14:paraId="04B98834" w14:textId="77777777" w:rsidR="002964FA" w:rsidRPr="002964FA" w:rsidRDefault="002964FA" w:rsidP="002964FA">
            <w:pPr>
              <w:jc w:val="right"/>
              <w:rPr>
                <w:b/>
                <w:bCs/>
                <w:sz w:val="18"/>
                <w:szCs w:val="18"/>
                <w:lang w:eastAsia="et-EE"/>
              </w:rPr>
            </w:pPr>
            <w:r w:rsidRPr="002964FA">
              <w:rPr>
                <w:b/>
                <w:bCs/>
                <w:sz w:val="18"/>
                <w:szCs w:val="18"/>
                <w:lang w:eastAsia="et-EE"/>
              </w:rPr>
              <w:t>197 660</w:t>
            </w:r>
          </w:p>
        </w:tc>
      </w:tr>
      <w:tr w:rsidR="002964FA" w:rsidRPr="002964FA" w14:paraId="1ADB3E9B"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2393B2FA"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7445EC45"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sh  antavad toetused</w:t>
            </w:r>
          </w:p>
        </w:tc>
        <w:tc>
          <w:tcPr>
            <w:tcW w:w="1360" w:type="dxa"/>
            <w:tcBorders>
              <w:top w:val="nil"/>
              <w:left w:val="nil"/>
              <w:bottom w:val="single" w:sz="4" w:space="0" w:color="808080"/>
              <w:right w:val="single" w:sz="4" w:space="0" w:color="808080"/>
            </w:tcBorders>
            <w:shd w:val="clear" w:color="auto" w:fill="auto"/>
            <w:noWrap/>
            <w:vAlign w:val="center"/>
            <w:hideMark/>
          </w:tcPr>
          <w:p w14:paraId="39860FE6" w14:textId="77777777" w:rsidR="002964FA" w:rsidRPr="002964FA" w:rsidRDefault="002964FA" w:rsidP="002964FA">
            <w:pPr>
              <w:jc w:val="right"/>
              <w:rPr>
                <w:b/>
                <w:bCs/>
                <w:sz w:val="18"/>
                <w:szCs w:val="18"/>
                <w:lang w:eastAsia="et-EE"/>
              </w:rPr>
            </w:pPr>
            <w:r w:rsidRPr="002964FA">
              <w:rPr>
                <w:b/>
                <w:bCs/>
                <w:sz w:val="18"/>
                <w:szCs w:val="18"/>
                <w:lang w:eastAsia="et-EE"/>
              </w:rPr>
              <w:t>3 830 733</w:t>
            </w:r>
          </w:p>
        </w:tc>
        <w:tc>
          <w:tcPr>
            <w:tcW w:w="1300" w:type="dxa"/>
            <w:tcBorders>
              <w:top w:val="nil"/>
              <w:left w:val="nil"/>
              <w:bottom w:val="single" w:sz="4" w:space="0" w:color="808080"/>
              <w:right w:val="single" w:sz="4" w:space="0" w:color="808080"/>
            </w:tcBorders>
            <w:shd w:val="clear" w:color="auto" w:fill="auto"/>
            <w:noWrap/>
            <w:vAlign w:val="center"/>
            <w:hideMark/>
          </w:tcPr>
          <w:p w14:paraId="671CB5B5" w14:textId="77777777" w:rsidR="002964FA" w:rsidRPr="002964FA" w:rsidRDefault="002964FA" w:rsidP="002964FA">
            <w:pPr>
              <w:jc w:val="right"/>
              <w:rPr>
                <w:b/>
                <w:bCs/>
                <w:sz w:val="18"/>
                <w:szCs w:val="18"/>
                <w:lang w:eastAsia="et-EE"/>
              </w:rPr>
            </w:pPr>
            <w:r w:rsidRPr="002964FA">
              <w:rPr>
                <w:b/>
                <w:bCs/>
                <w:sz w:val="18"/>
                <w:szCs w:val="18"/>
                <w:lang w:eastAsia="et-EE"/>
              </w:rPr>
              <w:t>4 078 517</w:t>
            </w:r>
          </w:p>
        </w:tc>
        <w:tc>
          <w:tcPr>
            <w:tcW w:w="1300" w:type="dxa"/>
            <w:tcBorders>
              <w:top w:val="nil"/>
              <w:left w:val="nil"/>
              <w:bottom w:val="single" w:sz="4" w:space="0" w:color="808080"/>
              <w:right w:val="single" w:sz="4" w:space="0" w:color="808080"/>
            </w:tcBorders>
            <w:shd w:val="clear" w:color="auto" w:fill="auto"/>
            <w:noWrap/>
            <w:vAlign w:val="center"/>
            <w:hideMark/>
          </w:tcPr>
          <w:p w14:paraId="5373C1B6" w14:textId="77777777" w:rsidR="002964FA" w:rsidRPr="002964FA" w:rsidRDefault="002964FA" w:rsidP="002964FA">
            <w:pPr>
              <w:jc w:val="right"/>
              <w:rPr>
                <w:b/>
                <w:bCs/>
                <w:sz w:val="18"/>
                <w:szCs w:val="18"/>
                <w:lang w:eastAsia="et-EE"/>
              </w:rPr>
            </w:pPr>
            <w:r w:rsidRPr="002964FA">
              <w:rPr>
                <w:b/>
                <w:bCs/>
                <w:sz w:val="18"/>
                <w:szCs w:val="18"/>
                <w:lang w:eastAsia="et-EE"/>
              </w:rPr>
              <w:t>247 784</w:t>
            </w:r>
          </w:p>
        </w:tc>
      </w:tr>
      <w:tr w:rsidR="002964FA" w:rsidRPr="002964FA" w14:paraId="67D48F91"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67FD91D4"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05D063D6"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sh  muud tegevuskulud</w:t>
            </w:r>
          </w:p>
        </w:tc>
        <w:tc>
          <w:tcPr>
            <w:tcW w:w="1360" w:type="dxa"/>
            <w:tcBorders>
              <w:top w:val="nil"/>
              <w:left w:val="nil"/>
              <w:bottom w:val="single" w:sz="4" w:space="0" w:color="808080"/>
              <w:right w:val="single" w:sz="4" w:space="0" w:color="808080"/>
            </w:tcBorders>
            <w:shd w:val="clear" w:color="auto" w:fill="auto"/>
            <w:noWrap/>
            <w:vAlign w:val="center"/>
            <w:hideMark/>
          </w:tcPr>
          <w:p w14:paraId="2692B8D9" w14:textId="77777777" w:rsidR="002964FA" w:rsidRPr="002964FA" w:rsidRDefault="002964FA" w:rsidP="002964FA">
            <w:pPr>
              <w:jc w:val="right"/>
              <w:rPr>
                <w:b/>
                <w:bCs/>
                <w:sz w:val="18"/>
                <w:szCs w:val="18"/>
                <w:lang w:eastAsia="et-EE"/>
              </w:rPr>
            </w:pPr>
            <w:r w:rsidRPr="002964FA">
              <w:rPr>
                <w:b/>
                <w:bCs/>
                <w:sz w:val="18"/>
                <w:szCs w:val="18"/>
                <w:lang w:eastAsia="et-EE"/>
              </w:rPr>
              <w:t>33 229 664</w:t>
            </w:r>
          </w:p>
        </w:tc>
        <w:tc>
          <w:tcPr>
            <w:tcW w:w="1300" w:type="dxa"/>
            <w:tcBorders>
              <w:top w:val="nil"/>
              <w:left w:val="nil"/>
              <w:bottom w:val="single" w:sz="4" w:space="0" w:color="808080"/>
              <w:right w:val="single" w:sz="4" w:space="0" w:color="808080"/>
            </w:tcBorders>
            <w:shd w:val="clear" w:color="auto" w:fill="auto"/>
            <w:noWrap/>
            <w:vAlign w:val="center"/>
            <w:hideMark/>
          </w:tcPr>
          <w:p w14:paraId="65CA27D5" w14:textId="77777777" w:rsidR="002964FA" w:rsidRPr="002964FA" w:rsidRDefault="002964FA" w:rsidP="002964FA">
            <w:pPr>
              <w:jc w:val="right"/>
              <w:rPr>
                <w:b/>
                <w:bCs/>
                <w:sz w:val="18"/>
                <w:szCs w:val="18"/>
                <w:lang w:eastAsia="et-EE"/>
              </w:rPr>
            </w:pPr>
            <w:r w:rsidRPr="002964FA">
              <w:rPr>
                <w:b/>
                <w:bCs/>
                <w:sz w:val="18"/>
                <w:szCs w:val="18"/>
                <w:lang w:eastAsia="et-EE"/>
              </w:rPr>
              <w:t>33 179 540</w:t>
            </w:r>
          </w:p>
        </w:tc>
        <w:tc>
          <w:tcPr>
            <w:tcW w:w="1300" w:type="dxa"/>
            <w:tcBorders>
              <w:top w:val="nil"/>
              <w:left w:val="nil"/>
              <w:bottom w:val="single" w:sz="4" w:space="0" w:color="808080"/>
              <w:right w:val="single" w:sz="4" w:space="0" w:color="808080"/>
            </w:tcBorders>
            <w:shd w:val="clear" w:color="auto" w:fill="auto"/>
            <w:noWrap/>
            <w:vAlign w:val="center"/>
            <w:hideMark/>
          </w:tcPr>
          <w:p w14:paraId="17670FC4" w14:textId="77777777" w:rsidR="002964FA" w:rsidRPr="002964FA" w:rsidRDefault="002964FA" w:rsidP="002964FA">
            <w:pPr>
              <w:jc w:val="right"/>
              <w:rPr>
                <w:b/>
                <w:bCs/>
                <w:sz w:val="18"/>
                <w:szCs w:val="18"/>
                <w:lang w:eastAsia="et-EE"/>
              </w:rPr>
            </w:pPr>
            <w:r w:rsidRPr="002964FA">
              <w:rPr>
                <w:b/>
                <w:bCs/>
                <w:sz w:val="18"/>
                <w:szCs w:val="18"/>
                <w:lang w:eastAsia="et-EE"/>
              </w:rPr>
              <w:t>-50 124</w:t>
            </w:r>
          </w:p>
        </w:tc>
      </w:tr>
      <w:tr w:rsidR="002964FA" w:rsidRPr="002964FA" w14:paraId="0E4D6A80"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6094A4CF" w14:textId="77777777" w:rsidR="002964FA" w:rsidRPr="002964FA" w:rsidRDefault="002964FA" w:rsidP="002964FA">
            <w:pPr>
              <w:jc w:val="right"/>
              <w:rPr>
                <w:b/>
                <w:bCs/>
                <w:color w:val="000000"/>
                <w:sz w:val="18"/>
                <w:szCs w:val="18"/>
                <w:lang w:eastAsia="et-EE"/>
              </w:rPr>
            </w:pPr>
            <w:r w:rsidRPr="002964FA">
              <w:rPr>
                <w:b/>
                <w:bCs/>
                <w:color w:val="000000"/>
                <w:sz w:val="18"/>
                <w:szCs w:val="18"/>
                <w:lang w:eastAsia="et-EE"/>
              </w:rPr>
              <w:t>01-02</w:t>
            </w:r>
          </w:p>
        </w:tc>
        <w:tc>
          <w:tcPr>
            <w:tcW w:w="4080" w:type="dxa"/>
            <w:tcBorders>
              <w:top w:val="nil"/>
              <w:left w:val="nil"/>
              <w:bottom w:val="single" w:sz="4" w:space="0" w:color="808080"/>
              <w:right w:val="single" w:sz="4" w:space="0" w:color="808080"/>
            </w:tcBorders>
            <w:shd w:val="clear" w:color="000000" w:fill="C0E6F5"/>
            <w:noWrap/>
            <w:vAlign w:val="center"/>
            <w:hideMark/>
          </w:tcPr>
          <w:p w14:paraId="4183920F"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Valitsemine</w:t>
            </w:r>
          </w:p>
        </w:tc>
        <w:tc>
          <w:tcPr>
            <w:tcW w:w="1360" w:type="dxa"/>
            <w:tcBorders>
              <w:top w:val="nil"/>
              <w:left w:val="nil"/>
              <w:bottom w:val="single" w:sz="4" w:space="0" w:color="808080"/>
              <w:right w:val="single" w:sz="4" w:space="0" w:color="808080"/>
            </w:tcBorders>
            <w:shd w:val="clear" w:color="000000" w:fill="C0E6F5"/>
            <w:noWrap/>
            <w:vAlign w:val="center"/>
            <w:hideMark/>
          </w:tcPr>
          <w:p w14:paraId="6F8722C3" w14:textId="77777777" w:rsidR="002964FA" w:rsidRPr="002964FA" w:rsidRDefault="002964FA" w:rsidP="002964FA">
            <w:pPr>
              <w:jc w:val="right"/>
              <w:rPr>
                <w:b/>
                <w:bCs/>
                <w:sz w:val="18"/>
                <w:szCs w:val="18"/>
                <w:lang w:eastAsia="et-EE"/>
              </w:rPr>
            </w:pPr>
            <w:r w:rsidRPr="002964FA">
              <w:rPr>
                <w:b/>
                <w:bCs/>
                <w:sz w:val="18"/>
                <w:szCs w:val="18"/>
                <w:lang w:eastAsia="et-EE"/>
              </w:rPr>
              <w:t>2 305 507</w:t>
            </w:r>
          </w:p>
        </w:tc>
        <w:tc>
          <w:tcPr>
            <w:tcW w:w="1300" w:type="dxa"/>
            <w:tcBorders>
              <w:top w:val="nil"/>
              <w:left w:val="nil"/>
              <w:bottom w:val="single" w:sz="4" w:space="0" w:color="808080"/>
              <w:right w:val="single" w:sz="4" w:space="0" w:color="808080"/>
            </w:tcBorders>
            <w:shd w:val="clear" w:color="000000" w:fill="C0E6F5"/>
            <w:noWrap/>
            <w:vAlign w:val="center"/>
            <w:hideMark/>
          </w:tcPr>
          <w:p w14:paraId="2E4D8076" w14:textId="77777777" w:rsidR="002964FA" w:rsidRPr="002964FA" w:rsidRDefault="002964FA" w:rsidP="002964FA">
            <w:pPr>
              <w:jc w:val="right"/>
              <w:rPr>
                <w:b/>
                <w:bCs/>
                <w:sz w:val="18"/>
                <w:szCs w:val="18"/>
                <w:lang w:eastAsia="et-EE"/>
              </w:rPr>
            </w:pPr>
            <w:r w:rsidRPr="002964FA">
              <w:rPr>
                <w:b/>
                <w:bCs/>
                <w:sz w:val="18"/>
                <w:szCs w:val="18"/>
                <w:lang w:eastAsia="et-EE"/>
              </w:rPr>
              <w:t>2 344 982</w:t>
            </w:r>
          </w:p>
        </w:tc>
        <w:tc>
          <w:tcPr>
            <w:tcW w:w="1300" w:type="dxa"/>
            <w:tcBorders>
              <w:top w:val="nil"/>
              <w:left w:val="nil"/>
              <w:bottom w:val="single" w:sz="4" w:space="0" w:color="808080"/>
              <w:right w:val="single" w:sz="4" w:space="0" w:color="808080"/>
            </w:tcBorders>
            <w:shd w:val="clear" w:color="000000" w:fill="C0E6F5"/>
            <w:noWrap/>
            <w:vAlign w:val="center"/>
            <w:hideMark/>
          </w:tcPr>
          <w:p w14:paraId="6E45FED0" w14:textId="77777777" w:rsidR="002964FA" w:rsidRPr="002964FA" w:rsidRDefault="002964FA" w:rsidP="002964FA">
            <w:pPr>
              <w:jc w:val="right"/>
              <w:rPr>
                <w:b/>
                <w:bCs/>
                <w:sz w:val="18"/>
                <w:szCs w:val="18"/>
                <w:lang w:eastAsia="et-EE"/>
              </w:rPr>
            </w:pPr>
            <w:r w:rsidRPr="002964FA">
              <w:rPr>
                <w:b/>
                <w:bCs/>
                <w:sz w:val="18"/>
                <w:szCs w:val="18"/>
                <w:lang w:eastAsia="et-EE"/>
              </w:rPr>
              <w:t>39 475</w:t>
            </w:r>
          </w:p>
        </w:tc>
      </w:tr>
      <w:tr w:rsidR="002964FA" w:rsidRPr="002964FA" w14:paraId="36961B4B"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4AFB6A92" w14:textId="77777777" w:rsidR="002964FA" w:rsidRPr="002964FA" w:rsidRDefault="002964FA" w:rsidP="002964FA">
            <w:pPr>
              <w:jc w:val="right"/>
              <w:rPr>
                <w:color w:val="000000"/>
                <w:sz w:val="18"/>
                <w:szCs w:val="18"/>
                <w:lang w:eastAsia="et-EE"/>
              </w:rPr>
            </w:pPr>
            <w:r w:rsidRPr="002964FA">
              <w:rPr>
                <w:color w:val="000000"/>
                <w:sz w:val="18"/>
                <w:szCs w:val="18"/>
                <w:lang w:eastAsia="et-EE"/>
              </w:rPr>
              <w:t>40,41,4500,452</w:t>
            </w:r>
          </w:p>
        </w:tc>
        <w:tc>
          <w:tcPr>
            <w:tcW w:w="4080" w:type="dxa"/>
            <w:tcBorders>
              <w:top w:val="nil"/>
              <w:left w:val="nil"/>
              <w:bottom w:val="single" w:sz="4" w:space="0" w:color="808080"/>
              <w:right w:val="single" w:sz="4" w:space="0" w:color="808080"/>
            </w:tcBorders>
            <w:shd w:val="clear" w:color="auto" w:fill="auto"/>
            <w:noWrap/>
            <w:vAlign w:val="center"/>
            <w:hideMark/>
          </w:tcPr>
          <w:p w14:paraId="2A34341D" w14:textId="77777777" w:rsidR="002964FA" w:rsidRPr="002964FA" w:rsidRDefault="002964FA" w:rsidP="002964FA">
            <w:pPr>
              <w:jc w:val="left"/>
              <w:rPr>
                <w:color w:val="000000"/>
                <w:sz w:val="18"/>
                <w:szCs w:val="18"/>
                <w:lang w:eastAsia="et-EE"/>
              </w:rPr>
            </w:pPr>
            <w:r w:rsidRPr="002964FA">
              <w:rPr>
                <w:color w:val="000000"/>
                <w:sz w:val="18"/>
                <w:szCs w:val="18"/>
                <w:lang w:eastAsia="et-EE"/>
              </w:rPr>
              <w:t>Antavad toetused tegevuskuludeks</w:t>
            </w:r>
          </w:p>
        </w:tc>
        <w:tc>
          <w:tcPr>
            <w:tcW w:w="1360" w:type="dxa"/>
            <w:tcBorders>
              <w:top w:val="nil"/>
              <w:left w:val="nil"/>
              <w:bottom w:val="single" w:sz="4" w:space="0" w:color="808080"/>
              <w:right w:val="single" w:sz="4" w:space="0" w:color="808080"/>
            </w:tcBorders>
            <w:shd w:val="clear" w:color="auto" w:fill="auto"/>
            <w:noWrap/>
            <w:vAlign w:val="center"/>
            <w:hideMark/>
          </w:tcPr>
          <w:p w14:paraId="2FC0048B" w14:textId="77777777" w:rsidR="002964FA" w:rsidRPr="002964FA" w:rsidRDefault="002964FA" w:rsidP="002964FA">
            <w:pPr>
              <w:jc w:val="right"/>
              <w:rPr>
                <w:sz w:val="18"/>
                <w:szCs w:val="18"/>
                <w:lang w:eastAsia="et-EE"/>
              </w:rPr>
            </w:pPr>
            <w:r w:rsidRPr="002964FA">
              <w:rPr>
                <w:sz w:val="18"/>
                <w:szCs w:val="18"/>
                <w:lang w:eastAsia="et-EE"/>
              </w:rPr>
              <w:t>90 959</w:t>
            </w:r>
          </w:p>
        </w:tc>
        <w:tc>
          <w:tcPr>
            <w:tcW w:w="1300" w:type="dxa"/>
            <w:tcBorders>
              <w:top w:val="nil"/>
              <w:left w:val="nil"/>
              <w:bottom w:val="single" w:sz="4" w:space="0" w:color="808080"/>
              <w:right w:val="single" w:sz="4" w:space="0" w:color="808080"/>
            </w:tcBorders>
            <w:shd w:val="clear" w:color="auto" w:fill="auto"/>
            <w:noWrap/>
            <w:vAlign w:val="center"/>
            <w:hideMark/>
          </w:tcPr>
          <w:p w14:paraId="747B1153" w14:textId="77777777" w:rsidR="002964FA" w:rsidRPr="002964FA" w:rsidRDefault="002964FA" w:rsidP="002964FA">
            <w:pPr>
              <w:jc w:val="right"/>
              <w:rPr>
                <w:sz w:val="18"/>
                <w:szCs w:val="18"/>
                <w:lang w:eastAsia="et-EE"/>
              </w:rPr>
            </w:pPr>
            <w:r w:rsidRPr="002964FA">
              <w:rPr>
                <w:sz w:val="18"/>
                <w:szCs w:val="18"/>
                <w:lang w:eastAsia="et-EE"/>
              </w:rPr>
              <w:t>88 359</w:t>
            </w:r>
          </w:p>
        </w:tc>
        <w:tc>
          <w:tcPr>
            <w:tcW w:w="1300" w:type="dxa"/>
            <w:tcBorders>
              <w:top w:val="nil"/>
              <w:left w:val="nil"/>
              <w:bottom w:val="single" w:sz="4" w:space="0" w:color="808080"/>
              <w:right w:val="single" w:sz="4" w:space="0" w:color="808080"/>
            </w:tcBorders>
            <w:shd w:val="clear" w:color="auto" w:fill="auto"/>
            <w:noWrap/>
            <w:vAlign w:val="center"/>
            <w:hideMark/>
          </w:tcPr>
          <w:p w14:paraId="30548C46" w14:textId="77777777" w:rsidR="002964FA" w:rsidRPr="002964FA" w:rsidRDefault="002964FA" w:rsidP="002964FA">
            <w:pPr>
              <w:jc w:val="right"/>
              <w:rPr>
                <w:sz w:val="18"/>
                <w:szCs w:val="18"/>
                <w:lang w:eastAsia="et-EE"/>
              </w:rPr>
            </w:pPr>
            <w:r w:rsidRPr="002964FA">
              <w:rPr>
                <w:sz w:val="18"/>
                <w:szCs w:val="18"/>
                <w:lang w:eastAsia="et-EE"/>
              </w:rPr>
              <w:t>-2 600</w:t>
            </w:r>
          </w:p>
        </w:tc>
      </w:tr>
      <w:tr w:rsidR="002964FA" w:rsidRPr="002964FA" w14:paraId="4F0EE88F"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37A1D920" w14:textId="77777777" w:rsidR="002964FA" w:rsidRPr="002964FA" w:rsidRDefault="002964FA" w:rsidP="002964FA">
            <w:pPr>
              <w:jc w:val="right"/>
              <w:rPr>
                <w:color w:val="000000"/>
                <w:sz w:val="18"/>
                <w:szCs w:val="18"/>
                <w:lang w:eastAsia="et-EE"/>
              </w:rPr>
            </w:pPr>
            <w:r w:rsidRPr="002964FA">
              <w:rPr>
                <w:color w:val="000000"/>
                <w:sz w:val="18"/>
                <w:szCs w:val="18"/>
                <w:lang w:eastAsia="et-EE"/>
              </w:rPr>
              <w:t>50,55,60</w:t>
            </w:r>
          </w:p>
        </w:tc>
        <w:tc>
          <w:tcPr>
            <w:tcW w:w="4080" w:type="dxa"/>
            <w:tcBorders>
              <w:top w:val="nil"/>
              <w:left w:val="nil"/>
              <w:bottom w:val="single" w:sz="4" w:space="0" w:color="808080"/>
              <w:right w:val="single" w:sz="4" w:space="0" w:color="808080"/>
            </w:tcBorders>
            <w:shd w:val="clear" w:color="auto" w:fill="auto"/>
            <w:noWrap/>
            <w:vAlign w:val="center"/>
            <w:hideMark/>
          </w:tcPr>
          <w:p w14:paraId="57136209" w14:textId="77777777" w:rsidR="002964FA" w:rsidRPr="002964FA" w:rsidRDefault="002964FA" w:rsidP="002964FA">
            <w:pPr>
              <w:jc w:val="left"/>
              <w:rPr>
                <w:color w:val="000000"/>
                <w:sz w:val="18"/>
                <w:szCs w:val="18"/>
                <w:lang w:eastAsia="et-EE"/>
              </w:rPr>
            </w:pPr>
            <w:r w:rsidRPr="002964FA">
              <w:rPr>
                <w:color w:val="000000"/>
                <w:sz w:val="18"/>
                <w:szCs w:val="18"/>
                <w:lang w:eastAsia="et-EE"/>
              </w:rPr>
              <w:t>Muud tegevuskulud</w:t>
            </w:r>
          </w:p>
        </w:tc>
        <w:tc>
          <w:tcPr>
            <w:tcW w:w="1360" w:type="dxa"/>
            <w:tcBorders>
              <w:top w:val="nil"/>
              <w:left w:val="nil"/>
              <w:bottom w:val="single" w:sz="4" w:space="0" w:color="808080"/>
              <w:right w:val="single" w:sz="4" w:space="0" w:color="808080"/>
            </w:tcBorders>
            <w:shd w:val="clear" w:color="auto" w:fill="auto"/>
            <w:noWrap/>
            <w:vAlign w:val="center"/>
            <w:hideMark/>
          </w:tcPr>
          <w:p w14:paraId="1DA4E311" w14:textId="77777777" w:rsidR="002964FA" w:rsidRPr="002964FA" w:rsidRDefault="002964FA" w:rsidP="002964FA">
            <w:pPr>
              <w:jc w:val="right"/>
              <w:rPr>
                <w:sz w:val="18"/>
                <w:szCs w:val="18"/>
                <w:lang w:eastAsia="et-EE"/>
              </w:rPr>
            </w:pPr>
            <w:r w:rsidRPr="002964FA">
              <w:rPr>
                <w:sz w:val="18"/>
                <w:szCs w:val="18"/>
                <w:lang w:eastAsia="et-EE"/>
              </w:rPr>
              <w:t>2 214 548</w:t>
            </w:r>
          </w:p>
        </w:tc>
        <w:tc>
          <w:tcPr>
            <w:tcW w:w="1300" w:type="dxa"/>
            <w:tcBorders>
              <w:top w:val="nil"/>
              <w:left w:val="nil"/>
              <w:bottom w:val="single" w:sz="4" w:space="0" w:color="808080"/>
              <w:right w:val="single" w:sz="4" w:space="0" w:color="808080"/>
            </w:tcBorders>
            <w:shd w:val="clear" w:color="auto" w:fill="auto"/>
            <w:noWrap/>
            <w:vAlign w:val="center"/>
            <w:hideMark/>
          </w:tcPr>
          <w:p w14:paraId="59A7B6F3" w14:textId="77777777" w:rsidR="002964FA" w:rsidRPr="002964FA" w:rsidRDefault="002964FA" w:rsidP="002964FA">
            <w:pPr>
              <w:jc w:val="right"/>
              <w:rPr>
                <w:sz w:val="18"/>
                <w:szCs w:val="18"/>
                <w:lang w:eastAsia="et-EE"/>
              </w:rPr>
            </w:pPr>
            <w:r w:rsidRPr="002964FA">
              <w:rPr>
                <w:sz w:val="18"/>
                <w:szCs w:val="18"/>
                <w:lang w:eastAsia="et-EE"/>
              </w:rPr>
              <w:t>2 256 623</w:t>
            </w:r>
          </w:p>
        </w:tc>
        <w:tc>
          <w:tcPr>
            <w:tcW w:w="1300" w:type="dxa"/>
            <w:tcBorders>
              <w:top w:val="nil"/>
              <w:left w:val="nil"/>
              <w:bottom w:val="single" w:sz="4" w:space="0" w:color="808080"/>
              <w:right w:val="single" w:sz="4" w:space="0" w:color="808080"/>
            </w:tcBorders>
            <w:shd w:val="clear" w:color="auto" w:fill="auto"/>
            <w:noWrap/>
            <w:vAlign w:val="center"/>
            <w:hideMark/>
          </w:tcPr>
          <w:p w14:paraId="122275D3" w14:textId="77777777" w:rsidR="002964FA" w:rsidRPr="002964FA" w:rsidRDefault="002964FA" w:rsidP="002964FA">
            <w:pPr>
              <w:jc w:val="right"/>
              <w:rPr>
                <w:sz w:val="18"/>
                <w:szCs w:val="18"/>
                <w:lang w:eastAsia="et-EE"/>
              </w:rPr>
            </w:pPr>
            <w:r w:rsidRPr="002964FA">
              <w:rPr>
                <w:sz w:val="18"/>
                <w:szCs w:val="18"/>
                <w:lang w:eastAsia="et-EE"/>
              </w:rPr>
              <w:t>42 075</w:t>
            </w:r>
          </w:p>
        </w:tc>
      </w:tr>
      <w:tr w:rsidR="002964FA" w:rsidRPr="002964FA" w14:paraId="6D2422A4"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09FC85AD" w14:textId="77777777" w:rsidR="002964FA" w:rsidRPr="002964FA" w:rsidRDefault="002964FA" w:rsidP="002964FA">
            <w:pPr>
              <w:jc w:val="right"/>
              <w:rPr>
                <w:b/>
                <w:bCs/>
                <w:color w:val="000000"/>
                <w:sz w:val="18"/>
                <w:szCs w:val="18"/>
                <w:lang w:eastAsia="et-EE"/>
              </w:rPr>
            </w:pPr>
            <w:r w:rsidRPr="002964FA">
              <w:rPr>
                <w:b/>
                <w:bCs/>
                <w:color w:val="000000"/>
                <w:sz w:val="18"/>
                <w:szCs w:val="18"/>
                <w:lang w:eastAsia="et-EE"/>
              </w:rPr>
              <w:t>03-06</w:t>
            </w:r>
          </w:p>
        </w:tc>
        <w:tc>
          <w:tcPr>
            <w:tcW w:w="4080" w:type="dxa"/>
            <w:tcBorders>
              <w:top w:val="nil"/>
              <w:left w:val="nil"/>
              <w:bottom w:val="single" w:sz="4" w:space="0" w:color="808080"/>
              <w:right w:val="single" w:sz="4" w:space="0" w:color="808080"/>
            </w:tcBorders>
            <w:shd w:val="clear" w:color="000000" w:fill="C0E6F5"/>
            <w:noWrap/>
            <w:vAlign w:val="center"/>
            <w:hideMark/>
          </w:tcPr>
          <w:p w14:paraId="37A0FB84"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Majandusvaldkond</w:t>
            </w:r>
          </w:p>
        </w:tc>
        <w:tc>
          <w:tcPr>
            <w:tcW w:w="1360" w:type="dxa"/>
            <w:tcBorders>
              <w:top w:val="nil"/>
              <w:left w:val="nil"/>
              <w:bottom w:val="single" w:sz="4" w:space="0" w:color="808080"/>
              <w:right w:val="single" w:sz="4" w:space="0" w:color="808080"/>
            </w:tcBorders>
            <w:shd w:val="clear" w:color="000000" w:fill="C0E6F5"/>
            <w:noWrap/>
            <w:vAlign w:val="center"/>
            <w:hideMark/>
          </w:tcPr>
          <w:p w14:paraId="35DDBD3D" w14:textId="77777777" w:rsidR="002964FA" w:rsidRPr="002964FA" w:rsidRDefault="002964FA" w:rsidP="002964FA">
            <w:pPr>
              <w:jc w:val="right"/>
              <w:rPr>
                <w:b/>
                <w:bCs/>
                <w:sz w:val="18"/>
                <w:szCs w:val="18"/>
                <w:lang w:eastAsia="et-EE"/>
              </w:rPr>
            </w:pPr>
            <w:r w:rsidRPr="002964FA">
              <w:rPr>
                <w:b/>
                <w:bCs/>
                <w:sz w:val="18"/>
                <w:szCs w:val="18"/>
                <w:lang w:eastAsia="et-EE"/>
              </w:rPr>
              <w:t>3 518 962</w:t>
            </w:r>
          </w:p>
        </w:tc>
        <w:tc>
          <w:tcPr>
            <w:tcW w:w="1300" w:type="dxa"/>
            <w:tcBorders>
              <w:top w:val="nil"/>
              <w:left w:val="nil"/>
              <w:bottom w:val="single" w:sz="4" w:space="0" w:color="808080"/>
              <w:right w:val="single" w:sz="4" w:space="0" w:color="808080"/>
            </w:tcBorders>
            <w:shd w:val="clear" w:color="000000" w:fill="C0E6F5"/>
            <w:noWrap/>
            <w:vAlign w:val="center"/>
            <w:hideMark/>
          </w:tcPr>
          <w:p w14:paraId="16B18F2D" w14:textId="77777777" w:rsidR="002964FA" w:rsidRPr="002964FA" w:rsidRDefault="002964FA" w:rsidP="002964FA">
            <w:pPr>
              <w:jc w:val="right"/>
              <w:rPr>
                <w:b/>
                <w:bCs/>
                <w:sz w:val="18"/>
                <w:szCs w:val="18"/>
                <w:lang w:eastAsia="et-EE"/>
              </w:rPr>
            </w:pPr>
            <w:r w:rsidRPr="002964FA">
              <w:rPr>
                <w:b/>
                <w:bCs/>
                <w:sz w:val="18"/>
                <w:szCs w:val="18"/>
                <w:lang w:eastAsia="et-EE"/>
              </w:rPr>
              <w:t>3 520 930</w:t>
            </w:r>
          </w:p>
        </w:tc>
        <w:tc>
          <w:tcPr>
            <w:tcW w:w="1300" w:type="dxa"/>
            <w:tcBorders>
              <w:top w:val="nil"/>
              <w:left w:val="nil"/>
              <w:bottom w:val="single" w:sz="4" w:space="0" w:color="808080"/>
              <w:right w:val="single" w:sz="4" w:space="0" w:color="808080"/>
            </w:tcBorders>
            <w:shd w:val="clear" w:color="000000" w:fill="C0E6F5"/>
            <w:noWrap/>
            <w:vAlign w:val="center"/>
            <w:hideMark/>
          </w:tcPr>
          <w:p w14:paraId="34CE65CC" w14:textId="77777777" w:rsidR="002964FA" w:rsidRPr="002964FA" w:rsidRDefault="002964FA" w:rsidP="002964FA">
            <w:pPr>
              <w:jc w:val="right"/>
              <w:rPr>
                <w:b/>
                <w:bCs/>
                <w:sz w:val="18"/>
                <w:szCs w:val="18"/>
                <w:lang w:eastAsia="et-EE"/>
              </w:rPr>
            </w:pPr>
            <w:r w:rsidRPr="002964FA">
              <w:rPr>
                <w:b/>
                <w:bCs/>
                <w:sz w:val="18"/>
                <w:szCs w:val="18"/>
                <w:lang w:eastAsia="et-EE"/>
              </w:rPr>
              <w:t>1 968</w:t>
            </w:r>
          </w:p>
        </w:tc>
      </w:tr>
      <w:tr w:rsidR="002964FA" w:rsidRPr="002964FA" w14:paraId="71890673"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1E51DE1F" w14:textId="77777777" w:rsidR="002964FA" w:rsidRPr="002964FA" w:rsidRDefault="002964FA" w:rsidP="002964FA">
            <w:pPr>
              <w:jc w:val="right"/>
              <w:rPr>
                <w:color w:val="000000"/>
                <w:sz w:val="18"/>
                <w:szCs w:val="18"/>
                <w:lang w:eastAsia="et-EE"/>
              </w:rPr>
            </w:pPr>
            <w:r w:rsidRPr="002964FA">
              <w:rPr>
                <w:color w:val="000000"/>
                <w:sz w:val="18"/>
                <w:szCs w:val="18"/>
                <w:lang w:eastAsia="et-EE"/>
              </w:rPr>
              <w:t>40,41,4500,452</w:t>
            </w:r>
          </w:p>
        </w:tc>
        <w:tc>
          <w:tcPr>
            <w:tcW w:w="4080" w:type="dxa"/>
            <w:tcBorders>
              <w:top w:val="nil"/>
              <w:left w:val="nil"/>
              <w:bottom w:val="single" w:sz="4" w:space="0" w:color="808080"/>
              <w:right w:val="single" w:sz="4" w:space="0" w:color="808080"/>
            </w:tcBorders>
            <w:shd w:val="clear" w:color="auto" w:fill="auto"/>
            <w:noWrap/>
            <w:vAlign w:val="center"/>
            <w:hideMark/>
          </w:tcPr>
          <w:p w14:paraId="45C31E82" w14:textId="77777777" w:rsidR="002964FA" w:rsidRPr="002964FA" w:rsidRDefault="002964FA" w:rsidP="002964FA">
            <w:pPr>
              <w:jc w:val="left"/>
              <w:rPr>
                <w:color w:val="000000"/>
                <w:sz w:val="18"/>
                <w:szCs w:val="18"/>
                <w:lang w:eastAsia="et-EE"/>
              </w:rPr>
            </w:pPr>
            <w:r w:rsidRPr="002964FA">
              <w:rPr>
                <w:color w:val="000000"/>
                <w:sz w:val="18"/>
                <w:szCs w:val="18"/>
                <w:lang w:eastAsia="et-EE"/>
              </w:rPr>
              <w:t>Antavad toetused tegevuskuludeks</w:t>
            </w:r>
          </w:p>
        </w:tc>
        <w:tc>
          <w:tcPr>
            <w:tcW w:w="1360" w:type="dxa"/>
            <w:tcBorders>
              <w:top w:val="nil"/>
              <w:left w:val="nil"/>
              <w:bottom w:val="single" w:sz="4" w:space="0" w:color="808080"/>
              <w:right w:val="single" w:sz="4" w:space="0" w:color="808080"/>
            </w:tcBorders>
            <w:shd w:val="clear" w:color="auto" w:fill="auto"/>
            <w:noWrap/>
            <w:vAlign w:val="center"/>
            <w:hideMark/>
          </w:tcPr>
          <w:p w14:paraId="6976337F" w14:textId="77777777" w:rsidR="002964FA" w:rsidRPr="002964FA" w:rsidRDefault="002964FA" w:rsidP="002964FA">
            <w:pPr>
              <w:jc w:val="right"/>
              <w:rPr>
                <w:sz w:val="18"/>
                <w:szCs w:val="18"/>
                <w:lang w:eastAsia="et-EE"/>
              </w:rPr>
            </w:pPr>
            <w:r w:rsidRPr="002964FA">
              <w:rPr>
                <w:sz w:val="18"/>
                <w:szCs w:val="18"/>
                <w:lang w:eastAsia="et-EE"/>
              </w:rPr>
              <w:t>21 560</w:t>
            </w:r>
          </w:p>
        </w:tc>
        <w:tc>
          <w:tcPr>
            <w:tcW w:w="1300" w:type="dxa"/>
            <w:tcBorders>
              <w:top w:val="nil"/>
              <w:left w:val="nil"/>
              <w:bottom w:val="single" w:sz="4" w:space="0" w:color="808080"/>
              <w:right w:val="single" w:sz="4" w:space="0" w:color="808080"/>
            </w:tcBorders>
            <w:shd w:val="clear" w:color="auto" w:fill="auto"/>
            <w:noWrap/>
            <w:vAlign w:val="center"/>
            <w:hideMark/>
          </w:tcPr>
          <w:p w14:paraId="76A279E8" w14:textId="77777777" w:rsidR="002964FA" w:rsidRPr="002964FA" w:rsidRDefault="002964FA" w:rsidP="002964FA">
            <w:pPr>
              <w:jc w:val="right"/>
              <w:rPr>
                <w:sz w:val="18"/>
                <w:szCs w:val="18"/>
                <w:lang w:eastAsia="et-EE"/>
              </w:rPr>
            </w:pPr>
            <w:r w:rsidRPr="002964FA">
              <w:rPr>
                <w:sz w:val="18"/>
                <w:szCs w:val="18"/>
                <w:lang w:eastAsia="et-EE"/>
              </w:rPr>
              <w:t>59 560</w:t>
            </w:r>
          </w:p>
        </w:tc>
        <w:tc>
          <w:tcPr>
            <w:tcW w:w="1300" w:type="dxa"/>
            <w:tcBorders>
              <w:top w:val="nil"/>
              <w:left w:val="nil"/>
              <w:bottom w:val="single" w:sz="4" w:space="0" w:color="808080"/>
              <w:right w:val="single" w:sz="4" w:space="0" w:color="808080"/>
            </w:tcBorders>
            <w:shd w:val="clear" w:color="auto" w:fill="auto"/>
            <w:noWrap/>
            <w:vAlign w:val="center"/>
            <w:hideMark/>
          </w:tcPr>
          <w:p w14:paraId="522BB344" w14:textId="77777777" w:rsidR="002964FA" w:rsidRPr="002964FA" w:rsidRDefault="002964FA" w:rsidP="002964FA">
            <w:pPr>
              <w:jc w:val="right"/>
              <w:rPr>
                <w:sz w:val="18"/>
                <w:szCs w:val="18"/>
                <w:lang w:eastAsia="et-EE"/>
              </w:rPr>
            </w:pPr>
            <w:r w:rsidRPr="002964FA">
              <w:rPr>
                <w:sz w:val="18"/>
                <w:szCs w:val="18"/>
                <w:lang w:eastAsia="et-EE"/>
              </w:rPr>
              <w:t>38 000</w:t>
            </w:r>
          </w:p>
        </w:tc>
      </w:tr>
      <w:tr w:rsidR="002964FA" w:rsidRPr="002964FA" w14:paraId="66F046B2"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30C9664F" w14:textId="77777777" w:rsidR="002964FA" w:rsidRPr="002964FA" w:rsidRDefault="002964FA" w:rsidP="002964FA">
            <w:pPr>
              <w:jc w:val="right"/>
              <w:rPr>
                <w:color w:val="000000"/>
                <w:sz w:val="18"/>
                <w:szCs w:val="18"/>
                <w:lang w:eastAsia="et-EE"/>
              </w:rPr>
            </w:pPr>
            <w:r w:rsidRPr="002964FA">
              <w:rPr>
                <w:color w:val="000000"/>
                <w:sz w:val="18"/>
                <w:szCs w:val="18"/>
                <w:lang w:eastAsia="et-EE"/>
              </w:rPr>
              <w:t>50,55,60</w:t>
            </w:r>
          </w:p>
        </w:tc>
        <w:tc>
          <w:tcPr>
            <w:tcW w:w="4080" w:type="dxa"/>
            <w:tcBorders>
              <w:top w:val="nil"/>
              <w:left w:val="nil"/>
              <w:bottom w:val="single" w:sz="4" w:space="0" w:color="808080"/>
              <w:right w:val="single" w:sz="4" w:space="0" w:color="808080"/>
            </w:tcBorders>
            <w:shd w:val="clear" w:color="auto" w:fill="auto"/>
            <w:noWrap/>
            <w:vAlign w:val="center"/>
            <w:hideMark/>
          </w:tcPr>
          <w:p w14:paraId="3966BA58" w14:textId="77777777" w:rsidR="002964FA" w:rsidRPr="002964FA" w:rsidRDefault="002964FA" w:rsidP="002964FA">
            <w:pPr>
              <w:jc w:val="left"/>
              <w:rPr>
                <w:color w:val="000000"/>
                <w:sz w:val="18"/>
                <w:szCs w:val="18"/>
                <w:lang w:eastAsia="et-EE"/>
              </w:rPr>
            </w:pPr>
            <w:r w:rsidRPr="002964FA">
              <w:rPr>
                <w:color w:val="000000"/>
                <w:sz w:val="18"/>
                <w:szCs w:val="18"/>
                <w:lang w:eastAsia="et-EE"/>
              </w:rPr>
              <w:t>Muud tegevuskulud</w:t>
            </w:r>
          </w:p>
        </w:tc>
        <w:tc>
          <w:tcPr>
            <w:tcW w:w="1360" w:type="dxa"/>
            <w:tcBorders>
              <w:top w:val="nil"/>
              <w:left w:val="nil"/>
              <w:bottom w:val="single" w:sz="4" w:space="0" w:color="808080"/>
              <w:right w:val="single" w:sz="4" w:space="0" w:color="808080"/>
            </w:tcBorders>
            <w:shd w:val="clear" w:color="auto" w:fill="auto"/>
            <w:noWrap/>
            <w:vAlign w:val="center"/>
            <w:hideMark/>
          </w:tcPr>
          <w:p w14:paraId="35078D0C" w14:textId="77777777" w:rsidR="002964FA" w:rsidRPr="002964FA" w:rsidRDefault="002964FA" w:rsidP="002964FA">
            <w:pPr>
              <w:jc w:val="right"/>
              <w:rPr>
                <w:sz w:val="18"/>
                <w:szCs w:val="18"/>
                <w:lang w:eastAsia="et-EE"/>
              </w:rPr>
            </w:pPr>
            <w:r w:rsidRPr="002964FA">
              <w:rPr>
                <w:sz w:val="18"/>
                <w:szCs w:val="18"/>
                <w:lang w:eastAsia="et-EE"/>
              </w:rPr>
              <w:t>3 497 402</w:t>
            </w:r>
          </w:p>
        </w:tc>
        <w:tc>
          <w:tcPr>
            <w:tcW w:w="1300" w:type="dxa"/>
            <w:tcBorders>
              <w:top w:val="nil"/>
              <w:left w:val="nil"/>
              <w:bottom w:val="single" w:sz="4" w:space="0" w:color="808080"/>
              <w:right w:val="single" w:sz="4" w:space="0" w:color="808080"/>
            </w:tcBorders>
            <w:shd w:val="clear" w:color="auto" w:fill="auto"/>
            <w:noWrap/>
            <w:vAlign w:val="center"/>
            <w:hideMark/>
          </w:tcPr>
          <w:p w14:paraId="7DBADF58" w14:textId="77777777" w:rsidR="002964FA" w:rsidRPr="002964FA" w:rsidRDefault="002964FA" w:rsidP="002964FA">
            <w:pPr>
              <w:jc w:val="right"/>
              <w:rPr>
                <w:sz w:val="18"/>
                <w:szCs w:val="18"/>
                <w:lang w:eastAsia="et-EE"/>
              </w:rPr>
            </w:pPr>
            <w:r w:rsidRPr="002964FA">
              <w:rPr>
                <w:sz w:val="18"/>
                <w:szCs w:val="18"/>
                <w:lang w:eastAsia="et-EE"/>
              </w:rPr>
              <w:t>3 461 370</w:t>
            </w:r>
          </w:p>
        </w:tc>
        <w:tc>
          <w:tcPr>
            <w:tcW w:w="1300" w:type="dxa"/>
            <w:tcBorders>
              <w:top w:val="nil"/>
              <w:left w:val="nil"/>
              <w:bottom w:val="single" w:sz="4" w:space="0" w:color="808080"/>
              <w:right w:val="single" w:sz="4" w:space="0" w:color="808080"/>
            </w:tcBorders>
            <w:shd w:val="clear" w:color="auto" w:fill="auto"/>
            <w:noWrap/>
            <w:vAlign w:val="center"/>
            <w:hideMark/>
          </w:tcPr>
          <w:p w14:paraId="051738F2" w14:textId="77777777" w:rsidR="002964FA" w:rsidRPr="002964FA" w:rsidRDefault="002964FA" w:rsidP="002964FA">
            <w:pPr>
              <w:jc w:val="right"/>
              <w:rPr>
                <w:sz w:val="18"/>
                <w:szCs w:val="18"/>
                <w:lang w:eastAsia="et-EE"/>
              </w:rPr>
            </w:pPr>
            <w:r w:rsidRPr="002964FA">
              <w:rPr>
                <w:sz w:val="18"/>
                <w:szCs w:val="18"/>
                <w:lang w:eastAsia="et-EE"/>
              </w:rPr>
              <w:t>-36 032</w:t>
            </w:r>
          </w:p>
        </w:tc>
      </w:tr>
      <w:tr w:rsidR="002964FA" w:rsidRPr="002964FA" w14:paraId="2358F719"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2AD51001" w14:textId="77777777" w:rsidR="002964FA" w:rsidRPr="002964FA" w:rsidRDefault="002964FA" w:rsidP="002964FA">
            <w:pPr>
              <w:jc w:val="right"/>
              <w:rPr>
                <w:b/>
                <w:bCs/>
                <w:color w:val="000000"/>
                <w:sz w:val="18"/>
                <w:szCs w:val="18"/>
                <w:lang w:eastAsia="et-EE"/>
              </w:rPr>
            </w:pPr>
            <w:r w:rsidRPr="002964FA">
              <w:rPr>
                <w:b/>
                <w:bCs/>
                <w:color w:val="000000"/>
                <w:sz w:val="18"/>
                <w:szCs w:val="18"/>
                <w:lang w:eastAsia="et-EE"/>
              </w:rPr>
              <w:t>07-10</w:t>
            </w:r>
          </w:p>
        </w:tc>
        <w:tc>
          <w:tcPr>
            <w:tcW w:w="4080" w:type="dxa"/>
            <w:tcBorders>
              <w:top w:val="nil"/>
              <w:left w:val="nil"/>
              <w:bottom w:val="single" w:sz="4" w:space="0" w:color="808080"/>
              <w:right w:val="single" w:sz="4" w:space="0" w:color="808080"/>
            </w:tcBorders>
            <w:shd w:val="clear" w:color="000000" w:fill="C0E6F5"/>
            <w:noWrap/>
            <w:vAlign w:val="center"/>
            <w:hideMark/>
          </w:tcPr>
          <w:p w14:paraId="4AD3BB12"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Kultuuri-, haridus- ja sotsiaalvaldkond</w:t>
            </w:r>
          </w:p>
        </w:tc>
        <w:tc>
          <w:tcPr>
            <w:tcW w:w="1360" w:type="dxa"/>
            <w:tcBorders>
              <w:top w:val="nil"/>
              <w:left w:val="nil"/>
              <w:bottom w:val="single" w:sz="4" w:space="0" w:color="808080"/>
              <w:right w:val="single" w:sz="4" w:space="0" w:color="808080"/>
            </w:tcBorders>
            <w:shd w:val="clear" w:color="000000" w:fill="C0E6F5"/>
            <w:noWrap/>
            <w:vAlign w:val="center"/>
            <w:hideMark/>
          </w:tcPr>
          <w:p w14:paraId="37BC9108" w14:textId="77777777" w:rsidR="002964FA" w:rsidRPr="002964FA" w:rsidRDefault="002964FA" w:rsidP="002964FA">
            <w:pPr>
              <w:jc w:val="right"/>
              <w:rPr>
                <w:b/>
                <w:bCs/>
                <w:sz w:val="18"/>
                <w:szCs w:val="18"/>
                <w:lang w:eastAsia="et-EE"/>
              </w:rPr>
            </w:pPr>
            <w:r w:rsidRPr="002964FA">
              <w:rPr>
                <w:b/>
                <w:bCs/>
                <w:sz w:val="18"/>
                <w:szCs w:val="18"/>
                <w:lang w:eastAsia="et-EE"/>
              </w:rPr>
              <w:t>31 235 928</w:t>
            </w:r>
          </w:p>
        </w:tc>
        <w:tc>
          <w:tcPr>
            <w:tcW w:w="1300" w:type="dxa"/>
            <w:tcBorders>
              <w:top w:val="nil"/>
              <w:left w:val="nil"/>
              <w:bottom w:val="single" w:sz="4" w:space="0" w:color="808080"/>
              <w:right w:val="single" w:sz="4" w:space="0" w:color="808080"/>
            </w:tcBorders>
            <w:shd w:val="clear" w:color="000000" w:fill="C0E6F5"/>
            <w:noWrap/>
            <w:vAlign w:val="center"/>
            <w:hideMark/>
          </w:tcPr>
          <w:p w14:paraId="5814C489" w14:textId="77777777" w:rsidR="002964FA" w:rsidRPr="002964FA" w:rsidRDefault="002964FA" w:rsidP="002964FA">
            <w:pPr>
              <w:jc w:val="right"/>
              <w:rPr>
                <w:b/>
                <w:bCs/>
                <w:sz w:val="18"/>
                <w:szCs w:val="18"/>
                <w:lang w:eastAsia="et-EE"/>
              </w:rPr>
            </w:pPr>
            <w:r w:rsidRPr="002964FA">
              <w:rPr>
                <w:b/>
                <w:bCs/>
                <w:sz w:val="18"/>
                <w:szCs w:val="18"/>
                <w:lang w:eastAsia="et-EE"/>
              </w:rPr>
              <w:t>31 392 145</w:t>
            </w:r>
          </w:p>
        </w:tc>
        <w:tc>
          <w:tcPr>
            <w:tcW w:w="1300" w:type="dxa"/>
            <w:tcBorders>
              <w:top w:val="nil"/>
              <w:left w:val="nil"/>
              <w:bottom w:val="single" w:sz="4" w:space="0" w:color="808080"/>
              <w:right w:val="single" w:sz="4" w:space="0" w:color="808080"/>
            </w:tcBorders>
            <w:shd w:val="clear" w:color="000000" w:fill="C0E6F5"/>
            <w:noWrap/>
            <w:vAlign w:val="center"/>
            <w:hideMark/>
          </w:tcPr>
          <w:p w14:paraId="2FC49370" w14:textId="77777777" w:rsidR="002964FA" w:rsidRPr="002964FA" w:rsidRDefault="002964FA" w:rsidP="002964FA">
            <w:pPr>
              <w:jc w:val="right"/>
              <w:rPr>
                <w:b/>
                <w:bCs/>
                <w:sz w:val="18"/>
                <w:szCs w:val="18"/>
                <w:lang w:eastAsia="et-EE"/>
              </w:rPr>
            </w:pPr>
            <w:r w:rsidRPr="002964FA">
              <w:rPr>
                <w:b/>
                <w:bCs/>
                <w:sz w:val="18"/>
                <w:szCs w:val="18"/>
                <w:lang w:eastAsia="et-EE"/>
              </w:rPr>
              <w:t>156 217</w:t>
            </w:r>
          </w:p>
        </w:tc>
      </w:tr>
      <w:tr w:rsidR="002964FA" w:rsidRPr="002964FA" w14:paraId="3875006F"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270C3188" w14:textId="77777777" w:rsidR="002964FA" w:rsidRPr="002964FA" w:rsidRDefault="002964FA" w:rsidP="002964FA">
            <w:pPr>
              <w:jc w:val="right"/>
              <w:rPr>
                <w:color w:val="000000"/>
                <w:sz w:val="18"/>
                <w:szCs w:val="18"/>
                <w:lang w:eastAsia="et-EE"/>
              </w:rPr>
            </w:pPr>
            <w:r w:rsidRPr="002964FA">
              <w:rPr>
                <w:color w:val="000000"/>
                <w:sz w:val="18"/>
                <w:szCs w:val="18"/>
                <w:lang w:eastAsia="et-EE"/>
              </w:rPr>
              <w:t>40,41,4500,452</w:t>
            </w:r>
          </w:p>
        </w:tc>
        <w:tc>
          <w:tcPr>
            <w:tcW w:w="4080" w:type="dxa"/>
            <w:tcBorders>
              <w:top w:val="nil"/>
              <w:left w:val="nil"/>
              <w:bottom w:val="single" w:sz="4" w:space="0" w:color="808080"/>
              <w:right w:val="single" w:sz="4" w:space="0" w:color="808080"/>
            </w:tcBorders>
            <w:shd w:val="clear" w:color="auto" w:fill="auto"/>
            <w:noWrap/>
            <w:vAlign w:val="center"/>
            <w:hideMark/>
          </w:tcPr>
          <w:p w14:paraId="19D4F1C5" w14:textId="77777777" w:rsidR="002964FA" w:rsidRPr="002964FA" w:rsidRDefault="002964FA" w:rsidP="002964FA">
            <w:pPr>
              <w:jc w:val="left"/>
              <w:rPr>
                <w:color w:val="000000"/>
                <w:sz w:val="18"/>
                <w:szCs w:val="18"/>
                <w:lang w:eastAsia="et-EE"/>
              </w:rPr>
            </w:pPr>
            <w:r w:rsidRPr="002964FA">
              <w:rPr>
                <w:color w:val="000000"/>
                <w:sz w:val="18"/>
                <w:szCs w:val="18"/>
                <w:lang w:eastAsia="et-EE"/>
              </w:rPr>
              <w:t>Antavad toetused tegevuskuludeks</w:t>
            </w:r>
          </w:p>
        </w:tc>
        <w:tc>
          <w:tcPr>
            <w:tcW w:w="1360" w:type="dxa"/>
            <w:tcBorders>
              <w:top w:val="nil"/>
              <w:left w:val="nil"/>
              <w:bottom w:val="single" w:sz="4" w:space="0" w:color="808080"/>
              <w:right w:val="single" w:sz="4" w:space="0" w:color="808080"/>
            </w:tcBorders>
            <w:shd w:val="clear" w:color="auto" w:fill="auto"/>
            <w:noWrap/>
            <w:vAlign w:val="center"/>
            <w:hideMark/>
          </w:tcPr>
          <w:p w14:paraId="194BD15C" w14:textId="77777777" w:rsidR="002964FA" w:rsidRPr="002964FA" w:rsidRDefault="002964FA" w:rsidP="002964FA">
            <w:pPr>
              <w:jc w:val="right"/>
              <w:rPr>
                <w:sz w:val="18"/>
                <w:szCs w:val="18"/>
                <w:lang w:eastAsia="et-EE"/>
              </w:rPr>
            </w:pPr>
            <w:r w:rsidRPr="002964FA">
              <w:rPr>
                <w:sz w:val="18"/>
                <w:szCs w:val="18"/>
                <w:lang w:eastAsia="et-EE"/>
              </w:rPr>
              <w:t>3 718 214</w:t>
            </w:r>
          </w:p>
        </w:tc>
        <w:tc>
          <w:tcPr>
            <w:tcW w:w="1300" w:type="dxa"/>
            <w:tcBorders>
              <w:top w:val="nil"/>
              <w:left w:val="nil"/>
              <w:bottom w:val="single" w:sz="4" w:space="0" w:color="808080"/>
              <w:right w:val="single" w:sz="4" w:space="0" w:color="808080"/>
            </w:tcBorders>
            <w:shd w:val="clear" w:color="auto" w:fill="auto"/>
            <w:noWrap/>
            <w:vAlign w:val="center"/>
            <w:hideMark/>
          </w:tcPr>
          <w:p w14:paraId="0CAB7225" w14:textId="77777777" w:rsidR="002964FA" w:rsidRPr="002964FA" w:rsidRDefault="002964FA" w:rsidP="002964FA">
            <w:pPr>
              <w:jc w:val="right"/>
              <w:rPr>
                <w:sz w:val="18"/>
                <w:szCs w:val="18"/>
                <w:lang w:eastAsia="et-EE"/>
              </w:rPr>
            </w:pPr>
            <w:r w:rsidRPr="002964FA">
              <w:rPr>
                <w:sz w:val="18"/>
                <w:szCs w:val="18"/>
                <w:lang w:eastAsia="et-EE"/>
              </w:rPr>
              <w:t>3 930 598</w:t>
            </w:r>
          </w:p>
        </w:tc>
        <w:tc>
          <w:tcPr>
            <w:tcW w:w="1300" w:type="dxa"/>
            <w:tcBorders>
              <w:top w:val="nil"/>
              <w:left w:val="nil"/>
              <w:bottom w:val="single" w:sz="4" w:space="0" w:color="808080"/>
              <w:right w:val="single" w:sz="4" w:space="0" w:color="808080"/>
            </w:tcBorders>
            <w:shd w:val="clear" w:color="auto" w:fill="auto"/>
            <w:noWrap/>
            <w:vAlign w:val="center"/>
            <w:hideMark/>
          </w:tcPr>
          <w:p w14:paraId="2846A001" w14:textId="77777777" w:rsidR="002964FA" w:rsidRPr="002964FA" w:rsidRDefault="002964FA" w:rsidP="002964FA">
            <w:pPr>
              <w:jc w:val="right"/>
              <w:rPr>
                <w:sz w:val="18"/>
                <w:szCs w:val="18"/>
                <w:lang w:eastAsia="et-EE"/>
              </w:rPr>
            </w:pPr>
            <w:r w:rsidRPr="002964FA">
              <w:rPr>
                <w:sz w:val="18"/>
                <w:szCs w:val="18"/>
                <w:lang w:eastAsia="et-EE"/>
              </w:rPr>
              <w:t>212 384</w:t>
            </w:r>
          </w:p>
        </w:tc>
      </w:tr>
      <w:tr w:rsidR="002964FA" w:rsidRPr="002964FA" w14:paraId="2D5F7C0A"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7B9E7365" w14:textId="77777777" w:rsidR="002964FA" w:rsidRPr="002964FA" w:rsidRDefault="002964FA" w:rsidP="002964FA">
            <w:pPr>
              <w:jc w:val="right"/>
              <w:rPr>
                <w:color w:val="000000"/>
                <w:sz w:val="18"/>
                <w:szCs w:val="18"/>
                <w:lang w:eastAsia="et-EE"/>
              </w:rPr>
            </w:pPr>
            <w:r w:rsidRPr="002964FA">
              <w:rPr>
                <w:color w:val="000000"/>
                <w:sz w:val="18"/>
                <w:szCs w:val="18"/>
                <w:lang w:eastAsia="et-EE"/>
              </w:rPr>
              <w:t>50,55,60</w:t>
            </w:r>
          </w:p>
        </w:tc>
        <w:tc>
          <w:tcPr>
            <w:tcW w:w="4080" w:type="dxa"/>
            <w:tcBorders>
              <w:top w:val="nil"/>
              <w:left w:val="nil"/>
              <w:bottom w:val="single" w:sz="4" w:space="0" w:color="808080"/>
              <w:right w:val="single" w:sz="4" w:space="0" w:color="808080"/>
            </w:tcBorders>
            <w:shd w:val="clear" w:color="auto" w:fill="auto"/>
            <w:noWrap/>
            <w:vAlign w:val="center"/>
            <w:hideMark/>
          </w:tcPr>
          <w:p w14:paraId="08BDD811" w14:textId="77777777" w:rsidR="002964FA" w:rsidRPr="002964FA" w:rsidRDefault="002964FA" w:rsidP="002964FA">
            <w:pPr>
              <w:jc w:val="left"/>
              <w:rPr>
                <w:color w:val="000000"/>
                <w:sz w:val="18"/>
                <w:szCs w:val="18"/>
                <w:lang w:eastAsia="et-EE"/>
              </w:rPr>
            </w:pPr>
            <w:r w:rsidRPr="002964FA">
              <w:rPr>
                <w:color w:val="000000"/>
                <w:sz w:val="18"/>
                <w:szCs w:val="18"/>
                <w:lang w:eastAsia="et-EE"/>
              </w:rPr>
              <w:t>Muud tegevuskulud</w:t>
            </w:r>
          </w:p>
        </w:tc>
        <w:tc>
          <w:tcPr>
            <w:tcW w:w="1360" w:type="dxa"/>
            <w:tcBorders>
              <w:top w:val="nil"/>
              <w:left w:val="nil"/>
              <w:bottom w:val="single" w:sz="4" w:space="0" w:color="808080"/>
              <w:right w:val="single" w:sz="4" w:space="0" w:color="808080"/>
            </w:tcBorders>
            <w:shd w:val="clear" w:color="auto" w:fill="auto"/>
            <w:noWrap/>
            <w:vAlign w:val="center"/>
            <w:hideMark/>
          </w:tcPr>
          <w:p w14:paraId="7616A6B7" w14:textId="77777777" w:rsidR="002964FA" w:rsidRPr="002964FA" w:rsidRDefault="002964FA" w:rsidP="002964FA">
            <w:pPr>
              <w:jc w:val="right"/>
              <w:rPr>
                <w:sz w:val="18"/>
                <w:szCs w:val="18"/>
                <w:lang w:eastAsia="et-EE"/>
              </w:rPr>
            </w:pPr>
            <w:r w:rsidRPr="002964FA">
              <w:rPr>
                <w:sz w:val="18"/>
                <w:szCs w:val="18"/>
                <w:lang w:eastAsia="et-EE"/>
              </w:rPr>
              <w:t>27 517 714</w:t>
            </w:r>
          </w:p>
        </w:tc>
        <w:tc>
          <w:tcPr>
            <w:tcW w:w="1300" w:type="dxa"/>
            <w:tcBorders>
              <w:top w:val="nil"/>
              <w:left w:val="nil"/>
              <w:bottom w:val="single" w:sz="4" w:space="0" w:color="808080"/>
              <w:right w:val="single" w:sz="4" w:space="0" w:color="808080"/>
            </w:tcBorders>
            <w:shd w:val="clear" w:color="auto" w:fill="auto"/>
            <w:noWrap/>
            <w:vAlign w:val="center"/>
            <w:hideMark/>
          </w:tcPr>
          <w:p w14:paraId="5E06B091" w14:textId="77777777" w:rsidR="002964FA" w:rsidRPr="002964FA" w:rsidRDefault="002964FA" w:rsidP="002964FA">
            <w:pPr>
              <w:jc w:val="right"/>
              <w:rPr>
                <w:sz w:val="18"/>
                <w:szCs w:val="18"/>
                <w:lang w:eastAsia="et-EE"/>
              </w:rPr>
            </w:pPr>
            <w:r w:rsidRPr="002964FA">
              <w:rPr>
                <w:sz w:val="18"/>
                <w:szCs w:val="18"/>
                <w:lang w:eastAsia="et-EE"/>
              </w:rPr>
              <w:t>27 461 547</w:t>
            </w:r>
          </w:p>
        </w:tc>
        <w:tc>
          <w:tcPr>
            <w:tcW w:w="1300" w:type="dxa"/>
            <w:tcBorders>
              <w:top w:val="nil"/>
              <w:left w:val="nil"/>
              <w:bottom w:val="single" w:sz="4" w:space="0" w:color="808080"/>
              <w:right w:val="single" w:sz="4" w:space="0" w:color="808080"/>
            </w:tcBorders>
            <w:shd w:val="clear" w:color="auto" w:fill="auto"/>
            <w:noWrap/>
            <w:vAlign w:val="center"/>
            <w:hideMark/>
          </w:tcPr>
          <w:p w14:paraId="41B08EB5" w14:textId="77777777" w:rsidR="002964FA" w:rsidRPr="002964FA" w:rsidRDefault="002964FA" w:rsidP="002964FA">
            <w:pPr>
              <w:jc w:val="right"/>
              <w:rPr>
                <w:sz w:val="18"/>
                <w:szCs w:val="18"/>
                <w:lang w:eastAsia="et-EE"/>
              </w:rPr>
            </w:pPr>
            <w:r w:rsidRPr="002964FA">
              <w:rPr>
                <w:sz w:val="18"/>
                <w:szCs w:val="18"/>
                <w:lang w:eastAsia="et-EE"/>
              </w:rPr>
              <w:t>-56 167</w:t>
            </w:r>
          </w:p>
        </w:tc>
      </w:tr>
      <w:tr w:rsidR="002964FA" w:rsidRPr="002964FA" w14:paraId="7CA96584"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43264DA5"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noWrap/>
            <w:vAlign w:val="center"/>
            <w:hideMark/>
          </w:tcPr>
          <w:p w14:paraId="2F7D8DC1"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PÕHITEGEVUSE TULEM</w:t>
            </w:r>
          </w:p>
        </w:tc>
        <w:tc>
          <w:tcPr>
            <w:tcW w:w="1360" w:type="dxa"/>
            <w:tcBorders>
              <w:top w:val="nil"/>
              <w:left w:val="nil"/>
              <w:bottom w:val="single" w:sz="4" w:space="0" w:color="808080"/>
              <w:right w:val="single" w:sz="4" w:space="0" w:color="808080"/>
            </w:tcBorders>
            <w:shd w:val="clear" w:color="000000" w:fill="C0E6F5"/>
            <w:noWrap/>
            <w:vAlign w:val="center"/>
            <w:hideMark/>
          </w:tcPr>
          <w:p w14:paraId="7EB404A5" w14:textId="77777777" w:rsidR="002964FA" w:rsidRPr="002964FA" w:rsidRDefault="002964FA" w:rsidP="002964FA">
            <w:pPr>
              <w:jc w:val="right"/>
              <w:rPr>
                <w:b/>
                <w:bCs/>
                <w:sz w:val="18"/>
                <w:szCs w:val="18"/>
                <w:lang w:eastAsia="et-EE"/>
              </w:rPr>
            </w:pPr>
            <w:r w:rsidRPr="002964FA">
              <w:rPr>
                <w:b/>
                <w:bCs/>
                <w:sz w:val="18"/>
                <w:szCs w:val="18"/>
                <w:lang w:eastAsia="et-EE"/>
              </w:rPr>
              <w:t>1 730 425</w:t>
            </w:r>
          </w:p>
        </w:tc>
        <w:tc>
          <w:tcPr>
            <w:tcW w:w="1300" w:type="dxa"/>
            <w:tcBorders>
              <w:top w:val="nil"/>
              <w:left w:val="nil"/>
              <w:bottom w:val="single" w:sz="4" w:space="0" w:color="808080"/>
              <w:right w:val="single" w:sz="4" w:space="0" w:color="808080"/>
            </w:tcBorders>
            <w:shd w:val="clear" w:color="000000" w:fill="C0E6F5"/>
            <w:noWrap/>
            <w:vAlign w:val="center"/>
            <w:hideMark/>
          </w:tcPr>
          <w:p w14:paraId="5B231E7B" w14:textId="77777777" w:rsidR="002964FA" w:rsidRPr="002964FA" w:rsidRDefault="002964FA" w:rsidP="002964FA">
            <w:pPr>
              <w:jc w:val="right"/>
              <w:rPr>
                <w:b/>
                <w:bCs/>
                <w:sz w:val="18"/>
                <w:szCs w:val="18"/>
                <w:lang w:eastAsia="et-EE"/>
              </w:rPr>
            </w:pPr>
            <w:r w:rsidRPr="002964FA">
              <w:rPr>
                <w:b/>
                <w:bCs/>
                <w:sz w:val="18"/>
                <w:szCs w:val="18"/>
                <w:lang w:eastAsia="et-EE"/>
              </w:rPr>
              <w:t>1 630 833</w:t>
            </w:r>
          </w:p>
        </w:tc>
        <w:tc>
          <w:tcPr>
            <w:tcW w:w="1300" w:type="dxa"/>
            <w:tcBorders>
              <w:top w:val="nil"/>
              <w:left w:val="nil"/>
              <w:bottom w:val="single" w:sz="4" w:space="0" w:color="808080"/>
              <w:right w:val="single" w:sz="4" w:space="0" w:color="808080"/>
            </w:tcBorders>
            <w:shd w:val="clear" w:color="000000" w:fill="C0E6F5"/>
            <w:noWrap/>
            <w:vAlign w:val="center"/>
            <w:hideMark/>
          </w:tcPr>
          <w:p w14:paraId="6D554E4A" w14:textId="77777777" w:rsidR="002964FA" w:rsidRPr="002964FA" w:rsidRDefault="002964FA" w:rsidP="002964FA">
            <w:pPr>
              <w:jc w:val="right"/>
              <w:rPr>
                <w:b/>
                <w:bCs/>
                <w:sz w:val="18"/>
                <w:szCs w:val="18"/>
                <w:lang w:eastAsia="et-EE"/>
              </w:rPr>
            </w:pPr>
            <w:r w:rsidRPr="002964FA">
              <w:rPr>
                <w:b/>
                <w:bCs/>
                <w:sz w:val="18"/>
                <w:szCs w:val="18"/>
                <w:lang w:eastAsia="et-EE"/>
              </w:rPr>
              <w:t>-99 592</w:t>
            </w:r>
          </w:p>
        </w:tc>
      </w:tr>
      <w:tr w:rsidR="002964FA" w:rsidRPr="002964FA" w14:paraId="3DAC1CFA"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09A863E1"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1C0C6A02"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1360" w:type="dxa"/>
            <w:tcBorders>
              <w:top w:val="nil"/>
              <w:left w:val="nil"/>
              <w:bottom w:val="single" w:sz="4" w:space="0" w:color="808080"/>
              <w:right w:val="single" w:sz="4" w:space="0" w:color="808080"/>
            </w:tcBorders>
            <w:shd w:val="clear" w:color="auto" w:fill="auto"/>
            <w:noWrap/>
            <w:vAlign w:val="center"/>
            <w:hideMark/>
          </w:tcPr>
          <w:p w14:paraId="234B9C34"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26B449B0"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6D7BB3C2" w14:textId="77777777" w:rsidR="002964FA" w:rsidRPr="002964FA" w:rsidRDefault="002964FA" w:rsidP="002964FA">
            <w:pPr>
              <w:jc w:val="right"/>
              <w:rPr>
                <w:sz w:val="18"/>
                <w:szCs w:val="18"/>
                <w:lang w:eastAsia="et-EE"/>
              </w:rPr>
            </w:pPr>
            <w:r w:rsidRPr="002964FA">
              <w:rPr>
                <w:sz w:val="18"/>
                <w:szCs w:val="18"/>
                <w:lang w:eastAsia="et-EE"/>
              </w:rPr>
              <w:t> </w:t>
            </w:r>
          </w:p>
        </w:tc>
      </w:tr>
      <w:tr w:rsidR="002964FA" w:rsidRPr="002964FA" w14:paraId="7303DA57" w14:textId="77777777" w:rsidTr="002964FA">
        <w:trPr>
          <w:trHeight w:val="267"/>
        </w:trPr>
        <w:tc>
          <w:tcPr>
            <w:tcW w:w="5720" w:type="dxa"/>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0EE07445"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 INVESTEERIMISTEGEVUS KOKKU</w:t>
            </w:r>
          </w:p>
        </w:tc>
        <w:tc>
          <w:tcPr>
            <w:tcW w:w="1360" w:type="dxa"/>
            <w:tcBorders>
              <w:top w:val="nil"/>
              <w:left w:val="nil"/>
              <w:bottom w:val="single" w:sz="4" w:space="0" w:color="808080"/>
              <w:right w:val="single" w:sz="4" w:space="0" w:color="808080"/>
            </w:tcBorders>
            <w:shd w:val="clear" w:color="000000" w:fill="C0E6F5"/>
            <w:noWrap/>
            <w:vAlign w:val="center"/>
            <w:hideMark/>
          </w:tcPr>
          <w:p w14:paraId="53D93F8D" w14:textId="77777777" w:rsidR="002964FA" w:rsidRPr="002964FA" w:rsidRDefault="002964FA" w:rsidP="002964FA">
            <w:pPr>
              <w:jc w:val="right"/>
              <w:rPr>
                <w:b/>
                <w:bCs/>
                <w:sz w:val="18"/>
                <w:szCs w:val="18"/>
                <w:lang w:eastAsia="et-EE"/>
              </w:rPr>
            </w:pPr>
            <w:r w:rsidRPr="002964FA">
              <w:rPr>
                <w:b/>
                <w:bCs/>
                <w:sz w:val="18"/>
                <w:szCs w:val="18"/>
                <w:lang w:eastAsia="et-EE"/>
              </w:rPr>
              <w:t>-3 347 451</w:t>
            </w:r>
          </w:p>
        </w:tc>
        <w:tc>
          <w:tcPr>
            <w:tcW w:w="1300" w:type="dxa"/>
            <w:tcBorders>
              <w:top w:val="nil"/>
              <w:left w:val="nil"/>
              <w:bottom w:val="single" w:sz="4" w:space="0" w:color="808080"/>
              <w:right w:val="single" w:sz="4" w:space="0" w:color="808080"/>
            </w:tcBorders>
            <w:shd w:val="clear" w:color="000000" w:fill="C0E6F5"/>
            <w:noWrap/>
            <w:vAlign w:val="center"/>
            <w:hideMark/>
          </w:tcPr>
          <w:p w14:paraId="5067DECF" w14:textId="77777777" w:rsidR="002964FA" w:rsidRPr="002964FA" w:rsidRDefault="002964FA" w:rsidP="002964FA">
            <w:pPr>
              <w:jc w:val="right"/>
              <w:rPr>
                <w:b/>
                <w:bCs/>
                <w:sz w:val="18"/>
                <w:szCs w:val="18"/>
                <w:lang w:eastAsia="et-EE"/>
              </w:rPr>
            </w:pPr>
            <w:r w:rsidRPr="002964FA">
              <w:rPr>
                <w:b/>
                <w:bCs/>
                <w:sz w:val="18"/>
                <w:szCs w:val="18"/>
                <w:lang w:eastAsia="et-EE"/>
              </w:rPr>
              <w:t>-2 767 451</w:t>
            </w:r>
          </w:p>
        </w:tc>
        <w:tc>
          <w:tcPr>
            <w:tcW w:w="1300" w:type="dxa"/>
            <w:tcBorders>
              <w:top w:val="nil"/>
              <w:left w:val="nil"/>
              <w:bottom w:val="single" w:sz="4" w:space="0" w:color="808080"/>
              <w:right w:val="single" w:sz="4" w:space="0" w:color="808080"/>
            </w:tcBorders>
            <w:shd w:val="clear" w:color="000000" w:fill="C0E6F5"/>
            <w:noWrap/>
            <w:vAlign w:val="center"/>
            <w:hideMark/>
          </w:tcPr>
          <w:p w14:paraId="3BDB9C31" w14:textId="77777777" w:rsidR="002964FA" w:rsidRPr="002964FA" w:rsidRDefault="002964FA" w:rsidP="002964FA">
            <w:pPr>
              <w:jc w:val="right"/>
              <w:rPr>
                <w:b/>
                <w:bCs/>
                <w:sz w:val="18"/>
                <w:szCs w:val="18"/>
                <w:lang w:eastAsia="et-EE"/>
              </w:rPr>
            </w:pPr>
            <w:r w:rsidRPr="002964FA">
              <w:rPr>
                <w:b/>
                <w:bCs/>
                <w:sz w:val="18"/>
                <w:szCs w:val="18"/>
                <w:lang w:eastAsia="et-EE"/>
              </w:rPr>
              <w:t>580 000</w:t>
            </w:r>
          </w:p>
        </w:tc>
      </w:tr>
      <w:tr w:rsidR="002964FA" w:rsidRPr="002964FA" w14:paraId="4A79E568"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75DC33F0" w14:textId="77777777" w:rsidR="002964FA" w:rsidRPr="002964FA" w:rsidRDefault="002964FA" w:rsidP="002964FA">
            <w:pPr>
              <w:jc w:val="right"/>
              <w:rPr>
                <w:color w:val="000000"/>
                <w:sz w:val="18"/>
                <w:szCs w:val="18"/>
                <w:lang w:eastAsia="et-EE"/>
              </w:rPr>
            </w:pPr>
            <w:r w:rsidRPr="002964FA">
              <w:rPr>
                <w:color w:val="000000"/>
                <w:sz w:val="18"/>
                <w:szCs w:val="18"/>
                <w:lang w:eastAsia="et-EE"/>
              </w:rPr>
              <w:t>381</w:t>
            </w:r>
          </w:p>
        </w:tc>
        <w:tc>
          <w:tcPr>
            <w:tcW w:w="4080" w:type="dxa"/>
            <w:tcBorders>
              <w:top w:val="nil"/>
              <w:left w:val="nil"/>
              <w:bottom w:val="single" w:sz="4" w:space="0" w:color="808080"/>
              <w:right w:val="single" w:sz="4" w:space="0" w:color="808080"/>
            </w:tcBorders>
            <w:shd w:val="clear" w:color="auto" w:fill="auto"/>
            <w:noWrap/>
            <w:vAlign w:val="center"/>
            <w:hideMark/>
          </w:tcPr>
          <w:p w14:paraId="1BC1739A" w14:textId="77777777" w:rsidR="002964FA" w:rsidRPr="002964FA" w:rsidRDefault="002964FA" w:rsidP="002964FA">
            <w:pPr>
              <w:jc w:val="left"/>
              <w:rPr>
                <w:color w:val="000000"/>
                <w:sz w:val="18"/>
                <w:szCs w:val="18"/>
                <w:lang w:eastAsia="et-EE"/>
              </w:rPr>
            </w:pPr>
            <w:r w:rsidRPr="002964FA">
              <w:rPr>
                <w:color w:val="000000"/>
                <w:sz w:val="18"/>
                <w:szCs w:val="18"/>
                <w:lang w:eastAsia="et-EE"/>
              </w:rPr>
              <w:t>Põhivara müük</w:t>
            </w:r>
          </w:p>
        </w:tc>
        <w:tc>
          <w:tcPr>
            <w:tcW w:w="1360" w:type="dxa"/>
            <w:tcBorders>
              <w:top w:val="nil"/>
              <w:left w:val="nil"/>
              <w:bottom w:val="single" w:sz="4" w:space="0" w:color="808080"/>
              <w:right w:val="single" w:sz="4" w:space="0" w:color="808080"/>
            </w:tcBorders>
            <w:shd w:val="clear" w:color="auto" w:fill="auto"/>
            <w:noWrap/>
            <w:vAlign w:val="center"/>
            <w:hideMark/>
          </w:tcPr>
          <w:p w14:paraId="677CA6B2" w14:textId="77777777" w:rsidR="002964FA" w:rsidRPr="002964FA" w:rsidRDefault="002964FA" w:rsidP="002964FA">
            <w:pPr>
              <w:jc w:val="right"/>
              <w:rPr>
                <w:sz w:val="18"/>
                <w:szCs w:val="18"/>
                <w:lang w:eastAsia="et-EE"/>
              </w:rPr>
            </w:pPr>
            <w:r w:rsidRPr="002964FA">
              <w:rPr>
                <w:sz w:val="18"/>
                <w:szCs w:val="18"/>
                <w:lang w:eastAsia="et-EE"/>
              </w:rPr>
              <w:t>0</w:t>
            </w:r>
          </w:p>
        </w:tc>
        <w:tc>
          <w:tcPr>
            <w:tcW w:w="1300" w:type="dxa"/>
            <w:tcBorders>
              <w:top w:val="nil"/>
              <w:left w:val="nil"/>
              <w:bottom w:val="single" w:sz="4" w:space="0" w:color="808080"/>
              <w:right w:val="single" w:sz="4" w:space="0" w:color="808080"/>
            </w:tcBorders>
            <w:shd w:val="clear" w:color="auto" w:fill="auto"/>
            <w:noWrap/>
            <w:vAlign w:val="center"/>
            <w:hideMark/>
          </w:tcPr>
          <w:p w14:paraId="3413ED01" w14:textId="77777777" w:rsidR="002964FA" w:rsidRPr="002964FA" w:rsidRDefault="002964FA" w:rsidP="002964FA">
            <w:pPr>
              <w:jc w:val="right"/>
              <w:rPr>
                <w:sz w:val="18"/>
                <w:szCs w:val="18"/>
                <w:lang w:eastAsia="et-EE"/>
              </w:rPr>
            </w:pPr>
            <w:r w:rsidRPr="002964FA">
              <w:rPr>
                <w:sz w:val="18"/>
                <w:szCs w:val="18"/>
                <w:lang w:eastAsia="et-EE"/>
              </w:rPr>
              <w:t>0</w:t>
            </w:r>
          </w:p>
        </w:tc>
        <w:tc>
          <w:tcPr>
            <w:tcW w:w="1300" w:type="dxa"/>
            <w:tcBorders>
              <w:top w:val="nil"/>
              <w:left w:val="nil"/>
              <w:bottom w:val="single" w:sz="4" w:space="0" w:color="808080"/>
              <w:right w:val="single" w:sz="4" w:space="0" w:color="808080"/>
            </w:tcBorders>
            <w:shd w:val="clear" w:color="auto" w:fill="auto"/>
            <w:noWrap/>
            <w:vAlign w:val="center"/>
            <w:hideMark/>
          </w:tcPr>
          <w:p w14:paraId="7B78203E" w14:textId="77777777" w:rsidR="002964FA" w:rsidRPr="002964FA" w:rsidRDefault="002964FA" w:rsidP="002964FA">
            <w:pPr>
              <w:jc w:val="right"/>
              <w:rPr>
                <w:sz w:val="18"/>
                <w:szCs w:val="18"/>
                <w:lang w:eastAsia="et-EE"/>
              </w:rPr>
            </w:pPr>
            <w:r w:rsidRPr="002964FA">
              <w:rPr>
                <w:sz w:val="18"/>
                <w:szCs w:val="18"/>
                <w:lang w:eastAsia="et-EE"/>
              </w:rPr>
              <w:t>0</w:t>
            </w:r>
          </w:p>
        </w:tc>
      </w:tr>
      <w:tr w:rsidR="002964FA" w:rsidRPr="002964FA" w14:paraId="76993355"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41629C6D" w14:textId="77777777" w:rsidR="002964FA" w:rsidRPr="002964FA" w:rsidRDefault="002964FA" w:rsidP="002964FA">
            <w:pPr>
              <w:jc w:val="right"/>
              <w:rPr>
                <w:color w:val="000000"/>
                <w:sz w:val="18"/>
                <w:szCs w:val="18"/>
                <w:lang w:eastAsia="et-EE"/>
              </w:rPr>
            </w:pPr>
            <w:r w:rsidRPr="002964FA">
              <w:rPr>
                <w:color w:val="000000"/>
                <w:sz w:val="18"/>
                <w:szCs w:val="18"/>
                <w:lang w:eastAsia="et-EE"/>
              </w:rPr>
              <w:t>15</w:t>
            </w:r>
          </w:p>
        </w:tc>
        <w:tc>
          <w:tcPr>
            <w:tcW w:w="4080" w:type="dxa"/>
            <w:tcBorders>
              <w:top w:val="nil"/>
              <w:left w:val="nil"/>
              <w:bottom w:val="single" w:sz="4" w:space="0" w:color="808080"/>
              <w:right w:val="single" w:sz="4" w:space="0" w:color="808080"/>
            </w:tcBorders>
            <w:shd w:val="clear" w:color="auto" w:fill="auto"/>
            <w:noWrap/>
            <w:vAlign w:val="center"/>
            <w:hideMark/>
          </w:tcPr>
          <w:p w14:paraId="7F17CCAC" w14:textId="77777777" w:rsidR="002964FA" w:rsidRPr="002964FA" w:rsidRDefault="002964FA" w:rsidP="002964FA">
            <w:pPr>
              <w:jc w:val="left"/>
              <w:rPr>
                <w:color w:val="000000"/>
                <w:sz w:val="18"/>
                <w:szCs w:val="18"/>
                <w:lang w:eastAsia="et-EE"/>
              </w:rPr>
            </w:pPr>
            <w:r w:rsidRPr="002964FA">
              <w:rPr>
                <w:color w:val="000000"/>
                <w:sz w:val="18"/>
                <w:szCs w:val="18"/>
                <w:lang w:eastAsia="et-EE"/>
              </w:rPr>
              <w:t xml:space="preserve">Põhivara soetus </w:t>
            </w:r>
          </w:p>
        </w:tc>
        <w:tc>
          <w:tcPr>
            <w:tcW w:w="1360" w:type="dxa"/>
            <w:tcBorders>
              <w:top w:val="nil"/>
              <w:left w:val="nil"/>
              <w:bottom w:val="single" w:sz="4" w:space="0" w:color="808080"/>
              <w:right w:val="single" w:sz="4" w:space="0" w:color="808080"/>
            </w:tcBorders>
            <w:shd w:val="clear" w:color="auto" w:fill="auto"/>
            <w:noWrap/>
            <w:vAlign w:val="center"/>
            <w:hideMark/>
          </w:tcPr>
          <w:p w14:paraId="4F13E2D6" w14:textId="77777777" w:rsidR="002964FA" w:rsidRPr="002964FA" w:rsidRDefault="002964FA" w:rsidP="002964FA">
            <w:pPr>
              <w:jc w:val="right"/>
              <w:rPr>
                <w:sz w:val="18"/>
                <w:szCs w:val="18"/>
                <w:lang w:eastAsia="et-EE"/>
              </w:rPr>
            </w:pPr>
            <w:r w:rsidRPr="002964FA">
              <w:rPr>
                <w:sz w:val="18"/>
                <w:szCs w:val="18"/>
                <w:lang w:eastAsia="et-EE"/>
              </w:rPr>
              <w:t>-4 602 238</w:t>
            </w:r>
          </w:p>
        </w:tc>
        <w:tc>
          <w:tcPr>
            <w:tcW w:w="1300" w:type="dxa"/>
            <w:tcBorders>
              <w:top w:val="nil"/>
              <w:left w:val="nil"/>
              <w:bottom w:val="single" w:sz="4" w:space="0" w:color="808080"/>
              <w:right w:val="single" w:sz="4" w:space="0" w:color="808080"/>
            </w:tcBorders>
            <w:shd w:val="clear" w:color="auto" w:fill="auto"/>
            <w:noWrap/>
            <w:vAlign w:val="center"/>
            <w:hideMark/>
          </w:tcPr>
          <w:p w14:paraId="48F20B6D" w14:textId="77777777" w:rsidR="002964FA" w:rsidRPr="002964FA" w:rsidRDefault="002964FA" w:rsidP="002964FA">
            <w:pPr>
              <w:jc w:val="right"/>
              <w:rPr>
                <w:sz w:val="18"/>
                <w:szCs w:val="18"/>
                <w:lang w:eastAsia="et-EE"/>
              </w:rPr>
            </w:pPr>
            <w:r w:rsidRPr="002964FA">
              <w:rPr>
                <w:sz w:val="18"/>
                <w:szCs w:val="18"/>
                <w:lang w:eastAsia="et-EE"/>
              </w:rPr>
              <w:t>-4 470 424</w:t>
            </w:r>
          </w:p>
        </w:tc>
        <w:tc>
          <w:tcPr>
            <w:tcW w:w="1300" w:type="dxa"/>
            <w:tcBorders>
              <w:top w:val="nil"/>
              <w:left w:val="nil"/>
              <w:bottom w:val="single" w:sz="4" w:space="0" w:color="808080"/>
              <w:right w:val="single" w:sz="4" w:space="0" w:color="808080"/>
            </w:tcBorders>
            <w:shd w:val="clear" w:color="auto" w:fill="auto"/>
            <w:noWrap/>
            <w:vAlign w:val="center"/>
            <w:hideMark/>
          </w:tcPr>
          <w:p w14:paraId="08AD2CB8" w14:textId="77777777" w:rsidR="002964FA" w:rsidRPr="002964FA" w:rsidRDefault="002964FA" w:rsidP="002964FA">
            <w:pPr>
              <w:jc w:val="right"/>
              <w:rPr>
                <w:sz w:val="18"/>
                <w:szCs w:val="18"/>
                <w:lang w:eastAsia="et-EE"/>
              </w:rPr>
            </w:pPr>
            <w:r w:rsidRPr="002964FA">
              <w:rPr>
                <w:sz w:val="18"/>
                <w:szCs w:val="18"/>
                <w:lang w:eastAsia="et-EE"/>
              </w:rPr>
              <w:t>131 814</w:t>
            </w:r>
          </w:p>
        </w:tc>
      </w:tr>
      <w:tr w:rsidR="002964FA" w:rsidRPr="002964FA" w14:paraId="7B9F0260"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6E532F53" w14:textId="77777777" w:rsidR="002964FA" w:rsidRPr="002964FA" w:rsidRDefault="002964FA" w:rsidP="002964FA">
            <w:pPr>
              <w:jc w:val="right"/>
              <w:rPr>
                <w:color w:val="000000"/>
                <w:sz w:val="18"/>
                <w:szCs w:val="18"/>
                <w:lang w:eastAsia="et-EE"/>
              </w:rPr>
            </w:pPr>
            <w:r w:rsidRPr="002964FA">
              <w:rPr>
                <w:color w:val="000000"/>
                <w:sz w:val="18"/>
                <w:szCs w:val="18"/>
                <w:lang w:eastAsia="et-EE"/>
              </w:rPr>
              <w:t>3502</w:t>
            </w:r>
          </w:p>
        </w:tc>
        <w:tc>
          <w:tcPr>
            <w:tcW w:w="4080" w:type="dxa"/>
            <w:tcBorders>
              <w:top w:val="nil"/>
              <w:left w:val="nil"/>
              <w:bottom w:val="single" w:sz="4" w:space="0" w:color="808080"/>
              <w:right w:val="single" w:sz="4" w:space="0" w:color="808080"/>
            </w:tcBorders>
            <w:shd w:val="clear" w:color="auto" w:fill="auto"/>
            <w:noWrap/>
            <w:vAlign w:val="center"/>
            <w:hideMark/>
          </w:tcPr>
          <w:p w14:paraId="084B6F47" w14:textId="77777777" w:rsidR="002964FA" w:rsidRPr="002964FA" w:rsidRDefault="002964FA" w:rsidP="002964FA">
            <w:pPr>
              <w:jc w:val="left"/>
              <w:rPr>
                <w:color w:val="000000"/>
                <w:sz w:val="18"/>
                <w:szCs w:val="18"/>
                <w:lang w:eastAsia="et-EE"/>
              </w:rPr>
            </w:pPr>
            <w:r w:rsidRPr="002964FA">
              <w:rPr>
                <w:color w:val="000000"/>
                <w:sz w:val="18"/>
                <w:szCs w:val="18"/>
                <w:lang w:eastAsia="et-EE"/>
              </w:rPr>
              <w:t>Põhivara soetuseks saadav sihtfinantseerimine</w:t>
            </w:r>
          </w:p>
        </w:tc>
        <w:tc>
          <w:tcPr>
            <w:tcW w:w="1360" w:type="dxa"/>
            <w:tcBorders>
              <w:top w:val="nil"/>
              <w:left w:val="nil"/>
              <w:bottom w:val="single" w:sz="4" w:space="0" w:color="808080"/>
              <w:right w:val="single" w:sz="4" w:space="0" w:color="808080"/>
            </w:tcBorders>
            <w:shd w:val="clear" w:color="auto" w:fill="auto"/>
            <w:noWrap/>
            <w:vAlign w:val="center"/>
            <w:hideMark/>
          </w:tcPr>
          <w:p w14:paraId="50F8AE77" w14:textId="77777777" w:rsidR="002964FA" w:rsidRPr="002964FA" w:rsidRDefault="002964FA" w:rsidP="002964FA">
            <w:pPr>
              <w:jc w:val="right"/>
              <w:rPr>
                <w:sz w:val="18"/>
                <w:szCs w:val="18"/>
                <w:lang w:eastAsia="et-EE"/>
              </w:rPr>
            </w:pPr>
            <w:r w:rsidRPr="002964FA">
              <w:rPr>
                <w:sz w:val="18"/>
                <w:szCs w:val="18"/>
                <w:lang w:eastAsia="et-EE"/>
              </w:rPr>
              <w:t>2 397 145</w:t>
            </w:r>
          </w:p>
        </w:tc>
        <w:tc>
          <w:tcPr>
            <w:tcW w:w="1300" w:type="dxa"/>
            <w:tcBorders>
              <w:top w:val="nil"/>
              <w:left w:val="nil"/>
              <w:bottom w:val="single" w:sz="4" w:space="0" w:color="808080"/>
              <w:right w:val="single" w:sz="4" w:space="0" w:color="808080"/>
            </w:tcBorders>
            <w:shd w:val="clear" w:color="auto" w:fill="auto"/>
            <w:noWrap/>
            <w:vAlign w:val="center"/>
            <w:hideMark/>
          </w:tcPr>
          <w:p w14:paraId="6F49E37E" w14:textId="77777777" w:rsidR="002964FA" w:rsidRPr="002964FA" w:rsidRDefault="002964FA" w:rsidP="002964FA">
            <w:pPr>
              <w:jc w:val="right"/>
              <w:rPr>
                <w:sz w:val="18"/>
                <w:szCs w:val="18"/>
                <w:lang w:eastAsia="et-EE"/>
              </w:rPr>
            </w:pPr>
            <w:r w:rsidRPr="002964FA">
              <w:rPr>
                <w:sz w:val="18"/>
                <w:szCs w:val="18"/>
                <w:lang w:eastAsia="et-EE"/>
              </w:rPr>
              <w:t>2 440 331</w:t>
            </w:r>
          </w:p>
        </w:tc>
        <w:tc>
          <w:tcPr>
            <w:tcW w:w="1300" w:type="dxa"/>
            <w:tcBorders>
              <w:top w:val="nil"/>
              <w:left w:val="nil"/>
              <w:bottom w:val="single" w:sz="4" w:space="0" w:color="808080"/>
              <w:right w:val="single" w:sz="4" w:space="0" w:color="808080"/>
            </w:tcBorders>
            <w:shd w:val="clear" w:color="auto" w:fill="auto"/>
            <w:noWrap/>
            <w:vAlign w:val="center"/>
            <w:hideMark/>
          </w:tcPr>
          <w:p w14:paraId="00A957EE" w14:textId="77777777" w:rsidR="002964FA" w:rsidRPr="002964FA" w:rsidRDefault="002964FA" w:rsidP="002964FA">
            <w:pPr>
              <w:jc w:val="right"/>
              <w:rPr>
                <w:sz w:val="18"/>
                <w:szCs w:val="18"/>
                <w:lang w:eastAsia="et-EE"/>
              </w:rPr>
            </w:pPr>
            <w:r w:rsidRPr="002964FA">
              <w:rPr>
                <w:sz w:val="18"/>
                <w:szCs w:val="18"/>
                <w:lang w:eastAsia="et-EE"/>
              </w:rPr>
              <w:t>43 186</w:t>
            </w:r>
          </w:p>
        </w:tc>
      </w:tr>
      <w:tr w:rsidR="002964FA" w:rsidRPr="002964FA" w14:paraId="0E4490FA" w14:textId="77777777" w:rsidTr="002964FA">
        <w:trPr>
          <w:trHeight w:val="259"/>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1E2B1091" w14:textId="77777777" w:rsidR="002964FA" w:rsidRPr="002964FA" w:rsidRDefault="002964FA" w:rsidP="002964FA">
            <w:pPr>
              <w:jc w:val="right"/>
              <w:rPr>
                <w:color w:val="000000"/>
                <w:sz w:val="18"/>
                <w:szCs w:val="18"/>
                <w:lang w:eastAsia="et-EE"/>
              </w:rPr>
            </w:pPr>
            <w:r w:rsidRPr="002964FA">
              <w:rPr>
                <w:color w:val="000000"/>
                <w:sz w:val="18"/>
                <w:szCs w:val="18"/>
                <w:lang w:eastAsia="et-EE"/>
              </w:rPr>
              <w:t>4502</w:t>
            </w:r>
          </w:p>
        </w:tc>
        <w:tc>
          <w:tcPr>
            <w:tcW w:w="4080" w:type="dxa"/>
            <w:tcBorders>
              <w:top w:val="nil"/>
              <w:left w:val="nil"/>
              <w:bottom w:val="single" w:sz="4" w:space="0" w:color="808080"/>
              <w:right w:val="single" w:sz="4" w:space="0" w:color="808080"/>
            </w:tcBorders>
            <w:shd w:val="clear" w:color="auto" w:fill="auto"/>
            <w:noWrap/>
            <w:vAlign w:val="center"/>
            <w:hideMark/>
          </w:tcPr>
          <w:p w14:paraId="75275B12" w14:textId="77777777" w:rsidR="002964FA" w:rsidRPr="002964FA" w:rsidRDefault="002964FA" w:rsidP="002964FA">
            <w:pPr>
              <w:jc w:val="left"/>
              <w:rPr>
                <w:color w:val="000000"/>
                <w:sz w:val="18"/>
                <w:szCs w:val="18"/>
                <w:lang w:eastAsia="et-EE"/>
              </w:rPr>
            </w:pPr>
            <w:r w:rsidRPr="002964FA">
              <w:rPr>
                <w:color w:val="000000"/>
                <w:sz w:val="18"/>
                <w:szCs w:val="18"/>
                <w:lang w:eastAsia="et-EE"/>
              </w:rPr>
              <w:t>Põhivara soetuseks antav sihtfinantseerimine</w:t>
            </w:r>
          </w:p>
        </w:tc>
        <w:tc>
          <w:tcPr>
            <w:tcW w:w="1360" w:type="dxa"/>
            <w:tcBorders>
              <w:top w:val="nil"/>
              <w:left w:val="nil"/>
              <w:bottom w:val="single" w:sz="4" w:space="0" w:color="808080"/>
              <w:right w:val="single" w:sz="4" w:space="0" w:color="808080"/>
            </w:tcBorders>
            <w:shd w:val="clear" w:color="auto" w:fill="auto"/>
            <w:noWrap/>
            <w:vAlign w:val="center"/>
            <w:hideMark/>
          </w:tcPr>
          <w:p w14:paraId="01DDBDED" w14:textId="77777777" w:rsidR="002964FA" w:rsidRPr="002964FA" w:rsidRDefault="002964FA" w:rsidP="002964FA">
            <w:pPr>
              <w:jc w:val="right"/>
              <w:rPr>
                <w:sz w:val="18"/>
                <w:szCs w:val="18"/>
                <w:lang w:eastAsia="et-EE"/>
              </w:rPr>
            </w:pPr>
            <w:r w:rsidRPr="002964FA">
              <w:rPr>
                <w:sz w:val="18"/>
                <w:szCs w:val="18"/>
                <w:lang w:eastAsia="et-EE"/>
              </w:rPr>
              <w:t>-290 000</w:t>
            </w:r>
          </w:p>
        </w:tc>
        <w:tc>
          <w:tcPr>
            <w:tcW w:w="1300" w:type="dxa"/>
            <w:tcBorders>
              <w:top w:val="nil"/>
              <w:left w:val="nil"/>
              <w:bottom w:val="single" w:sz="4" w:space="0" w:color="808080"/>
              <w:right w:val="single" w:sz="4" w:space="0" w:color="808080"/>
            </w:tcBorders>
            <w:shd w:val="clear" w:color="auto" w:fill="auto"/>
            <w:noWrap/>
            <w:vAlign w:val="center"/>
            <w:hideMark/>
          </w:tcPr>
          <w:p w14:paraId="32CBCE4B" w14:textId="77777777" w:rsidR="002964FA" w:rsidRPr="002964FA" w:rsidRDefault="002964FA" w:rsidP="002964FA">
            <w:pPr>
              <w:jc w:val="right"/>
              <w:rPr>
                <w:sz w:val="18"/>
                <w:szCs w:val="18"/>
                <w:lang w:eastAsia="et-EE"/>
              </w:rPr>
            </w:pPr>
            <w:r w:rsidRPr="002964FA">
              <w:rPr>
                <w:sz w:val="18"/>
                <w:szCs w:val="18"/>
                <w:lang w:eastAsia="et-EE"/>
              </w:rPr>
              <w:t>-265 000</w:t>
            </w:r>
          </w:p>
        </w:tc>
        <w:tc>
          <w:tcPr>
            <w:tcW w:w="1300" w:type="dxa"/>
            <w:tcBorders>
              <w:top w:val="nil"/>
              <w:left w:val="nil"/>
              <w:bottom w:val="single" w:sz="4" w:space="0" w:color="808080"/>
              <w:right w:val="single" w:sz="4" w:space="0" w:color="808080"/>
            </w:tcBorders>
            <w:shd w:val="clear" w:color="auto" w:fill="auto"/>
            <w:noWrap/>
            <w:vAlign w:val="center"/>
            <w:hideMark/>
          </w:tcPr>
          <w:p w14:paraId="4FB5D8A2" w14:textId="77777777" w:rsidR="002964FA" w:rsidRPr="002964FA" w:rsidRDefault="002964FA" w:rsidP="002964FA">
            <w:pPr>
              <w:jc w:val="right"/>
              <w:rPr>
                <w:sz w:val="18"/>
                <w:szCs w:val="18"/>
                <w:lang w:eastAsia="et-EE"/>
              </w:rPr>
            </w:pPr>
            <w:r w:rsidRPr="002964FA">
              <w:rPr>
                <w:sz w:val="18"/>
                <w:szCs w:val="18"/>
                <w:lang w:eastAsia="et-EE"/>
              </w:rPr>
              <w:t>25 000</w:t>
            </w:r>
          </w:p>
        </w:tc>
      </w:tr>
      <w:tr w:rsidR="002964FA" w:rsidRPr="002964FA" w14:paraId="2DCA1207"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777A7D4A" w14:textId="77777777" w:rsidR="002964FA" w:rsidRPr="002964FA" w:rsidRDefault="002964FA" w:rsidP="002964FA">
            <w:pPr>
              <w:jc w:val="right"/>
              <w:rPr>
                <w:color w:val="000000"/>
                <w:sz w:val="18"/>
                <w:szCs w:val="18"/>
                <w:lang w:eastAsia="et-EE"/>
              </w:rPr>
            </w:pPr>
            <w:r w:rsidRPr="002964FA">
              <w:rPr>
                <w:color w:val="000000"/>
                <w:sz w:val="18"/>
                <w:szCs w:val="18"/>
                <w:lang w:eastAsia="et-EE"/>
              </w:rPr>
              <w:t>1501</w:t>
            </w:r>
          </w:p>
        </w:tc>
        <w:tc>
          <w:tcPr>
            <w:tcW w:w="4080" w:type="dxa"/>
            <w:tcBorders>
              <w:top w:val="nil"/>
              <w:left w:val="nil"/>
              <w:bottom w:val="single" w:sz="4" w:space="0" w:color="808080"/>
              <w:right w:val="single" w:sz="4" w:space="0" w:color="808080"/>
            </w:tcBorders>
            <w:shd w:val="clear" w:color="auto" w:fill="auto"/>
            <w:noWrap/>
            <w:vAlign w:val="center"/>
            <w:hideMark/>
          </w:tcPr>
          <w:p w14:paraId="3125821C" w14:textId="77777777" w:rsidR="002964FA" w:rsidRPr="002964FA" w:rsidRDefault="002964FA" w:rsidP="002964FA">
            <w:pPr>
              <w:jc w:val="left"/>
              <w:rPr>
                <w:color w:val="000000"/>
                <w:sz w:val="18"/>
                <w:szCs w:val="18"/>
                <w:lang w:eastAsia="et-EE"/>
              </w:rPr>
            </w:pPr>
            <w:r w:rsidRPr="002964FA">
              <w:rPr>
                <w:color w:val="000000"/>
                <w:sz w:val="18"/>
                <w:szCs w:val="18"/>
                <w:lang w:eastAsia="et-EE"/>
              </w:rPr>
              <w:t>Osaluste soetamine</w:t>
            </w:r>
          </w:p>
        </w:tc>
        <w:tc>
          <w:tcPr>
            <w:tcW w:w="1360" w:type="dxa"/>
            <w:tcBorders>
              <w:top w:val="nil"/>
              <w:left w:val="nil"/>
              <w:bottom w:val="single" w:sz="4" w:space="0" w:color="808080"/>
              <w:right w:val="single" w:sz="4" w:space="0" w:color="808080"/>
            </w:tcBorders>
            <w:shd w:val="clear" w:color="auto" w:fill="auto"/>
            <w:noWrap/>
            <w:vAlign w:val="center"/>
            <w:hideMark/>
          </w:tcPr>
          <w:p w14:paraId="06FD3A53"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3BB346F0"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67B53549" w14:textId="77777777" w:rsidR="002964FA" w:rsidRPr="002964FA" w:rsidRDefault="002964FA" w:rsidP="002964FA">
            <w:pPr>
              <w:jc w:val="right"/>
              <w:rPr>
                <w:sz w:val="18"/>
                <w:szCs w:val="18"/>
                <w:lang w:eastAsia="et-EE"/>
              </w:rPr>
            </w:pPr>
            <w:r w:rsidRPr="002964FA">
              <w:rPr>
                <w:sz w:val="18"/>
                <w:szCs w:val="18"/>
                <w:lang w:eastAsia="et-EE"/>
              </w:rPr>
              <w:t>0</w:t>
            </w:r>
          </w:p>
        </w:tc>
      </w:tr>
      <w:tr w:rsidR="002964FA" w:rsidRPr="002964FA" w14:paraId="4ECBB1FA" w14:textId="77777777" w:rsidTr="002964FA">
        <w:trPr>
          <w:trHeight w:val="285"/>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3C226E96" w14:textId="77777777" w:rsidR="002964FA" w:rsidRPr="002964FA" w:rsidRDefault="002964FA" w:rsidP="002964FA">
            <w:pPr>
              <w:jc w:val="right"/>
              <w:rPr>
                <w:color w:val="000000"/>
                <w:sz w:val="18"/>
                <w:szCs w:val="18"/>
                <w:lang w:eastAsia="et-EE"/>
              </w:rPr>
            </w:pPr>
            <w:r w:rsidRPr="002964FA">
              <w:rPr>
                <w:color w:val="000000"/>
                <w:sz w:val="18"/>
                <w:szCs w:val="18"/>
                <w:lang w:eastAsia="et-EE"/>
              </w:rPr>
              <w:t>1502</w:t>
            </w:r>
          </w:p>
        </w:tc>
        <w:tc>
          <w:tcPr>
            <w:tcW w:w="4080" w:type="dxa"/>
            <w:tcBorders>
              <w:top w:val="nil"/>
              <w:left w:val="nil"/>
              <w:bottom w:val="single" w:sz="4" w:space="0" w:color="808080"/>
              <w:right w:val="single" w:sz="4" w:space="0" w:color="808080"/>
            </w:tcBorders>
            <w:shd w:val="clear" w:color="auto" w:fill="auto"/>
            <w:noWrap/>
            <w:vAlign w:val="center"/>
            <w:hideMark/>
          </w:tcPr>
          <w:p w14:paraId="0FF93461" w14:textId="77777777" w:rsidR="002964FA" w:rsidRPr="002964FA" w:rsidRDefault="002964FA" w:rsidP="002964FA">
            <w:pPr>
              <w:jc w:val="left"/>
              <w:rPr>
                <w:color w:val="000000"/>
                <w:sz w:val="18"/>
                <w:szCs w:val="18"/>
                <w:lang w:eastAsia="et-EE"/>
              </w:rPr>
            </w:pPr>
            <w:r w:rsidRPr="002964FA">
              <w:rPr>
                <w:color w:val="000000"/>
                <w:sz w:val="18"/>
                <w:szCs w:val="18"/>
                <w:lang w:eastAsia="et-EE"/>
              </w:rPr>
              <w:t>Osaluste müük</w:t>
            </w:r>
          </w:p>
        </w:tc>
        <w:tc>
          <w:tcPr>
            <w:tcW w:w="1360" w:type="dxa"/>
            <w:tcBorders>
              <w:top w:val="nil"/>
              <w:left w:val="nil"/>
              <w:bottom w:val="single" w:sz="4" w:space="0" w:color="808080"/>
              <w:right w:val="single" w:sz="4" w:space="0" w:color="808080"/>
            </w:tcBorders>
            <w:shd w:val="clear" w:color="auto" w:fill="auto"/>
            <w:noWrap/>
            <w:vAlign w:val="center"/>
            <w:hideMark/>
          </w:tcPr>
          <w:p w14:paraId="665B3671" w14:textId="77777777" w:rsidR="002964FA" w:rsidRPr="002964FA" w:rsidRDefault="002964FA" w:rsidP="002964FA">
            <w:pPr>
              <w:jc w:val="right"/>
              <w:rPr>
                <w:sz w:val="18"/>
                <w:szCs w:val="18"/>
                <w:lang w:eastAsia="et-EE"/>
              </w:rPr>
            </w:pPr>
            <w:r w:rsidRPr="002964FA">
              <w:rPr>
                <w:sz w:val="18"/>
                <w:szCs w:val="18"/>
                <w:lang w:eastAsia="et-EE"/>
              </w:rPr>
              <w:t>0</w:t>
            </w:r>
          </w:p>
        </w:tc>
        <w:tc>
          <w:tcPr>
            <w:tcW w:w="1300" w:type="dxa"/>
            <w:tcBorders>
              <w:top w:val="nil"/>
              <w:left w:val="nil"/>
              <w:bottom w:val="single" w:sz="4" w:space="0" w:color="808080"/>
              <w:right w:val="single" w:sz="4" w:space="0" w:color="808080"/>
            </w:tcBorders>
            <w:shd w:val="clear" w:color="auto" w:fill="auto"/>
            <w:noWrap/>
            <w:vAlign w:val="center"/>
            <w:hideMark/>
          </w:tcPr>
          <w:p w14:paraId="544478A6" w14:textId="77777777" w:rsidR="002964FA" w:rsidRPr="002964FA" w:rsidRDefault="002964FA" w:rsidP="002964FA">
            <w:pPr>
              <w:jc w:val="right"/>
              <w:rPr>
                <w:sz w:val="18"/>
                <w:szCs w:val="18"/>
                <w:lang w:eastAsia="et-EE"/>
              </w:rPr>
            </w:pPr>
            <w:r w:rsidRPr="002964FA">
              <w:rPr>
                <w:sz w:val="18"/>
                <w:szCs w:val="18"/>
                <w:lang w:eastAsia="et-EE"/>
              </w:rPr>
              <w:t>0</w:t>
            </w:r>
          </w:p>
        </w:tc>
        <w:tc>
          <w:tcPr>
            <w:tcW w:w="1300" w:type="dxa"/>
            <w:tcBorders>
              <w:top w:val="nil"/>
              <w:left w:val="nil"/>
              <w:bottom w:val="single" w:sz="4" w:space="0" w:color="808080"/>
              <w:right w:val="single" w:sz="4" w:space="0" w:color="808080"/>
            </w:tcBorders>
            <w:shd w:val="clear" w:color="auto" w:fill="auto"/>
            <w:noWrap/>
            <w:vAlign w:val="center"/>
            <w:hideMark/>
          </w:tcPr>
          <w:p w14:paraId="61D54BD9" w14:textId="77777777" w:rsidR="002964FA" w:rsidRPr="002964FA" w:rsidRDefault="002964FA" w:rsidP="002964FA">
            <w:pPr>
              <w:jc w:val="right"/>
              <w:rPr>
                <w:sz w:val="18"/>
                <w:szCs w:val="18"/>
                <w:lang w:eastAsia="et-EE"/>
              </w:rPr>
            </w:pPr>
            <w:r w:rsidRPr="002964FA">
              <w:rPr>
                <w:sz w:val="18"/>
                <w:szCs w:val="18"/>
                <w:lang w:eastAsia="et-EE"/>
              </w:rPr>
              <w:t>0</w:t>
            </w:r>
          </w:p>
        </w:tc>
      </w:tr>
      <w:tr w:rsidR="002964FA" w:rsidRPr="002964FA" w14:paraId="132A57A5"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77779E1B" w14:textId="77777777" w:rsidR="002964FA" w:rsidRPr="002964FA" w:rsidRDefault="002964FA" w:rsidP="002964FA">
            <w:pPr>
              <w:jc w:val="right"/>
              <w:rPr>
                <w:color w:val="000000"/>
                <w:sz w:val="18"/>
                <w:szCs w:val="18"/>
                <w:lang w:eastAsia="et-EE"/>
              </w:rPr>
            </w:pPr>
            <w:r w:rsidRPr="002964FA">
              <w:rPr>
                <w:color w:val="000000"/>
                <w:sz w:val="18"/>
                <w:szCs w:val="18"/>
                <w:lang w:eastAsia="et-EE"/>
              </w:rPr>
              <w:t>655</w:t>
            </w:r>
          </w:p>
        </w:tc>
        <w:tc>
          <w:tcPr>
            <w:tcW w:w="4080" w:type="dxa"/>
            <w:tcBorders>
              <w:top w:val="nil"/>
              <w:left w:val="nil"/>
              <w:bottom w:val="single" w:sz="4" w:space="0" w:color="808080"/>
              <w:right w:val="single" w:sz="4" w:space="0" w:color="808080"/>
            </w:tcBorders>
            <w:shd w:val="clear" w:color="auto" w:fill="auto"/>
            <w:noWrap/>
            <w:vAlign w:val="center"/>
            <w:hideMark/>
          </w:tcPr>
          <w:p w14:paraId="42F96D4A" w14:textId="77777777" w:rsidR="002964FA" w:rsidRPr="002964FA" w:rsidRDefault="002964FA" w:rsidP="002964FA">
            <w:pPr>
              <w:jc w:val="left"/>
              <w:rPr>
                <w:color w:val="000000"/>
                <w:sz w:val="18"/>
                <w:szCs w:val="18"/>
                <w:lang w:eastAsia="et-EE"/>
              </w:rPr>
            </w:pPr>
            <w:r w:rsidRPr="002964FA">
              <w:rPr>
                <w:color w:val="000000"/>
                <w:sz w:val="18"/>
                <w:szCs w:val="18"/>
                <w:lang w:eastAsia="et-EE"/>
              </w:rPr>
              <w:t>Finantstulud</w:t>
            </w:r>
          </w:p>
        </w:tc>
        <w:tc>
          <w:tcPr>
            <w:tcW w:w="1360" w:type="dxa"/>
            <w:tcBorders>
              <w:top w:val="nil"/>
              <w:left w:val="nil"/>
              <w:bottom w:val="single" w:sz="4" w:space="0" w:color="808080"/>
              <w:right w:val="single" w:sz="4" w:space="0" w:color="808080"/>
            </w:tcBorders>
            <w:shd w:val="clear" w:color="auto" w:fill="auto"/>
            <w:noWrap/>
            <w:vAlign w:val="center"/>
            <w:hideMark/>
          </w:tcPr>
          <w:p w14:paraId="75E296E8" w14:textId="77777777" w:rsidR="002964FA" w:rsidRPr="002964FA" w:rsidRDefault="002964FA" w:rsidP="002964FA">
            <w:pPr>
              <w:jc w:val="right"/>
              <w:rPr>
                <w:sz w:val="18"/>
                <w:szCs w:val="18"/>
                <w:lang w:eastAsia="et-EE"/>
              </w:rPr>
            </w:pPr>
            <w:r w:rsidRPr="002964FA">
              <w:rPr>
                <w:sz w:val="18"/>
                <w:szCs w:val="18"/>
                <w:lang w:eastAsia="et-EE"/>
              </w:rPr>
              <w:t>27 000</w:t>
            </w:r>
          </w:p>
        </w:tc>
        <w:tc>
          <w:tcPr>
            <w:tcW w:w="1300" w:type="dxa"/>
            <w:tcBorders>
              <w:top w:val="nil"/>
              <w:left w:val="nil"/>
              <w:bottom w:val="single" w:sz="4" w:space="0" w:color="808080"/>
              <w:right w:val="single" w:sz="4" w:space="0" w:color="808080"/>
            </w:tcBorders>
            <w:shd w:val="clear" w:color="auto" w:fill="auto"/>
            <w:noWrap/>
            <w:vAlign w:val="center"/>
            <w:hideMark/>
          </w:tcPr>
          <w:p w14:paraId="10C4391F" w14:textId="77777777" w:rsidR="002964FA" w:rsidRPr="002964FA" w:rsidRDefault="002964FA" w:rsidP="002964FA">
            <w:pPr>
              <w:jc w:val="right"/>
              <w:rPr>
                <w:sz w:val="18"/>
                <w:szCs w:val="18"/>
                <w:lang w:eastAsia="et-EE"/>
              </w:rPr>
            </w:pPr>
            <w:r w:rsidRPr="002964FA">
              <w:rPr>
                <w:sz w:val="18"/>
                <w:szCs w:val="18"/>
                <w:lang w:eastAsia="et-EE"/>
              </w:rPr>
              <w:t>7 000</w:t>
            </w:r>
          </w:p>
        </w:tc>
        <w:tc>
          <w:tcPr>
            <w:tcW w:w="1300" w:type="dxa"/>
            <w:tcBorders>
              <w:top w:val="nil"/>
              <w:left w:val="nil"/>
              <w:bottom w:val="single" w:sz="4" w:space="0" w:color="808080"/>
              <w:right w:val="single" w:sz="4" w:space="0" w:color="808080"/>
            </w:tcBorders>
            <w:shd w:val="clear" w:color="auto" w:fill="auto"/>
            <w:noWrap/>
            <w:vAlign w:val="center"/>
            <w:hideMark/>
          </w:tcPr>
          <w:p w14:paraId="52D01109" w14:textId="77777777" w:rsidR="002964FA" w:rsidRPr="002964FA" w:rsidRDefault="002964FA" w:rsidP="002964FA">
            <w:pPr>
              <w:jc w:val="right"/>
              <w:rPr>
                <w:sz w:val="18"/>
                <w:szCs w:val="18"/>
                <w:lang w:eastAsia="et-EE"/>
              </w:rPr>
            </w:pPr>
            <w:r w:rsidRPr="002964FA">
              <w:rPr>
                <w:sz w:val="18"/>
                <w:szCs w:val="18"/>
                <w:lang w:eastAsia="et-EE"/>
              </w:rPr>
              <w:t>-20 000</w:t>
            </w:r>
          </w:p>
        </w:tc>
      </w:tr>
      <w:tr w:rsidR="002964FA" w:rsidRPr="002964FA" w14:paraId="63705986"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5A711275" w14:textId="77777777" w:rsidR="002964FA" w:rsidRPr="002964FA" w:rsidRDefault="002964FA" w:rsidP="002964FA">
            <w:pPr>
              <w:jc w:val="right"/>
              <w:rPr>
                <w:color w:val="000000"/>
                <w:sz w:val="18"/>
                <w:szCs w:val="18"/>
                <w:lang w:eastAsia="et-EE"/>
              </w:rPr>
            </w:pPr>
            <w:r w:rsidRPr="002964FA">
              <w:rPr>
                <w:color w:val="000000"/>
                <w:sz w:val="18"/>
                <w:szCs w:val="18"/>
                <w:lang w:eastAsia="et-EE"/>
              </w:rPr>
              <w:t>650</w:t>
            </w:r>
          </w:p>
        </w:tc>
        <w:tc>
          <w:tcPr>
            <w:tcW w:w="4080" w:type="dxa"/>
            <w:tcBorders>
              <w:top w:val="nil"/>
              <w:left w:val="nil"/>
              <w:bottom w:val="single" w:sz="4" w:space="0" w:color="808080"/>
              <w:right w:val="single" w:sz="4" w:space="0" w:color="808080"/>
            </w:tcBorders>
            <w:shd w:val="clear" w:color="auto" w:fill="auto"/>
            <w:noWrap/>
            <w:vAlign w:val="center"/>
            <w:hideMark/>
          </w:tcPr>
          <w:p w14:paraId="3EDDF137" w14:textId="77777777" w:rsidR="002964FA" w:rsidRPr="002964FA" w:rsidRDefault="002964FA" w:rsidP="002964FA">
            <w:pPr>
              <w:jc w:val="left"/>
              <w:rPr>
                <w:color w:val="000000"/>
                <w:sz w:val="18"/>
                <w:szCs w:val="18"/>
                <w:lang w:eastAsia="et-EE"/>
              </w:rPr>
            </w:pPr>
            <w:r w:rsidRPr="002964FA">
              <w:rPr>
                <w:color w:val="000000"/>
                <w:sz w:val="18"/>
                <w:szCs w:val="18"/>
                <w:lang w:eastAsia="et-EE"/>
              </w:rPr>
              <w:t>Finantskulud</w:t>
            </w:r>
          </w:p>
        </w:tc>
        <w:tc>
          <w:tcPr>
            <w:tcW w:w="1360" w:type="dxa"/>
            <w:tcBorders>
              <w:top w:val="nil"/>
              <w:left w:val="nil"/>
              <w:bottom w:val="single" w:sz="4" w:space="0" w:color="808080"/>
              <w:right w:val="single" w:sz="4" w:space="0" w:color="808080"/>
            </w:tcBorders>
            <w:shd w:val="clear" w:color="auto" w:fill="auto"/>
            <w:noWrap/>
            <w:vAlign w:val="center"/>
            <w:hideMark/>
          </w:tcPr>
          <w:p w14:paraId="637B953C" w14:textId="77777777" w:rsidR="002964FA" w:rsidRPr="002964FA" w:rsidRDefault="002964FA" w:rsidP="002964FA">
            <w:pPr>
              <w:jc w:val="right"/>
              <w:rPr>
                <w:sz w:val="18"/>
                <w:szCs w:val="18"/>
                <w:lang w:eastAsia="et-EE"/>
              </w:rPr>
            </w:pPr>
            <w:r w:rsidRPr="002964FA">
              <w:rPr>
                <w:sz w:val="18"/>
                <w:szCs w:val="18"/>
                <w:lang w:eastAsia="et-EE"/>
              </w:rPr>
              <w:t>-879 358</w:t>
            </w:r>
          </w:p>
        </w:tc>
        <w:tc>
          <w:tcPr>
            <w:tcW w:w="1300" w:type="dxa"/>
            <w:tcBorders>
              <w:top w:val="nil"/>
              <w:left w:val="nil"/>
              <w:bottom w:val="single" w:sz="4" w:space="0" w:color="808080"/>
              <w:right w:val="single" w:sz="4" w:space="0" w:color="808080"/>
            </w:tcBorders>
            <w:shd w:val="clear" w:color="auto" w:fill="auto"/>
            <w:noWrap/>
            <w:vAlign w:val="center"/>
            <w:hideMark/>
          </w:tcPr>
          <w:p w14:paraId="1718F8DD" w14:textId="77777777" w:rsidR="002964FA" w:rsidRPr="002964FA" w:rsidRDefault="002964FA" w:rsidP="002964FA">
            <w:pPr>
              <w:jc w:val="right"/>
              <w:rPr>
                <w:sz w:val="18"/>
                <w:szCs w:val="18"/>
                <w:lang w:eastAsia="et-EE"/>
              </w:rPr>
            </w:pPr>
            <w:r w:rsidRPr="002964FA">
              <w:rPr>
                <w:sz w:val="18"/>
                <w:szCs w:val="18"/>
                <w:lang w:eastAsia="et-EE"/>
              </w:rPr>
              <w:t>-479 358</w:t>
            </w:r>
          </w:p>
        </w:tc>
        <w:tc>
          <w:tcPr>
            <w:tcW w:w="1300" w:type="dxa"/>
            <w:tcBorders>
              <w:top w:val="nil"/>
              <w:left w:val="nil"/>
              <w:bottom w:val="single" w:sz="4" w:space="0" w:color="808080"/>
              <w:right w:val="single" w:sz="4" w:space="0" w:color="808080"/>
            </w:tcBorders>
            <w:shd w:val="clear" w:color="auto" w:fill="auto"/>
            <w:noWrap/>
            <w:vAlign w:val="center"/>
            <w:hideMark/>
          </w:tcPr>
          <w:p w14:paraId="340FF680" w14:textId="77777777" w:rsidR="002964FA" w:rsidRPr="002964FA" w:rsidRDefault="002964FA" w:rsidP="002964FA">
            <w:pPr>
              <w:jc w:val="right"/>
              <w:rPr>
                <w:sz w:val="18"/>
                <w:szCs w:val="18"/>
                <w:lang w:eastAsia="et-EE"/>
              </w:rPr>
            </w:pPr>
            <w:r w:rsidRPr="002964FA">
              <w:rPr>
                <w:sz w:val="18"/>
                <w:szCs w:val="18"/>
                <w:lang w:eastAsia="et-EE"/>
              </w:rPr>
              <w:t>400 000</w:t>
            </w:r>
          </w:p>
        </w:tc>
      </w:tr>
      <w:tr w:rsidR="002964FA" w:rsidRPr="002964FA" w14:paraId="7D4A5C53"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68275F64"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noWrap/>
            <w:vAlign w:val="center"/>
            <w:hideMark/>
          </w:tcPr>
          <w:p w14:paraId="498366E1"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EELARVE TULEM</w:t>
            </w:r>
          </w:p>
        </w:tc>
        <w:tc>
          <w:tcPr>
            <w:tcW w:w="1360" w:type="dxa"/>
            <w:tcBorders>
              <w:top w:val="nil"/>
              <w:left w:val="nil"/>
              <w:bottom w:val="single" w:sz="4" w:space="0" w:color="808080"/>
              <w:right w:val="single" w:sz="4" w:space="0" w:color="808080"/>
            </w:tcBorders>
            <w:shd w:val="clear" w:color="000000" w:fill="C0E6F5"/>
            <w:noWrap/>
            <w:vAlign w:val="center"/>
            <w:hideMark/>
          </w:tcPr>
          <w:p w14:paraId="510EA0A0" w14:textId="77777777" w:rsidR="002964FA" w:rsidRPr="002964FA" w:rsidRDefault="002964FA" w:rsidP="002964FA">
            <w:pPr>
              <w:jc w:val="right"/>
              <w:rPr>
                <w:b/>
                <w:bCs/>
                <w:sz w:val="18"/>
                <w:szCs w:val="18"/>
                <w:lang w:eastAsia="et-EE"/>
              </w:rPr>
            </w:pPr>
            <w:r w:rsidRPr="002964FA">
              <w:rPr>
                <w:b/>
                <w:bCs/>
                <w:sz w:val="18"/>
                <w:szCs w:val="18"/>
                <w:lang w:eastAsia="et-EE"/>
              </w:rPr>
              <w:t>-1 617 026</w:t>
            </w:r>
          </w:p>
        </w:tc>
        <w:tc>
          <w:tcPr>
            <w:tcW w:w="1300" w:type="dxa"/>
            <w:tcBorders>
              <w:top w:val="nil"/>
              <w:left w:val="nil"/>
              <w:bottom w:val="single" w:sz="4" w:space="0" w:color="808080"/>
              <w:right w:val="single" w:sz="4" w:space="0" w:color="808080"/>
            </w:tcBorders>
            <w:shd w:val="clear" w:color="000000" w:fill="C0E6F5"/>
            <w:noWrap/>
            <w:vAlign w:val="center"/>
            <w:hideMark/>
          </w:tcPr>
          <w:p w14:paraId="393500A1" w14:textId="77777777" w:rsidR="002964FA" w:rsidRPr="002964FA" w:rsidRDefault="002964FA" w:rsidP="002964FA">
            <w:pPr>
              <w:jc w:val="right"/>
              <w:rPr>
                <w:b/>
                <w:bCs/>
                <w:sz w:val="18"/>
                <w:szCs w:val="18"/>
                <w:lang w:eastAsia="et-EE"/>
              </w:rPr>
            </w:pPr>
            <w:r w:rsidRPr="002964FA">
              <w:rPr>
                <w:b/>
                <w:bCs/>
                <w:sz w:val="18"/>
                <w:szCs w:val="18"/>
                <w:lang w:eastAsia="et-EE"/>
              </w:rPr>
              <w:t>-1 136 618</w:t>
            </w:r>
          </w:p>
        </w:tc>
        <w:tc>
          <w:tcPr>
            <w:tcW w:w="1300" w:type="dxa"/>
            <w:tcBorders>
              <w:top w:val="nil"/>
              <w:left w:val="nil"/>
              <w:bottom w:val="single" w:sz="4" w:space="0" w:color="808080"/>
              <w:right w:val="single" w:sz="4" w:space="0" w:color="808080"/>
            </w:tcBorders>
            <w:shd w:val="clear" w:color="000000" w:fill="C0E6F5"/>
            <w:noWrap/>
            <w:vAlign w:val="center"/>
            <w:hideMark/>
          </w:tcPr>
          <w:p w14:paraId="4165E68C" w14:textId="77777777" w:rsidR="002964FA" w:rsidRPr="002964FA" w:rsidRDefault="002964FA" w:rsidP="002964FA">
            <w:pPr>
              <w:jc w:val="right"/>
              <w:rPr>
                <w:b/>
                <w:bCs/>
                <w:sz w:val="18"/>
                <w:szCs w:val="18"/>
                <w:lang w:eastAsia="et-EE"/>
              </w:rPr>
            </w:pPr>
            <w:r w:rsidRPr="002964FA">
              <w:rPr>
                <w:b/>
                <w:bCs/>
                <w:sz w:val="18"/>
                <w:szCs w:val="18"/>
                <w:lang w:eastAsia="et-EE"/>
              </w:rPr>
              <w:t>480 408</w:t>
            </w:r>
          </w:p>
        </w:tc>
      </w:tr>
      <w:tr w:rsidR="002964FA" w:rsidRPr="002964FA" w14:paraId="6C0425F7"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28C4E9B2"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254609CA"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1360" w:type="dxa"/>
            <w:tcBorders>
              <w:top w:val="nil"/>
              <w:left w:val="nil"/>
              <w:bottom w:val="single" w:sz="4" w:space="0" w:color="808080"/>
              <w:right w:val="single" w:sz="4" w:space="0" w:color="808080"/>
            </w:tcBorders>
            <w:shd w:val="clear" w:color="auto" w:fill="auto"/>
            <w:noWrap/>
            <w:vAlign w:val="center"/>
            <w:hideMark/>
          </w:tcPr>
          <w:p w14:paraId="0AF23FBC"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0A83CF5D"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7DB6E1DF" w14:textId="77777777" w:rsidR="002964FA" w:rsidRPr="002964FA" w:rsidRDefault="002964FA" w:rsidP="002964FA">
            <w:pPr>
              <w:jc w:val="right"/>
              <w:rPr>
                <w:sz w:val="18"/>
                <w:szCs w:val="18"/>
                <w:lang w:eastAsia="et-EE"/>
              </w:rPr>
            </w:pPr>
            <w:r w:rsidRPr="002964FA">
              <w:rPr>
                <w:sz w:val="18"/>
                <w:szCs w:val="18"/>
                <w:lang w:eastAsia="et-EE"/>
              </w:rPr>
              <w:t> </w:t>
            </w:r>
          </w:p>
        </w:tc>
      </w:tr>
      <w:tr w:rsidR="002964FA" w:rsidRPr="002964FA" w14:paraId="375F8B89"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76315B9B"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noWrap/>
            <w:vAlign w:val="center"/>
            <w:hideMark/>
          </w:tcPr>
          <w:p w14:paraId="5E943248"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FINANTSEERIMISTEGEVUS</w:t>
            </w:r>
          </w:p>
        </w:tc>
        <w:tc>
          <w:tcPr>
            <w:tcW w:w="1360" w:type="dxa"/>
            <w:tcBorders>
              <w:top w:val="nil"/>
              <w:left w:val="nil"/>
              <w:bottom w:val="single" w:sz="4" w:space="0" w:color="808080"/>
              <w:right w:val="single" w:sz="4" w:space="0" w:color="808080"/>
            </w:tcBorders>
            <w:shd w:val="clear" w:color="000000" w:fill="C0E6F5"/>
            <w:noWrap/>
            <w:vAlign w:val="center"/>
            <w:hideMark/>
          </w:tcPr>
          <w:p w14:paraId="7659E06D" w14:textId="77777777" w:rsidR="002964FA" w:rsidRPr="002964FA" w:rsidRDefault="002964FA" w:rsidP="002964FA">
            <w:pPr>
              <w:jc w:val="right"/>
              <w:rPr>
                <w:b/>
                <w:bCs/>
                <w:sz w:val="18"/>
                <w:szCs w:val="18"/>
                <w:lang w:eastAsia="et-EE"/>
              </w:rPr>
            </w:pPr>
            <w:r w:rsidRPr="002964FA">
              <w:rPr>
                <w:b/>
                <w:bCs/>
                <w:sz w:val="18"/>
                <w:szCs w:val="18"/>
                <w:lang w:eastAsia="et-EE"/>
              </w:rPr>
              <w:t>624 576</w:t>
            </w:r>
          </w:p>
        </w:tc>
        <w:tc>
          <w:tcPr>
            <w:tcW w:w="1300" w:type="dxa"/>
            <w:tcBorders>
              <w:top w:val="nil"/>
              <w:left w:val="nil"/>
              <w:bottom w:val="single" w:sz="4" w:space="0" w:color="808080"/>
              <w:right w:val="single" w:sz="4" w:space="0" w:color="808080"/>
            </w:tcBorders>
            <w:shd w:val="clear" w:color="000000" w:fill="C0E6F5"/>
            <w:noWrap/>
            <w:vAlign w:val="center"/>
            <w:hideMark/>
          </w:tcPr>
          <w:p w14:paraId="7103A17E" w14:textId="77777777" w:rsidR="002964FA" w:rsidRPr="002964FA" w:rsidRDefault="002964FA" w:rsidP="002964FA">
            <w:pPr>
              <w:jc w:val="right"/>
              <w:rPr>
                <w:b/>
                <w:bCs/>
                <w:sz w:val="18"/>
                <w:szCs w:val="18"/>
                <w:lang w:eastAsia="et-EE"/>
              </w:rPr>
            </w:pPr>
            <w:r w:rsidRPr="002964FA">
              <w:rPr>
                <w:b/>
                <w:bCs/>
                <w:sz w:val="18"/>
                <w:szCs w:val="18"/>
                <w:lang w:eastAsia="et-EE"/>
              </w:rPr>
              <w:t>44 576</w:t>
            </w:r>
          </w:p>
        </w:tc>
        <w:tc>
          <w:tcPr>
            <w:tcW w:w="1300" w:type="dxa"/>
            <w:tcBorders>
              <w:top w:val="nil"/>
              <w:left w:val="nil"/>
              <w:bottom w:val="single" w:sz="4" w:space="0" w:color="808080"/>
              <w:right w:val="single" w:sz="4" w:space="0" w:color="808080"/>
            </w:tcBorders>
            <w:shd w:val="clear" w:color="000000" w:fill="C0E6F5"/>
            <w:noWrap/>
            <w:vAlign w:val="center"/>
            <w:hideMark/>
          </w:tcPr>
          <w:p w14:paraId="33574E31" w14:textId="77777777" w:rsidR="002964FA" w:rsidRPr="002964FA" w:rsidRDefault="002964FA" w:rsidP="002964FA">
            <w:pPr>
              <w:jc w:val="right"/>
              <w:rPr>
                <w:b/>
                <w:bCs/>
                <w:sz w:val="18"/>
                <w:szCs w:val="18"/>
                <w:lang w:eastAsia="et-EE"/>
              </w:rPr>
            </w:pPr>
            <w:r w:rsidRPr="002964FA">
              <w:rPr>
                <w:b/>
                <w:bCs/>
                <w:sz w:val="18"/>
                <w:szCs w:val="18"/>
                <w:lang w:eastAsia="et-EE"/>
              </w:rPr>
              <w:t>-580 000</w:t>
            </w:r>
          </w:p>
        </w:tc>
      </w:tr>
      <w:tr w:rsidR="002964FA" w:rsidRPr="002964FA" w14:paraId="5AC78F4B"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6778E986" w14:textId="77777777" w:rsidR="002964FA" w:rsidRPr="002964FA" w:rsidRDefault="002964FA" w:rsidP="002964FA">
            <w:pPr>
              <w:jc w:val="right"/>
              <w:rPr>
                <w:color w:val="000000"/>
                <w:sz w:val="18"/>
                <w:szCs w:val="18"/>
                <w:lang w:eastAsia="et-EE"/>
              </w:rPr>
            </w:pPr>
            <w:r w:rsidRPr="002964FA">
              <w:rPr>
                <w:color w:val="000000"/>
                <w:sz w:val="18"/>
                <w:szCs w:val="18"/>
                <w:lang w:eastAsia="et-EE"/>
              </w:rPr>
              <w:t>2585</w:t>
            </w:r>
          </w:p>
        </w:tc>
        <w:tc>
          <w:tcPr>
            <w:tcW w:w="4080" w:type="dxa"/>
            <w:tcBorders>
              <w:top w:val="nil"/>
              <w:left w:val="nil"/>
              <w:bottom w:val="single" w:sz="4" w:space="0" w:color="808080"/>
              <w:right w:val="single" w:sz="4" w:space="0" w:color="808080"/>
            </w:tcBorders>
            <w:shd w:val="clear" w:color="auto" w:fill="auto"/>
            <w:noWrap/>
            <w:vAlign w:val="center"/>
            <w:hideMark/>
          </w:tcPr>
          <w:p w14:paraId="24A3A2F5" w14:textId="77777777" w:rsidR="002964FA" w:rsidRPr="002964FA" w:rsidRDefault="002964FA" w:rsidP="002964FA">
            <w:pPr>
              <w:jc w:val="left"/>
              <w:rPr>
                <w:color w:val="000000"/>
                <w:sz w:val="18"/>
                <w:szCs w:val="18"/>
                <w:lang w:eastAsia="et-EE"/>
              </w:rPr>
            </w:pPr>
            <w:r w:rsidRPr="002964FA">
              <w:rPr>
                <w:color w:val="000000"/>
                <w:sz w:val="18"/>
                <w:szCs w:val="18"/>
                <w:lang w:eastAsia="et-EE"/>
              </w:rPr>
              <w:t>Kohustuste võtmine</w:t>
            </w:r>
          </w:p>
        </w:tc>
        <w:tc>
          <w:tcPr>
            <w:tcW w:w="1360" w:type="dxa"/>
            <w:tcBorders>
              <w:top w:val="nil"/>
              <w:left w:val="nil"/>
              <w:bottom w:val="single" w:sz="4" w:space="0" w:color="808080"/>
              <w:right w:val="single" w:sz="4" w:space="0" w:color="808080"/>
            </w:tcBorders>
            <w:shd w:val="clear" w:color="auto" w:fill="auto"/>
            <w:noWrap/>
            <w:vAlign w:val="center"/>
            <w:hideMark/>
          </w:tcPr>
          <w:p w14:paraId="34AF4C59" w14:textId="77777777" w:rsidR="002964FA" w:rsidRPr="002964FA" w:rsidRDefault="002964FA" w:rsidP="002964FA">
            <w:pPr>
              <w:jc w:val="right"/>
              <w:rPr>
                <w:sz w:val="18"/>
                <w:szCs w:val="18"/>
                <w:lang w:eastAsia="et-EE"/>
              </w:rPr>
            </w:pPr>
            <w:r w:rsidRPr="002964FA">
              <w:rPr>
                <w:sz w:val="18"/>
                <w:szCs w:val="18"/>
                <w:lang w:eastAsia="et-EE"/>
              </w:rPr>
              <w:t>3 347 451</w:t>
            </w:r>
          </w:p>
        </w:tc>
        <w:tc>
          <w:tcPr>
            <w:tcW w:w="1300" w:type="dxa"/>
            <w:tcBorders>
              <w:top w:val="nil"/>
              <w:left w:val="nil"/>
              <w:bottom w:val="single" w:sz="4" w:space="0" w:color="808080"/>
              <w:right w:val="single" w:sz="4" w:space="0" w:color="808080"/>
            </w:tcBorders>
            <w:shd w:val="clear" w:color="auto" w:fill="auto"/>
            <w:noWrap/>
            <w:vAlign w:val="center"/>
            <w:hideMark/>
          </w:tcPr>
          <w:p w14:paraId="4410C6C7" w14:textId="77777777" w:rsidR="002964FA" w:rsidRPr="002964FA" w:rsidRDefault="002964FA" w:rsidP="002964FA">
            <w:pPr>
              <w:jc w:val="right"/>
              <w:rPr>
                <w:sz w:val="18"/>
                <w:szCs w:val="18"/>
                <w:lang w:eastAsia="et-EE"/>
              </w:rPr>
            </w:pPr>
            <w:r w:rsidRPr="002964FA">
              <w:rPr>
                <w:sz w:val="18"/>
                <w:szCs w:val="18"/>
                <w:lang w:eastAsia="et-EE"/>
              </w:rPr>
              <w:t>2 767 451</w:t>
            </w:r>
          </w:p>
        </w:tc>
        <w:tc>
          <w:tcPr>
            <w:tcW w:w="1300" w:type="dxa"/>
            <w:tcBorders>
              <w:top w:val="nil"/>
              <w:left w:val="nil"/>
              <w:bottom w:val="single" w:sz="4" w:space="0" w:color="808080"/>
              <w:right w:val="single" w:sz="4" w:space="0" w:color="808080"/>
            </w:tcBorders>
            <w:shd w:val="clear" w:color="auto" w:fill="auto"/>
            <w:noWrap/>
            <w:vAlign w:val="center"/>
            <w:hideMark/>
          </w:tcPr>
          <w:p w14:paraId="52A68EF8" w14:textId="77777777" w:rsidR="002964FA" w:rsidRPr="002964FA" w:rsidRDefault="002964FA" w:rsidP="002964FA">
            <w:pPr>
              <w:jc w:val="right"/>
              <w:rPr>
                <w:sz w:val="18"/>
                <w:szCs w:val="18"/>
                <w:lang w:eastAsia="et-EE"/>
              </w:rPr>
            </w:pPr>
            <w:r w:rsidRPr="002964FA">
              <w:rPr>
                <w:sz w:val="18"/>
                <w:szCs w:val="18"/>
                <w:lang w:eastAsia="et-EE"/>
              </w:rPr>
              <w:t>-580 000</w:t>
            </w:r>
          </w:p>
        </w:tc>
      </w:tr>
      <w:tr w:rsidR="002964FA" w:rsidRPr="002964FA" w14:paraId="5E0BAAA7"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34D109DD" w14:textId="77777777" w:rsidR="002964FA" w:rsidRPr="002964FA" w:rsidRDefault="002964FA" w:rsidP="002964FA">
            <w:pPr>
              <w:jc w:val="right"/>
              <w:rPr>
                <w:color w:val="000000"/>
                <w:sz w:val="18"/>
                <w:szCs w:val="18"/>
                <w:lang w:eastAsia="et-EE"/>
              </w:rPr>
            </w:pPr>
            <w:r w:rsidRPr="002964FA">
              <w:rPr>
                <w:color w:val="000000"/>
                <w:sz w:val="18"/>
                <w:szCs w:val="18"/>
                <w:lang w:eastAsia="et-EE"/>
              </w:rPr>
              <w:t>2586</w:t>
            </w:r>
          </w:p>
        </w:tc>
        <w:tc>
          <w:tcPr>
            <w:tcW w:w="4080" w:type="dxa"/>
            <w:tcBorders>
              <w:top w:val="nil"/>
              <w:left w:val="nil"/>
              <w:bottom w:val="single" w:sz="4" w:space="0" w:color="808080"/>
              <w:right w:val="single" w:sz="4" w:space="0" w:color="808080"/>
            </w:tcBorders>
            <w:shd w:val="clear" w:color="auto" w:fill="auto"/>
            <w:noWrap/>
            <w:vAlign w:val="center"/>
            <w:hideMark/>
          </w:tcPr>
          <w:p w14:paraId="5274200D" w14:textId="77777777" w:rsidR="002964FA" w:rsidRPr="002964FA" w:rsidRDefault="002964FA" w:rsidP="002964FA">
            <w:pPr>
              <w:jc w:val="left"/>
              <w:rPr>
                <w:color w:val="000000"/>
                <w:sz w:val="18"/>
                <w:szCs w:val="18"/>
                <w:lang w:eastAsia="et-EE"/>
              </w:rPr>
            </w:pPr>
            <w:r w:rsidRPr="002964FA">
              <w:rPr>
                <w:color w:val="000000"/>
                <w:sz w:val="18"/>
                <w:szCs w:val="18"/>
                <w:lang w:eastAsia="et-EE"/>
              </w:rPr>
              <w:t>Kohustuste tasumine</w:t>
            </w:r>
          </w:p>
        </w:tc>
        <w:tc>
          <w:tcPr>
            <w:tcW w:w="1360" w:type="dxa"/>
            <w:tcBorders>
              <w:top w:val="nil"/>
              <w:left w:val="nil"/>
              <w:bottom w:val="single" w:sz="4" w:space="0" w:color="808080"/>
              <w:right w:val="single" w:sz="4" w:space="0" w:color="808080"/>
            </w:tcBorders>
            <w:shd w:val="clear" w:color="auto" w:fill="auto"/>
            <w:noWrap/>
            <w:vAlign w:val="center"/>
            <w:hideMark/>
          </w:tcPr>
          <w:p w14:paraId="4BFE787A" w14:textId="77777777" w:rsidR="002964FA" w:rsidRPr="002964FA" w:rsidRDefault="002964FA" w:rsidP="002964FA">
            <w:pPr>
              <w:jc w:val="right"/>
              <w:rPr>
                <w:sz w:val="18"/>
                <w:szCs w:val="18"/>
                <w:lang w:eastAsia="et-EE"/>
              </w:rPr>
            </w:pPr>
            <w:r w:rsidRPr="002964FA">
              <w:rPr>
                <w:sz w:val="18"/>
                <w:szCs w:val="18"/>
                <w:lang w:eastAsia="et-EE"/>
              </w:rPr>
              <w:t>-2 722 875</w:t>
            </w:r>
          </w:p>
        </w:tc>
        <w:tc>
          <w:tcPr>
            <w:tcW w:w="1300" w:type="dxa"/>
            <w:tcBorders>
              <w:top w:val="nil"/>
              <w:left w:val="nil"/>
              <w:bottom w:val="single" w:sz="4" w:space="0" w:color="808080"/>
              <w:right w:val="single" w:sz="4" w:space="0" w:color="808080"/>
            </w:tcBorders>
            <w:shd w:val="clear" w:color="auto" w:fill="auto"/>
            <w:noWrap/>
            <w:vAlign w:val="center"/>
            <w:hideMark/>
          </w:tcPr>
          <w:p w14:paraId="7C60AD6B" w14:textId="77777777" w:rsidR="002964FA" w:rsidRPr="002964FA" w:rsidRDefault="002964FA" w:rsidP="002964FA">
            <w:pPr>
              <w:jc w:val="right"/>
              <w:rPr>
                <w:sz w:val="18"/>
                <w:szCs w:val="18"/>
                <w:lang w:eastAsia="et-EE"/>
              </w:rPr>
            </w:pPr>
            <w:r w:rsidRPr="002964FA">
              <w:rPr>
                <w:sz w:val="18"/>
                <w:szCs w:val="18"/>
                <w:lang w:eastAsia="et-EE"/>
              </w:rPr>
              <w:t>-2 722 875</w:t>
            </w:r>
          </w:p>
        </w:tc>
        <w:tc>
          <w:tcPr>
            <w:tcW w:w="1300" w:type="dxa"/>
            <w:tcBorders>
              <w:top w:val="nil"/>
              <w:left w:val="nil"/>
              <w:bottom w:val="single" w:sz="4" w:space="0" w:color="808080"/>
              <w:right w:val="single" w:sz="4" w:space="0" w:color="808080"/>
            </w:tcBorders>
            <w:shd w:val="clear" w:color="auto" w:fill="auto"/>
            <w:noWrap/>
            <w:vAlign w:val="center"/>
            <w:hideMark/>
          </w:tcPr>
          <w:p w14:paraId="23E9DE8E" w14:textId="77777777" w:rsidR="002964FA" w:rsidRPr="002964FA" w:rsidRDefault="002964FA" w:rsidP="002964FA">
            <w:pPr>
              <w:jc w:val="right"/>
              <w:rPr>
                <w:sz w:val="18"/>
                <w:szCs w:val="18"/>
                <w:lang w:eastAsia="et-EE"/>
              </w:rPr>
            </w:pPr>
            <w:r w:rsidRPr="002964FA">
              <w:rPr>
                <w:sz w:val="18"/>
                <w:szCs w:val="18"/>
                <w:lang w:eastAsia="et-EE"/>
              </w:rPr>
              <w:t>0</w:t>
            </w:r>
          </w:p>
        </w:tc>
      </w:tr>
      <w:tr w:rsidR="002964FA" w:rsidRPr="002964FA" w14:paraId="2D981FDA"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009EA3EF"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6103C471"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1360" w:type="dxa"/>
            <w:tcBorders>
              <w:top w:val="nil"/>
              <w:left w:val="nil"/>
              <w:bottom w:val="single" w:sz="4" w:space="0" w:color="808080"/>
              <w:right w:val="single" w:sz="4" w:space="0" w:color="808080"/>
            </w:tcBorders>
            <w:shd w:val="clear" w:color="auto" w:fill="auto"/>
            <w:noWrap/>
            <w:vAlign w:val="center"/>
            <w:hideMark/>
          </w:tcPr>
          <w:p w14:paraId="6893FADE"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100BF776" w14:textId="77777777" w:rsidR="002964FA" w:rsidRPr="002964FA" w:rsidRDefault="002964FA" w:rsidP="002964FA">
            <w:pPr>
              <w:jc w:val="righ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3621110E" w14:textId="77777777" w:rsidR="002964FA" w:rsidRPr="002964FA" w:rsidRDefault="002964FA" w:rsidP="002964FA">
            <w:pPr>
              <w:jc w:val="right"/>
              <w:rPr>
                <w:sz w:val="18"/>
                <w:szCs w:val="18"/>
                <w:lang w:eastAsia="et-EE"/>
              </w:rPr>
            </w:pPr>
            <w:r w:rsidRPr="002964FA">
              <w:rPr>
                <w:sz w:val="18"/>
                <w:szCs w:val="18"/>
                <w:lang w:eastAsia="et-EE"/>
              </w:rPr>
              <w:t> </w:t>
            </w:r>
          </w:p>
        </w:tc>
      </w:tr>
      <w:tr w:rsidR="002964FA" w:rsidRPr="002964FA" w14:paraId="1EF44000"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400AB8E6" w14:textId="77777777" w:rsidR="002964FA" w:rsidRPr="002964FA" w:rsidRDefault="002964FA" w:rsidP="002964FA">
            <w:pPr>
              <w:jc w:val="right"/>
              <w:rPr>
                <w:b/>
                <w:bCs/>
                <w:color w:val="000000"/>
                <w:sz w:val="18"/>
                <w:szCs w:val="18"/>
                <w:lang w:eastAsia="et-EE"/>
              </w:rPr>
            </w:pPr>
            <w:r w:rsidRPr="002964FA">
              <w:rPr>
                <w:b/>
                <w:bCs/>
                <w:color w:val="000000"/>
                <w:sz w:val="18"/>
                <w:szCs w:val="18"/>
                <w:lang w:eastAsia="et-EE"/>
              </w:rPr>
              <w:t>1001</w:t>
            </w:r>
          </w:p>
        </w:tc>
        <w:tc>
          <w:tcPr>
            <w:tcW w:w="4080" w:type="dxa"/>
            <w:tcBorders>
              <w:top w:val="nil"/>
              <w:left w:val="nil"/>
              <w:bottom w:val="single" w:sz="4" w:space="0" w:color="808080"/>
              <w:right w:val="single" w:sz="4" w:space="0" w:color="808080"/>
            </w:tcBorders>
            <w:shd w:val="clear" w:color="000000" w:fill="C0E6F5"/>
            <w:vAlign w:val="center"/>
            <w:hideMark/>
          </w:tcPr>
          <w:p w14:paraId="76642D10"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Likviidsete varade muutus</w:t>
            </w:r>
          </w:p>
        </w:tc>
        <w:tc>
          <w:tcPr>
            <w:tcW w:w="1360" w:type="dxa"/>
            <w:tcBorders>
              <w:top w:val="nil"/>
              <w:left w:val="nil"/>
              <w:bottom w:val="single" w:sz="4" w:space="0" w:color="808080"/>
              <w:right w:val="single" w:sz="4" w:space="0" w:color="808080"/>
            </w:tcBorders>
            <w:shd w:val="clear" w:color="000000" w:fill="C0E6F5"/>
            <w:noWrap/>
            <w:vAlign w:val="center"/>
            <w:hideMark/>
          </w:tcPr>
          <w:p w14:paraId="7C21B306" w14:textId="77777777" w:rsidR="002964FA" w:rsidRPr="002964FA" w:rsidRDefault="002964FA" w:rsidP="002964FA">
            <w:pPr>
              <w:jc w:val="right"/>
              <w:rPr>
                <w:b/>
                <w:bCs/>
                <w:sz w:val="18"/>
                <w:szCs w:val="18"/>
                <w:lang w:eastAsia="et-EE"/>
              </w:rPr>
            </w:pPr>
            <w:r w:rsidRPr="002964FA">
              <w:rPr>
                <w:b/>
                <w:bCs/>
                <w:sz w:val="18"/>
                <w:szCs w:val="18"/>
                <w:lang w:eastAsia="et-EE"/>
              </w:rPr>
              <w:t>-992 450</w:t>
            </w:r>
          </w:p>
        </w:tc>
        <w:tc>
          <w:tcPr>
            <w:tcW w:w="1300" w:type="dxa"/>
            <w:tcBorders>
              <w:top w:val="nil"/>
              <w:left w:val="nil"/>
              <w:bottom w:val="single" w:sz="4" w:space="0" w:color="808080"/>
              <w:right w:val="single" w:sz="4" w:space="0" w:color="808080"/>
            </w:tcBorders>
            <w:shd w:val="clear" w:color="000000" w:fill="C0E6F5"/>
            <w:noWrap/>
            <w:vAlign w:val="center"/>
            <w:hideMark/>
          </w:tcPr>
          <w:p w14:paraId="33DDE2E5" w14:textId="77777777" w:rsidR="002964FA" w:rsidRPr="002964FA" w:rsidRDefault="002964FA" w:rsidP="002964FA">
            <w:pPr>
              <w:jc w:val="right"/>
              <w:rPr>
                <w:b/>
                <w:bCs/>
                <w:sz w:val="18"/>
                <w:szCs w:val="18"/>
                <w:lang w:eastAsia="et-EE"/>
              </w:rPr>
            </w:pPr>
            <w:r w:rsidRPr="002964FA">
              <w:rPr>
                <w:b/>
                <w:bCs/>
                <w:sz w:val="18"/>
                <w:szCs w:val="18"/>
                <w:lang w:eastAsia="et-EE"/>
              </w:rPr>
              <w:t>-1 092 042</w:t>
            </w:r>
          </w:p>
        </w:tc>
        <w:tc>
          <w:tcPr>
            <w:tcW w:w="1300" w:type="dxa"/>
            <w:tcBorders>
              <w:top w:val="nil"/>
              <w:left w:val="nil"/>
              <w:bottom w:val="single" w:sz="4" w:space="0" w:color="808080"/>
              <w:right w:val="single" w:sz="4" w:space="0" w:color="808080"/>
            </w:tcBorders>
            <w:shd w:val="clear" w:color="000000" w:fill="C0E6F5"/>
            <w:noWrap/>
            <w:vAlign w:val="center"/>
            <w:hideMark/>
          </w:tcPr>
          <w:p w14:paraId="62562C74" w14:textId="77777777" w:rsidR="002964FA" w:rsidRPr="002964FA" w:rsidRDefault="002964FA" w:rsidP="002964FA">
            <w:pPr>
              <w:jc w:val="right"/>
              <w:rPr>
                <w:b/>
                <w:bCs/>
                <w:sz w:val="18"/>
                <w:szCs w:val="18"/>
                <w:lang w:eastAsia="et-EE"/>
              </w:rPr>
            </w:pPr>
            <w:r w:rsidRPr="002964FA">
              <w:rPr>
                <w:b/>
                <w:bCs/>
                <w:sz w:val="18"/>
                <w:szCs w:val="18"/>
                <w:lang w:eastAsia="et-EE"/>
              </w:rPr>
              <w:t>-99 592</w:t>
            </w:r>
          </w:p>
        </w:tc>
      </w:tr>
      <w:tr w:rsidR="002964FA" w:rsidRPr="002964FA" w14:paraId="2A3BC05C"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1B47FC05" w14:textId="77777777" w:rsidR="002964FA" w:rsidRPr="002964FA" w:rsidRDefault="002964FA" w:rsidP="002964FA">
            <w:pPr>
              <w:jc w:val="righ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vAlign w:val="center"/>
            <w:hideMark/>
          </w:tcPr>
          <w:p w14:paraId="339C1240"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Nõuete ja kohustuste saldo muutus</w:t>
            </w:r>
          </w:p>
        </w:tc>
        <w:tc>
          <w:tcPr>
            <w:tcW w:w="1360" w:type="dxa"/>
            <w:tcBorders>
              <w:top w:val="nil"/>
              <w:left w:val="nil"/>
              <w:bottom w:val="single" w:sz="4" w:space="0" w:color="808080"/>
              <w:right w:val="single" w:sz="4" w:space="0" w:color="808080"/>
            </w:tcBorders>
            <w:shd w:val="clear" w:color="000000" w:fill="C0E6F5"/>
            <w:noWrap/>
            <w:vAlign w:val="center"/>
            <w:hideMark/>
          </w:tcPr>
          <w:p w14:paraId="0574F134" w14:textId="77777777" w:rsidR="002964FA" w:rsidRPr="002964FA" w:rsidRDefault="002964FA" w:rsidP="002964FA">
            <w:pPr>
              <w:jc w:val="right"/>
              <w:rPr>
                <w:b/>
                <w:bCs/>
                <w:sz w:val="18"/>
                <w:szCs w:val="18"/>
                <w:lang w:eastAsia="et-EE"/>
              </w:rPr>
            </w:pPr>
            <w:r w:rsidRPr="002964FA">
              <w:rPr>
                <w:b/>
                <w:bCs/>
                <w:sz w:val="18"/>
                <w:szCs w:val="18"/>
                <w:lang w:eastAsia="et-EE"/>
              </w:rPr>
              <w:t>0</w:t>
            </w:r>
          </w:p>
        </w:tc>
        <w:tc>
          <w:tcPr>
            <w:tcW w:w="1300" w:type="dxa"/>
            <w:tcBorders>
              <w:top w:val="nil"/>
              <w:left w:val="nil"/>
              <w:bottom w:val="single" w:sz="4" w:space="0" w:color="808080"/>
              <w:right w:val="single" w:sz="4" w:space="0" w:color="808080"/>
            </w:tcBorders>
            <w:shd w:val="clear" w:color="000000" w:fill="C0E6F5"/>
            <w:noWrap/>
            <w:vAlign w:val="center"/>
            <w:hideMark/>
          </w:tcPr>
          <w:p w14:paraId="72560418" w14:textId="77777777" w:rsidR="002964FA" w:rsidRPr="002964FA" w:rsidRDefault="002964FA" w:rsidP="002964FA">
            <w:pPr>
              <w:jc w:val="right"/>
              <w:rPr>
                <w:b/>
                <w:bCs/>
                <w:sz w:val="18"/>
                <w:szCs w:val="18"/>
                <w:lang w:eastAsia="et-EE"/>
              </w:rPr>
            </w:pPr>
            <w:r w:rsidRPr="002964FA">
              <w:rPr>
                <w:b/>
                <w:bCs/>
                <w:sz w:val="18"/>
                <w:szCs w:val="18"/>
                <w:lang w:eastAsia="et-EE"/>
              </w:rPr>
              <w:t>0</w:t>
            </w:r>
          </w:p>
        </w:tc>
        <w:tc>
          <w:tcPr>
            <w:tcW w:w="1300" w:type="dxa"/>
            <w:tcBorders>
              <w:top w:val="nil"/>
              <w:left w:val="nil"/>
              <w:bottom w:val="single" w:sz="4" w:space="0" w:color="808080"/>
              <w:right w:val="single" w:sz="4" w:space="0" w:color="808080"/>
            </w:tcBorders>
            <w:shd w:val="clear" w:color="000000" w:fill="C0E6F5"/>
            <w:noWrap/>
            <w:vAlign w:val="center"/>
            <w:hideMark/>
          </w:tcPr>
          <w:p w14:paraId="68E8135D" w14:textId="77777777" w:rsidR="002964FA" w:rsidRPr="002964FA" w:rsidRDefault="002964FA" w:rsidP="002964FA">
            <w:pPr>
              <w:jc w:val="right"/>
              <w:rPr>
                <w:b/>
                <w:bCs/>
                <w:sz w:val="18"/>
                <w:szCs w:val="18"/>
                <w:lang w:eastAsia="et-EE"/>
              </w:rPr>
            </w:pPr>
            <w:r w:rsidRPr="002964FA">
              <w:rPr>
                <w:b/>
                <w:bCs/>
                <w:sz w:val="18"/>
                <w:szCs w:val="18"/>
                <w:lang w:eastAsia="et-EE"/>
              </w:rPr>
              <w:t>0</w:t>
            </w:r>
          </w:p>
        </w:tc>
      </w:tr>
      <w:tr w:rsidR="002964FA" w:rsidRPr="002964FA" w14:paraId="61DBBC3C"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auto" w:fill="auto"/>
            <w:noWrap/>
            <w:vAlign w:val="center"/>
            <w:hideMark/>
          </w:tcPr>
          <w:p w14:paraId="514F60A3"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auto" w:fill="auto"/>
            <w:noWrap/>
            <w:vAlign w:val="center"/>
            <w:hideMark/>
          </w:tcPr>
          <w:p w14:paraId="6D3B3789"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1360" w:type="dxa"/>
            <w:tcBorders>
              <w:top w:val="nil"/>
              <w:left w:val="nil"/>
              <w:bottom w:val="single" w:sz="4" w:space="0" w:color="808080"/>
              <w:right w:val="single" w:sz="4" w:space="0" w:color="808080"/>
            </w:tcBorders>
            <w:shd w:val="clear" w:color="auto" w:fill="auto"/>
            <w:noWrap/>
            <w:vAlign w:val="center"/>
            <w:hideMark/>
          </w:tcPr>
          <w:p w14:paraId="13CE794F" w14:textId="77777777" w:rsidR="002964FA" w:rsidRPr="002964FA" w:rsidRDefault="002964FA" w:rsidP="002964FA">
            <w:pPr>
              <w:jc w:val="lef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73108CF5" w14:textId="77777777" w:rsidR="002964FA" w:rsidRPr="002964FA" w:rsidRDefault="002964FA" w:rsidP="002964FA">
            <w:pPr>
              <w:jc w:val="left"/>
              <w:rPr>
                <w:sz w:val="18"/>
                <w:szCs w:val="18"/>
                <w:lang w:eastAsia="et-EE"/>
              </w:rPr>
            </w:pPr>
            <w:r w:rsidRPr="002964FA">
              <w:rPr>
                <w:sz w:val="18"/>
                <w:szCs w:val="18"/>
                <w:lang w:eastAsia="et-EE"/>
              </w:rPr>
              <w:t> </w:t>
            </w:r>
          </w:p>
        </w:tc>
        <w:tc>
          <w:tcPr>
            <w:tcW w:w="1300" w:type="dxa"/>
            <w:tcBorders>
              <w:top w:val="nil"/>
              <w:left w:val="nil"/>
              <w:bottom w:val="single" w:sz="4" w:space="0" w:color="808080"/>
              <w:right w:val="single" w:sz="4" w:space="0" w:color="808080"/>
            </w:tcBorders>
            <w:shd w:val="clear" w:color="auto" w:fill="auto"/>
            <w:noWrap/>
            <w:vAlign w:val="center"/>
            <w:hideMark/>
          </w:tcPr>
          <w:p w14:paraId="5CFC9B39" w14:textId="77777777" w:rsidR="002964FA" w:rsidRPr="002964FA" w:rsidRDefault="002964FA" w:rsidP="002964FA">
            <w:pPr>
              <w:jc w:val="left"/>
              <w:rPr>
                <w:sz w:val="18"/>
                <w:szCs w:val="18"/>
                <w:lang w:eastAsia="et-EE"/>
              </w:rPr>
            </w:pPr>
            <w:r w:rsidRPr="002964FA">
              <w:rPr>
                <w:sz w:val="18"/>
                <w:szCs w:val="18"/>
                <w:lang w:eastAsia="et-EE"/>
              </w:rPr>
              <w:t> </w:t>
            </w:r>
          </w:p>
        </w:tc>
      </w:tr>
      <w:tr w:rsidR="002964FA" w:rsidRPr="002964FA" w14:paraId="594F42B4"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45D14488"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noWrap/>
            <w:vAlign w:val="center"/>
            <w:hideMark/>
          </w:tcPr>
          <w:p w14:paraId="083EDD1E"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 xml:space="preserve">Eelarve tulude maht kokku </w:t>
            </w:r>
          </w:p>
        </w:tc>
        <w:tc>
          <w:tcPr>
            <w:tcW w:w="1360" w:type="dxa"/>
            <w:tcBorders>
              <w:top w:val="nil"/>
              <w:left w:val="nil"/>
              <w:bottom w:val="single" w:sz="4" w:space="0" w:color="808080"/>
              <w:right w:val="single" w:sz="4" w:space="0" w:color="808080"/>
            </w:tcBorders>
            <w:shd w:val="clear" w:color="000000" w:fill="C0E6F5"/>
            <w:noWrap/>
            <w:vAlign w:val="center"/>
            <w:hideMark/>
          </w:tcPr>
          <w:p w14:paraId="6EB574DA" w14:textId="77777777" w:rsidR="002964FA" w:rsidRPr="002964FA" w:rsidRDefault="002964FA" w:rsidP="002964FA">
            <w:pPr>
              <w:jc w:val="right"/>
              <w:rPr>
                <w:b/>
                <w:bCs/>
                <w:sz w:val="18"/>
                <w:szCs w:val="18"/>
                <w:lang w:eastAsia="et-EE"/>
              </w:rPr>
            </w:pPr>
            <w:r w:rsidRPr="002964FA">
              <w:rPr>
                <w:b/>
                <w:bCs/>
                <w:sz w:val="18"/>
                <w:szCs w:val="18"/>
                <w:lang w:eastAsia="et-EE"/>
              </w:rPr>
              <w:t>44 562 418</w:t>
            </w:r>
          </w:p>
        </w:tc>
        <w:tc>
          <w:tcPr>
            <w:tcW w:w="1300" w:type="dxa"/>
            <w:tcBorders>
              <w:top w:val="nil"/>
              <w:left w:val="nil"/>
              <w:bottom w:val="single" w:sz="4" w:space="0" w:color="808080"/>
              <w:right w:val="single" w:sz="4" w:space="0" w:color="808080"/>
            </w:tcBorders>
            <w:shd w:val="clear" w:color="000000" w:fill="C0E6F5"/>
            <w:noWrap/>
            <w:vAlign w:val="center"/>
            <w:hideMark/>
          </w:tcPr>
          <w:p w14:paraId="4250CECC" w14:textId="77777777" w:rsidR="002964FA" w:rsidRPr="002964FA" w:rsidRDefault="002964FA" w:rsidP="002964FA">
            <w:pPr>
              <w:jc w:val="right"/>
              <w:rPr>
                <w:b/>
                <w:bCs/>
                <w:sz w:val="18"/>
                <w:szCs w:val="18"/>
                <w:lang w:eastAsia="et-EE"/>
              </w:rPr>
            </w:pPr>
            <w:r w:rsidRPr="002964FA">
              <w:rPr>
                <w:b/>
                <w:bCs/>
                <w:sz w:val="18"/>
                <w:szCs w:val="18"/>
                <w:lang w:eastAsia="et-EE"/>
              </w:rPr>
              <w:t>44 103 672</w:t>
            </w:r>
          </w:p>
        </w:tc>
        <w:tc>
          <w:tcPr>
            <w:tcW w:w="1300" w:type="dxa"/>
            <w:tcBorders>
              <w:top w:val="nil"/>
              <w:left w:val="nil"/>
              <w:bottom w:val="single" w:sz="4" w:space="0" w:color="808080"/>
              <w:right w:val="single" w:sz="4" w:space="0" w:color="808080"/>
            </w:tcBorders>
            <w:shd w:val="clear" w:color="000000" w:fill="C0E6F5"/>
            <w:noWrap/>
            <w:vAlign w:val="center"/>
            <w:hideMark/>
          </w:tcPr>
          <w:p w14:paraId="311A4ED6" w14:textId="77777777" w:rsidR="002964FA" w:rsidRPr="002964FA" w:rsidRDefault="002964FA" w:rsidP="002964FA">
            <w:pPr>
              <w:jc w:val="right"/>
              <w:rPr>
                <w:b/>
                <w:bCs/>
                <w:sz w:val="18"/>
                <w:szCs w:val="18"/>
                <w:lang w:eastAsia="et-EE"/>
              </w:rPr>
            </w:pPr>
            <w:r w:rsidRPr="002964FA">
              <w:rPr>
                <w:b/>
                <w:bCs/>
                <w:sz w:val="18"/>
                <w:szCs w:val="18"/>
                <w:lang w:eastAsia="et-EE"/>
              </w:rPr>
              <w:t>-458 746</w:t>
            </w:r>
          </w:p>
        </w:tc>
      </w:tr>
      <w:tr w:rsidR="002964FA" w:rsidRPr="002964FA" w14:paraId="4E79C21D" w14:textId="77777777" w:rsidTr="002964FA">
        <w:trPr>
          <w:trHeight w:val="267"/>
        </w:trPr>
        <w:tc>
          <w:tcPr>
            <w:tcW w:w="1640" w:type="dxa"/>
            <w:tcBorders>
              <w:top w:val="nil"/>
              <w:left w:val="single" w:sz="4" w:space="0" w:color="808080"/>
              <w:bottom w:val="single" w:sz="4" w:space="0" w:color="808080"/>
              <w:right w:val="single" w:sz="4" w:space="0" w:color="808080"/>
            </w:tcBorders>
            <w:shd w:val="clear" w:color="000000" w:fill="C0E6F5"/>
            <w:noWrap/>
            <w:vAlign w:val="center"/>
            <w:hideMark/>
          </w:tcPr>
          <w:p w14:paraId="50BEE0DC" w14:textId="77777777" w:rsidR="002964FA" w:rsidRPr="002964FA" w:rsidRDefault="002964FA" w:rsidP="002964FA">
            <w:pPr>
              <w:jc w:val="left"/>
              <w:rPr>
                <w:color w:val="000000"/>
                <w:sz w:val="18"/>
                <w:szCs w:val="18"/>
                <w:lang w:eastAsia="et-EE"/>
              </w:rPr>
            </w:pPr>
            <w:r w:rsidRPr="002964FA">
              <w:rPr>
                <w:color w:val="000000"/>
                <w:sz w:val="18"/>
                <w:szCs w:val="18"/>
                <w:lang w:eastAsia="et-EE"/>
              </w:rPr>
              <w:t> </w:t>
            </w:r>
          </w:p>
        </w:tc>
        <w:tc>
          <w:tcPr>
            <w:tcW w:w="4080" w:type="dxa"/>
            <w:tcBorders>
              <w:top w:val="nil"/>
              <w:left w:val="nil"/>
              <w:bottom w:val="single" w:sz="4" w:space="0" w:color="808080"/>
              <w:right w:val="single" w:sz="4" w:space="0" w:color="808080"/>
            </w:tcBorders>
            <w:shd w:val="clear" w:color="000000" w:fill="C0E6F5"/>
            <w:noWrap/>
            <w:vAlign w:val="center"/>
            <w:hideMark/>
          </w:tcPr>
          <w:p w14:paraId="45C54039" w14:textId="77777777" w:rsidR="002964FA" w:rsidRPr="002964FA" w:rsidRDefault="002964FA" w:rsidP="002964FA">
            <w:pPr>
              <w:jc w:val="left"/>
              <w:rPr>
                <w:b/>
                <w:bCs/>
                <w:color w:val="000000"/>
                <w:sz w:val="18"/>
                <w:szCs w:val="18"/>
                <w:lang w:eastAsia="et-EE"/>
              </w:rPr>
            </w:pPr>
            <w:r w:rsidRPr="002964FA">
              <w:rPr>
                <w:b/>
                <w:bCs/>
                <w:color w:val="000000"/>
                <w:sz w:val="18"/>
                <w:szCs w:val="18"/>
                <w:lang w:eastAsia="et-EE"/>
              </w:rPr>
              <w:t>Eelarve kulude maht kokku</w:t>
            </w:r>
          </w:p>
        </w:tc>
        <w:tc>
          <w:tcPr>
            <w:tcW w:w="1360" w:type="dxa"/>
            <w:tcBorders>
              <w:top w:val="nil"/>
              <w:left w:val="nil"/>
              <w:bottom w:val="single" w:sz="4" w:space="0" w:color="808080"/>
              <w:right w:val="single" w:sz="4" w:space="0" w:color="808080"/>
            </w:tcBorders>
            <w:shd w:val="clear" w:color="000000" w:fill="C0E6F5"/>
            <w:noWrap/>
            <w:vAlign w:val="center"/>
            <w:hideMark/>
          </w:tcPr>
          <w:p w14:paraId="3B3D9E8D" w14:textId="77777777" w:rsidR="002964FA" w:rsidRPr="002964FA" w:rsidRDefault="002964FA" w:rsidP="002964FA">
            <w:pPr>
              <w:jc w:val="right"/>
              <w:rPr>
                <w:b/>
                <w:bCs/>
                <w:sz w:val="18"/>
                <w:szCs w:val="18"/>
                <w:lang w:eastAsia="et-EE"/>
              </w:rPr>
            </w:pPr>
            <w:r w:rsidRPr="002964FA">
              <w:rPr>
                <w:b/>
                <w:bCs/>
                <w:sz w:val="18"/>
                <w:szCs w:val="18"/>
                <w:lang w:eastAsia="et-EE"/>
              </w:rPr>
              <w:t>44 562 418</w:t>
            </w:r>
          </w:p>
        </w:tc>
        <w:tc>
          <w:tcPr>
            <w:tcW w:w="1300" w:type="dxa"/>
            <w:tcBorders>
              <w:top w:val="nil"/>
              <w:left w:val="nil"/>
              <w:bottom w:val="single" w:sz="4" w:space="0" w:color="808080"/>
              <w:right w:val="single" w:sz="4" w:space="0" w:color="808080"/>
            </w:tcBorders>
            <w:shd w:val="clear" w:color="000000" w:fill="C0E6F5"/>
            <w:noWrap/>
            <w:vAlign w:val="center"/>
            <w:hideMark/>
          </w:tcPr>
          <w:p w14:paraId="45F86AE1" w14:textId="77777777" w:rsidR="002964FA" w:rsidRPr="002964FA" w:rsidRDefault="002964FA" w:rsidP="002964FA">
            <w:pPr>
              <w:jc w:val="right"/>
              <w:rPr>
                <w:b/>
                <w:bCs/>
                <w:sz w:val="18"/>
                <w:szCs w:val="18"/>
                <w:lang w:eastAsia="et-EE"/>
              </w:rPr>
            </w:pPr>
            <w:r w:rsidRPr="002964FA">
              <w:rPr>
                <w:b/>
                <w:bCs/>
                <w:sz w:val="18"/>
                <w:szCs w:val="18"/>
                <w:lang w:eastAsia="et-EE"/>
              </w:rPr>
              <w:t>44 103 672</w:t>
            </w:r>
          </w:p>
        </w:tc>
        <w:tc>
          <w:tcPr>
            <w:tcW w:w="1300" w:type="dxa"/>
            <w:tcBorders>
              <w:top w:val="nil"/>
              <w:left w:val="nil"/>
              <w:bottom w:val="single" w:sz="4" w:space="0" w:color="808080"/>
              <w:right w:val="single" w:sz="4" w:space="0" w:color="808080"/>
            </w:tcBorders>
            <w:shd w:val="clear" w:color="000000" w:fill="C0E6F5"/>
            <w:noWrap/>
            <w:vAlign w:val="center"/>
            <w:hideMark/>
          </w:tcPr>
          <w:p w14:paraId="6629038A" w14:textId="77777777" w:rsidR="002964FA" w:rsidRPr="002964FA" w:rsidRDefault="002964FA" w:rsidP="002964FA">
            <w:pPr>
              <w:jc w:val="right"/>
              <w:rPr>
                <w:b/>
                <w:bCs/>
                <w:sz w:val="18"/>
                <w:szCs w:val="18"/>
                <w:lang w:eastAsia="et-EE"/>
              </w:rPr>
            </w:pPr>
            <w:r w:rsidRPr="002964FA">
              <w:rPr>
                <w:b/>
                <w:bCs/>
                <w:sz w:val="18"/>
                <w:szCs w:val="18"/>
                <w:lang w:eastAsia="et-EE"/>
              </w:rPr>
              <w:t>-458 746</w:t>
            </w:r>
          </w:p>
        </w:tc>
      </w:tr>
    </w:tbl>
    <w:p w14:paraId="60C0BB38" w14:textId="77777777" w:rsidR="00100594" w:rsidRDefault="00100594" w:rsidP="00044E13">
      <w:pPr>
        <w:jc w:val="center"/>
        <w:rPr>
          <w:szCs w:val="24"/>
        </w:rPr>
      </w:pPr>
    </w:p>
    <w:p w14:paraId="096C4B4A" w14:textId="77777777" w:rsidR="00100594" w:rsidRDefault="00100594" w:rsidP="00044E13">
      <w:pPr>
        <w:jc w:val="center"/>
        <w:rPr>
          <w:szCs w:val="24"/>
        </w:rPr>
      </w:pPr>
    </w:p>
    <w:p w14:paraId="6E400D32" w14:textId="77777777" w:rsidR="00100594" w:rsidRDefault="00100594" w:rsidP="00044E13">
      <w:pPr>
        <w:jc w:val="center"/>
        <w:rPr>
          <w:szCs w:val="24"/>
        </w:rPr>
      </w:pPr>
    </w:p>
    <w:p w14:paraId="1CFAC4A7" w14:textId="77777777" w:rsidR="00100594" w:rsidRDefault="00100594" w:rsidP="00044E13">
      <w:pPr>
        <w:jc w:val="center"/>
        <w:rPr>
          <w:szCs w:val="24"/>
        </w:rPr>
      </w:pPr>
    </w:p>
    <w:p w14:paraId="4DAF9F48" w14:textId="77777777" w:rsidR="00100594" w:rsidRDefault="00100594" w:rsidP="00044E13">
      <w:pPr>
        <w:jc w:val="center"/>
        <w:rPr>
          <w:szCs w:val="24"/>
        </w:rPr>
      </w:pPr>
    </w:p>
    <w:p w14:paraId="424CB716" w14:textId="77777777" w:rsidR="00100594" w:rsidRDefault="00100594" w:rsidP="00044E13">
      <w:pPr>
        <w:jc w:val="center"/>
        <w:rPr>
          <w:szCs w:val="24"/>
        </w:rPr>
      </w:pPr>
    </w:p>
    <w:sectPr w:rsidR="00100594"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A8F71" w14:textId="77777777" w:rsidR="00266C23" w:rsidRDefault="00266C23">
      <w:r>
        <w:separator/>
      </w:r>
    </w:p>
  </w:endnote>
  <w:endnote w:type="continuationSeparator" w:id="0">
    <w:p w14:paraId="3C948F32" w14:textId="77777777" w:rsidR="00266C23" w:rsidRDefault="002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5CB69C10"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642EC">
      <w:rPr>
        <w:rStyle w:val="Lehekljenumber"/>
        <w:noProof/>
      </w:rPr>
      <w:t>3</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A6B6F" w14:textId="77777777" w:rsidR="00266C23" w:rsidRDefault="00266C23">
      <w:r>
        <w:separator/>
      </w:r>
    </w:p>
  </w:footnote>
  <w:footnote w:type="continuationSeparator" w:id="0">
    <w:p w14:paraId="10B105A7" w14:textId="77777777" w:rsidR="00266C23" w:rsidRDefault="0026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0465"/>
    <w:rsid w:val="000C2BD6"/>
    <w:rsid w:val="00100594"/>
    <w:rsid w:val="00146941"/>
    <w:rsid w:val="00170253"/>
    <w:rsid w:val="00184196"/>
    <w:rsid w:val="00195837"/>
    <w:rsid w:val="001F3084"/>
    <w:rsid w:val="00232F17"/>
    <w:rsid w:val="0024619C"/>
    <w:rsid w:val="00266C23"/>
    <w:rsid w:val="00294570"/>
    <w:rsid w:val="002964FA"/>
    <w:rsid w:val="002B7715"/>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6815"/>
    <w:rsid w:val="0074768D"/>
    <w:rsid w:val="00752AF8"/>
    <w:rsid w:val="00756483"/>
    <w:rsid w:val="00765A06"/>
    <w:rsid w:val="00795AF5"/>
    <w:rsid w:val="007A0E52"/>
    <w:rsid w:val="007D31CF"/>
    <w:rsid w:val="007D4CFF"/>
    <w:rsid w:val="00826078"/>
    <w:rsid w:val="00855A34"/>
    <w:rsid w:val="00855EE8"/>
    <w:rsid w:val="008833CD"/>
    <w:rsid w:val="008848F7"/>
    <w:rsid w:val="008C347D"/>
    <w:rsid w:val="008C5B5A"/>
    <w:rsid w:val="00903B26"/>
    <w:rsid w:val="00912912"/>
    <w:rsid w:val="009234D3"/>
    <w:rsid w:val="00957C63"/>
    <w:rsid w:val="0099748C"/>
    <w:rsid w:val="009979DA"/>
    <w:rsid w:val="009B2113"/>
    <w:rsid w:val="009D2A01"/>
    <w:rsid w:val="009F6A6C"/>
    <w:rsid w:val="00A07E85"/>
    <w:rsid w:val="00A24CA8"/>
    <w:rsid w:val="00A3657D"/>
    <w:rsid w:val="00A540D4"/>
    <w:rsid w:val="00A642EC"/>
    <w:rsid w:val="00AB03B6"/>
    <w:rsid w:val="00AB0AA4"/>
    <w:rsid w:val="00B22836"/>
    <w:rsid w:val="00B421B7"/>
    <w:rsid w:val="00B57882"/>
    <w:rsid w:val="00B642E8"/>
    <w:rsid w:val="00B74FB6"/>
    <w:rsid w:val="00B90E48"/>
    <w:rsid w:val="00BD53E0"/>
    <w:rsid w:val="00BE058F"/>
    <w:rsid w:val="00BE115A"/>
    <w:rsid w:val="00C10910"/>
    <w:rsid w:val="00C171D2"/>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B5EB2"/>
    <w:rsid w:val="00DC0F60"/>
    <w:rsid w:val="00E03C34"/>
    <w:rsid w:val="00E35427"/>
    <w:rsid w:val="00E35789"/>
    <w:rsid w:val="00E51AE2"/>
    <w:rsid w:val="00E74FF3"/>
    <w:rsid w:val="00E836BE"/>
    <w:rsid w:val="00E946F2"/>
    <w:rsid w:val="00EA64FC"/>
    <w:rsid w:val="00EF12E7"/>
    <w:rsid w:val="00F2160A"/>
    <w:rsid w:val="00F217DF"/>
    <w:rsid w:val="00F30D2F"/>
    <w:rsid w:val="00F34C28"/>
    <w:rsid w:val="00F361D6"/>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4444">
      <w:bodyDiv w:val="1"/>
      <w:marLeft w:val="0"/>
      <w:marRight w:val="0"/>
      <w:marTop w:val="0"/>
      <w:marBottom w:val="0"/>
      <w:divBdr>
        <w:top w:val="none" w:sz="0" w:space="0" w:color="auto"/>
        <w:left w:val="none" w:sz="0" w:space="0" w:color="auto"/>
        <w:bottom w:val="none" w:sz="0" w:space="0" w:color="auto"/>
        <w:right w:val="none" w:sz="0" w:space="0" w:color="auto"/>
      </w:divBdr>
    </w:div>
    <w:div w:id="257566680">
      <w:bodyDiv w:val="1"/>
      <w:marLeft w:val="0"/>
      <w:marRight w:val="0"/>
      <w:marTop w:val="0"/>
      <w:marBottom w:val="0"/>
      <w:divBdr>
        <w:top w:val="none" w:sz="0" w:space="0" w:color="auto"/>
        <w:left w:val="none" w:sz="0" w:space="0" w:color="auto"/>
        <w:bottom w:val="none" w:sz="0" w:space="0" w:color="auto"/>
        <w:right w:val="none" w:sz="0" w:space="0" w:color="auto"/>
      </w:divBdr>
    </w:div>
    <w:div w:id="300115838">
      <w:bodyDiv w:val="1"/>
      <w:marLeft w:val="0"/>
      <w:marRight w:val="0"/>
      <w:marTop w:val="0"/>
      <w:marBottom w:val="0"/>
      <w:divBdr>
        <w:top w:val="none" w:sz="0" w:space="0" w:color="auto"/>
        <w:left w:val="none" w:sz="0" w:space="0" w:color="auto"/>
        <w:bottom w:val="none" w:sz="0" w:space="0" w:color="auto"/>
        <w:right w:val="none" w:sz="0" w:space="0" w:color="auto"/>
      </w:divBdr>
    </w:div>
    <w:div w:id="354575614">
      <w:bodyDiv w:val="1"/>
      <w:marLeft w:val="0"/>
      <w:marRight w:val="0"/>
      <w:marTop w:val="0"/>
      <w:marBottom w:val="0"/>
      <w:divBdr>
        <w:top w:val="none" w:sz="0" w:space="0" w:color="auto"/>
        <w:left w:val="none" w:sz="0" w:space="0" w:color="auto"/>
        <w:bottom w:val="none" w:sz="0" w:space="0" w:color="auto"/>
        <w:right w:val="none" w:sz="0" w:space="0" w:color="auto"/>
      </w:divBdr>
    </w:div>
    <w:div w:id="999232145">
      <w:bodyDiv w:val="1"/>
      <w:marLeft w:val="0"/>
      <w:marRight w:val="0"/>
      <w:marTop w:val="0"/>
      <w:marBottom w:val="0"/>
      <w:divBdr>
        <w:top w:val="none" w:sz="0" w:space="0" w:color="auto"/>
        <w:left w:val="none" w:sz="0" w:space="0" w:color="auto"/>
        <w:bottom w:val="none" w:sz="0" w:space="0" w:color="auto"/>
        <w:right w:val="none" w:sz="0" w:space="0" w:color="auto"/>
      </w:divBdr>
    </w:div>
    <w:div w:id="118397338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21397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696</Words>
  <Characters>4020</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4</cp:revision>
  <cp:lastPrinted>2002-02-14T12:30:00Z</cp:lastPrinted>
  <dcterms:created xsi:type="dcterms:W3CDTF">2025-06-09T06:38:00Z</dcterms:created>
  <dcterms:modified xsi:type="dcterms:W3CDTF">2025-06-10T08:29:00Z</dcterms:modified>
</cp:coreProperties>
</file>