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88B" w:rsidRPr="004E388B" w:rsidRDefault="004E388B" w:rsidP="004E388B">
      <w:pPr>
        <w:spacing w:after="0" w:line="240" w:lineRule="auto"/>
        <w:rPr>
          <w:rFonts w:ascii="Times New Roman" w:eastAsia="Times New Roman" w:hAnsi="Times New Roman" w:cs="Times New Roman"/>
          <w:sz w:val="24"/>
          <w:szCs w:val="24"/>
          <w:lang w:eastAsia="et-EE"/>
        </w:rPr>
      </w:pPr>
    </w:p>
    <w:p w:rsidR="004E388B" w:rsidRPr="004E388B" w:rsidRDefault="004E388B" w:rsidP="004E388B">
      <w:pPr>
        <w:spacing w:after="0" w:line="240" w:lineRule="auto"/>
        <w:jc w:val="right"/>
        <w:rPr>
          <w:rFonts w:ascii="Times New Roman" w:eastAsia="Times New Roman" w:hAnsi="Times New Roman" w:cs="Times New Roman"/>
          <w:sz w:val="24"/>
          <w:szCs w:val="24"/>
          <w:lang w:eastAsia="et-EE"/>
        </w:rPr>
      </w:pPr>
      <w:r w:rsidRPr="004E388B">
        <w:rPr>
          <w:rFonts w:ascii="Times New Roman" w:eastAsia="Times New Roman" w:hAnsi="Times New Roman" w:cs="Times New Roman"/>
          <w:color w:val="000000"/>
          <w:sz w:val="24"/>
          <w:szCs w:val="24"/>
          <w:lang w:eastAsia="et-EE"/>
        </w:rPr>
        <w:t>Lisa </w:t>
      </w:r>
    </w:p>
    <w:p w:rsidR="004E388B" w:rsidRPr="004E388B" w:rsidRDefault="004E388B" w:rsidP="004E388B">
      <w:pPr>
        <w:spacing w:after="0" w:line="240" w:lineRule="auto"/>
        <w:jc w:val="right"/>
        <w:rPr>
          <w:rFonts w:ascii="Times New Roman" w:eastAsia="Times New Roman" w:hAnsi="Times New Roman" w:cs="Times New Roman"/>
          <w:sz w:val="24"/>
          <w:szCs w:val="24"/>
          <w:lang w:eastAsia="et-EE"/>
        </w:rPr>
      </w:pPr>
      <w:r w:rsidRPr="004E388B">
        <w:rPr>
          <w:rFonts w:ascii="Times New Roman" w:eastAsia="Times New Roman" w:hAnsi="Times New Roman" w:cs="Times New Roman"/>
          <w:color w:val="000000"/>
          <w:sz w:val="24"/>
          <w:szCs w:val="24"/>
          <w:lang w:eastAsia="et-EE"/>
        </w:rPr>
        <w:t>Viljandi Linnavolikogu revisjonikomisjoni </w:t>
      </w:r>
    </w:p>
    <w:p w:rsidR="004E388B" w:rsidRPr="004E388B" w:rsidRDefault="004E388B" w:rsidP="004E388B">
      <w:pPr>
        <w:spacing w:after="0" w:line="240" w:lineRule="auto"/>
        <w:jc w:val="right"/>
        <w:rPr>
          <w:rFonts w:ascii="Times New Roman" w:eastAsia="Times New Roman" w:hAnsi="Times New Roman" w:cs="Times New Roman"/>
          <w:sz w:val="24"/>
          <w:szCs w:val="24"/>
          <w:lang w:eastAsia="et-EE"/>
        </w:rPr>
      </w:pPr>
      <w:r w:rsidRPr="004E388B">
        <w:rPr>
          <w:rFonts w:ascii="Times New Roman" w:eastAsia="Times New Roman" w:hAnsi="Times New Roman" w:cs="Times New Roman"/>
          <w:color w:val="000000"/>
          <w:sz w:val="24"/>
          <w:szCs w:val="24"/>
          <w:lang w:eastAsia="et-EE"/>
        </w:rPr>
        <w:t xml:space="preserve">14. juuni 2023. a koosoleku protokollile nr </w:t>
      </w:r>
      <w:r>
        <w:rPr>
          <w:rFonts w:ascii="Times New Roman" w:eastAsia="Times New Roman" w:hAnsi="Times New Roman" w:cs="Times New Roman"/>
          <w:color w:val="000000"/>
          <w:sz w:val="24"/>
          <w:szCs w:val="24"/>
          <w:lang w:eastAsia="et-EE"/>
        </w:rPr>
        <w:t>1-12/23/20</w:t>
      </w:r>
    </w:p>
    <w:p w:rsidR="004E388B" w:rsidRPr="004E388B" w:rsidRDefault="004E388B" w:rsidP="004E388B">
      <w:pPr>
        <w:spacing w:after="0" w:line="240" w:lineRule="auto"/>
        <w:rPr>
          <w:rFonts w:ascii="Times New Roman" w:eastAsia="Times New Roman" w:hAnsi="Times New Roman" w:cs="Times New Roman"/>
          <w:sz w:val="24"/>
          <w:szCs w:val="24"/>
          <w:lang w:eastAsia="et-EE"/>
        </w:rPr>
      </w:pPr>
    </w:p>
    <w:p w:rsidR="004E388B" w:rsidRPr="004E388B" w:rsidRDefault="004E388B" w:rsidP="004E388B">
      <w:pPr>
        <w:spacing w:after="0" w:line="240" w:lineRule="auto"/>
        <w:rPr>
          <w:rFonts w:ascii="Times New Roman" w:eastAsia="Times New Roman" w:hAnsi="Times New Roman" w:cs="Times New Roman"/>
          <w:sz w:val="24"/>
          <w:szCs w:val="24"/>
          <w:lang w:eastAsia="et-EE"/>
        </w:rPr>
      </w:pPr>
      <w:r w:rsidRPr="004E388B">
        <w:rPr>
          <w:rFonts w:ascii="Times New Roman" w:eastAsia="Times New Roman" w:hAnsi="Times New Roman" w:cs="Times New Roman"/>
          <w:b/>
          <w:bCs/>
          <w:color w:val="000000"/>
          <w:sz w:val="24"/>
          <w:szCs w:val="24"/>
          <w:lang w:eastAsia="et-EE"/>
        </w:rPr>
        <w:t>Viljandi Linnavolikogu revisjonikomisjoni kaasaruanne Viljandi linna 2022. majandusaasta aruandele</w:t>
      </w:r>
    </w:p>
    <w:p w:rsidR="004E388B" w:rsidRPr="004E388B" w:rsidRDefault="004E388B" w:rsidP="004E388B">
      <w:pPr>
        <w:spacing w:after="0" w:line="240" w:lineRule="auto"/>
        <w:rPr>
          <w:rFonts w:ascii="Times New Roman" w:eastAsia="Times New Roman" w:hAnsi="Times New Roman" w:cs="Times New Roman"/>
          <w:sz w:val="24"/>
          <w:szCs w:val="24"/>
          <w:lang w:eastAsia="et-EE"/>
        </w:rPr>
      </w:pPr>
    </w:p>
    <w:p w:rsidR="004E388B" w:rsidRPr="004E388B" w:rsidRDefault="004E388B" w:rsidP="004E388B">
      <w:pPr>
        <w:spacing w:after="0" w:line="240" w:lineRule="auto"/>
        <w:jc w:val="both"/>
        <w:rPr>
          <w:rFonts w:ascii="Times New Roman" w:eastAsia="Times New Roman" w:hAnsi="Times New Roman" w:cs="Times New Roman"/>
          <w:sz w:val="24"/>
          <w:szCs w:val="24"/>
          <w:lang w:eastAsia="et-EE"/>
        </w:rPr>
      </w:pPr>
      <w:r w:rsidRPr="004E388B">
        <w:rPr>
          <w:rFonts w:ascii="Times New Roman" w:eastAsia="Times New Roman" w:hAnsi="Times New Roman" w:cs="Times New Roman"/>
          <w:color w:val="000000"/>
          <w:sz w:val="24"/>
          <w:szCs w:val="24"/>
          <w:lang w:eastAsia="et-EE"/>
        </w:rPr>
        <w:t>Kohaliku omavalitsuse üksuse finantsjuhtimise seaduse paragrahv 29 lõige 10 sätestab, et enne majandusaasta aruande kinnitamist volikogus vaatab revisjonikomisjon volikogule esitatud majandusaasta aruande läbi ning kuulab ära seda auditeerinud audiitori, kes selgitab olulisemate auditi käigus tehtud tähelepanekute ja avastatud ebareeglipärasuste sisu. </w:t>
      </w:r>
    </w:p>
    <w:p w:rsidR="004E388B" w:rsidRPr="004E388B" w:rsidRDefault="004E388B" w:rsidP="004E388B">
      <w:pPr>
        <w:spacing w:after="0" w:line="240" w:lineRule="auto"/>
        <w:jc w:val="both"/>
        <w:rPr>
          <w:rFonts w:ascii="Times New Roman" w:eastAsia="Times New Roman" w:hAnsi="Times New Roman" w:cs="Times New Roman"/>
          <w:sz w:val="24"/>
          <w:szCs w:val="24"/>
          <w:lang w:eastAsia="et-EE"/>
        </w:rPr>
      </w:pPr>
    </w:p>
    <w:p w:rsidR="004E388B" w:rsidRPr="004E388B" w:rsidRDefault="004E388B" w:rsidP="004E388B">
      <w:pPr>
        <w:spacing w:after="0" w:line="240" w:lineRule="auto"/>
        <w:jc w:val="both"/>
        <w:rPr>
          <w:rFonts w:ascii="Times New Roman" w:eastAsia="Times New Roman" w:hAnsi="Times New Roman" w:cs="Times New Roman"/>
          <w:sz w:val="24"/>
          <w:szCs w:val="24"/>
          <w:lang w:eastAsia="et-EE"/>
        </w:rPr>
      </w:pPr>
      <w:r w:rsidRPr="004E388B">
        <w:rPr>
          <w:rFonts w:ascii="Times New Roman" w:eastAsia="Times New Roman" w:hAnsi="Times New Roman" w:cs="Times New Roman"/>
          <w:color w:val="000000"/>
          <w:sz w:val="24"/>
          <w:szCs w:val="24"/>
          <w:lang w:eastAsia="et-EE"/>
        </w:rPr>
        <w:t>Viljandi Linnavalitsus edastas revisjonikomisjonile Viljandi linna 2022. aasta konsolideerimisgrupi majandusaasta aruande 12. juunil 2023 ning revisjonikomisjon vaatas selle läbi ning arutas seda 14. juuni toimunud kontakt koosolekul. </w:t>
      </w:r>
    </w:p>
    <w:p w:rsidR="004E388B" w:rsidRPr="004E388B" w:rsidRDefault="004E388B" w:rsidP="004E388B">
      <w:pPr>
        <w:spacing w:after="0" w:line="240" w:lineRule="auto"/>
        <w:jc w:val="both"/>
        <w:rPr>
          <w:rFonts w:ascii="Times New Roman" w:eastAsia="Times New Roman" w:hAnsi="Times New Roman" w:cs="Times New Roman"/>
          <w:sz w:val="24"/>
          <w:szCs w:val="24"/>
          <w:lang w:eastAsia="et-EE"/>
        </w:rPr>
      </w:pPr>
    </w:p>
    <w:p w:rsidR="004E388B" w:rsidRPr="004E388B" w:rsidRDefault="004E388B" w:rsidP="004E388B">
      <w:pPr>
        <w:spacing w:after="0" w:line="240" w:lineRule="auto"/>
        <w:jc w:val="both"/>
        <w:rPr>
          <w:rFonts w:ascii="Times New Roman" w:eastAsia="Times New Roman" w:hAnsi="Times New Roman" w:cs="Times New Roman"/>
          <w:sz w:val="24"/>
          <w:szCs w:val="24"/>
          <w:lang w:eastAsia="et-EE"/>
        </w:rPr>
      </w:pPr>
      <w:r w:rsidRPr="004E388B">
        <w:rPr>
          <w:rFonts w:ascii="Times New Roman" w:eastAsia="Times New Roman" w:hAnsi="Times New Roman" w:cs="Times New Roman"/>
          <w:color w:val="000000"/>
          <w:sz w:val="24"/>
          <w:szCs w:val="24"/>
          <w:lang w:eastAsia="et-EE"/>
        </w:rPr>
        <w:t>Audest Audiitorteenuste OÜ on auditeerinud Viljandi linnavalitsuse ja tema valitseva mõju all olevate üksuste konsolideeritud raamatupidamise 2022. aastaaruannet ning on arvamusel, et see kajastab kaasnev konsolideeritud raamatupidamise aastaaruanne kõigis olulistes osades õiglaselt grupi konsolideeritud finantsseisundit seisuga 31. detsember 2022 ning sellel kuupäeval lõppenud majandusaasta konsolideeritud finantstulemust, konsolideeritud rahavoogusid ja konsolideeriva üksuse eelarve täitmist kooskõlas Eesti finantsaruandluse standardiga.</w:t>
      </w:r>
    </w:p>
    <w:p w:rsidR="004E388B" w:rsidRPr="004E388B" w:rsidRDefault="004E388B" w:rsidP="004E388B">
      <w:pPr>
        <w:spacing w:after="0" w:line="240" w:lineRule="auto"/>
        <w:jc w:val="both"/>
        <w:rPr>
          <w:rFonts w:ascii="Times New Roman" w:eastAsia="Times New Roman" w:hAnsi="Times New Roman" w:cs="Times New Roman"/>
          <w:sz w:val="24"/>
          <w:szCs w:val="24"/>
          <w:lang w:eastAsia="et-EE"/>
        </w:rPr>
      </w:pPr>
    </w:p>
    <w:p w:rsidR="004E388B" w:rsidRDefault="004E388B" w:rsidP="004E388B">
      <w:pPr>
        <w:spacing w:after="0" w:line="240" w:lineRule="auto"/>
        <w:jc w:val="both"/>
        <w:rPr>
          <w:rFonts w:ascii="Times New Roman" w:eastAsia="Times New Roman" w:hAnsi="Times New Roman" w:cs="Times New Roman"/>
          <w:sz w:val="24"/>
          <w:szCs w:val="24"/>
          <w:lang w:eastAsia="et-EE"/>
        </w:rPr>
      </w:pPr>
      <w:r w:rsidRPr="004E388B">
        <w:rPr>
          <w:rFonts w:ascii="Times New Roman" w:eastAsia="Times New Roman" w:hAnsi="Times New Roman" w:cs="Times New Roman"/>
          <w:color w:val="000000"/>
          <w:sz w:val="24"/>
          <w:szCs w:val="24"/>
          <w:lang w:eastAsia="et-EE"/>
        </w:rPr>
        <w:t>Viljandi Linnavolikogu revisjonikomisjon on tutvunud kõigi dokumentidega ning toetab Viljandi Linnavalitsuse koostatud majandusaasta aruande kinnitamist.</w:t>
      </w:r>
    </w:p>
    <w:p w:rsidR="004E388B" w:rsidRPr="004E388B" w:rsidRDefault="004E388B" w:rsidP="004E388B">
      <w:pPr>
        <w:spacing w:after="0" w:line="240" w:lineRule="auto"/>
        <w:jc w:val="both"/>
        <w:rPr>
          <w:rFonts w:ascii="Times New Roman" w:eastAsia="Times New Roman" w:hAnsi="Times New Roman" w:cs="Times New Roman"/>
          <w:sz w:val="24"/>
          <w:szCs w:val="24"/>
          <w:lang w:eastAsia="et-EE"/>
        </w:rPr>
      </w:pPr>
    </w:p>
    <w:p w:rsidR="004E388B" w:rsidRPr="004E388B" w:rsidRDefault="004E388B" w:rsidP="004E388B">
      <w:pPr>
        <w:spacing w:after="0" w:line="240" w:lineRule="auto"/>
        <w:jc w:val="both"/>
        <w:rPr>
          <w:rFonts w:ascii="Times New Roman" w:eastAsia="Times New Roman" w:hAnsi="Times New Roman" w:cs="Times New Roman"/>
          <w:sz w:val="24"/>
          <w:szCs w:val="24"/>
          <w:lang w:eastAsia="et-EE"/>
        </w:rPr>
      </w:pPr>
      <w:r w:rsidRPr="004E388B">
        <w:rPr>
          <w:rFonts w:ascii="Times New Roman" w:eastAsia="Times New Roman" w:hAnsi="Times New Roman" w:cs="Times New Roman"/>
          <w:color w:val="000000"/>
          <w:sz w:val="24"/>
          <w:szCs w:val="24"/>
          <w:lang w:eastAsia="et-EE"/>
        </w:rPr>
        <w:t>Revisjonikomisjon andis oma 2022. aasta tegevuse kohta ülevaate jaanuarikuu volikogu istungil.</w:t>
      </w:r>
    </w:p>
    <w:p w:rsidR="003E261C" w:rsidRDefault="003E261C" w:rsidP="004E388B">
      <w:pPr>
        <w:jc w:val="both"/>
      </w:pPr>
      <w:bookmarkStart w:id="0" w:name="_GoBack"/>
      <w:bookmarkEnd w:id="0"/>
    </w:p>
    <w:sectPr w:rsidR="003E26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88B"/>
    <w:rsid w:val="003E261C"/>
    <w:rsid w:val="004E388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3BE0F-4703-4F9F-9C5F-5BCA1A6E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semiHidden/>
    <w:unhideWhenUsed/>
    <w:rsid w:val="004E388B"/>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50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234</Words>
  <Characters>1363</Characters>
  <Application>Microsoft Office Word</Application>
  <DocSecurity>0</DocSecurity>
  <Lines>11</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Elika Kotsar</dc:creator>
  <cp:keywords/>
  <dc:description/>
  <cp:lastModifiedBy>Elika Kotsar</cp:lastModifiedBy>
  <cp:revision>1</cp:revision>
  <dcterms:created xsi:type="dcterms:W3CDTF">2023-06-15T11:36:00Z</dcterms:created>
  <dcterms:modified xsi:type="dcterms:W3CDTF">2023-06-15T11:38:00Z</dcterms:modified>
</cp:coreProperties>
</file>