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CCF" w:rsidRPr="00961D79" w:rsidRDefault="00471206" w:rsidP="00B6494F">
      <w:pPr>
        <w:pStyle w:val="Normaallaadveeb"/>
        <w:spacing w:before="0" w:beforeAutospacing="0" w:after="0"/>
      </w:pPr>
      <w:r w:rsidRPr="00961D79">
        <w:t>Viljandi raekoda</w:t>
      </w:r>
      <w:r w:rsidR="003C05E2"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033C15">
        <w:t>22</w:t>
      </w:r>
      <w:r w:rsidR="00FA2CF0" w:rsidRPr="00961D79">
        <w:t xml:space="preserve">. </w:t>
      </w:r>
      <w:r w:rsidR="00033C15">
        <w:t>märts</w:t>
      </w:r>
      <w:r w:rsidR="00CF35B3" w:rsidRPr="00961D79">
        <w:t xml:space="preserve"> </w:t>
      </w:r>
      <w:r w:rsidR="00CA52E5">
        <w:t>2024</w:t>
      </w:r>
      <w:r w:rsidR="004622F4" w:rsidRPr="00961D79">
        <w:t xml:space="preserve"> nr </w:t>
      </w:r>
      <w:r w:rsidR="00033C15">
        <w:t>1-16/24/1-3</w:t>
      </w:r>
    </w:p>
    <w:p w:rsidR="002132A8" w:rsidRPr="00961D79" w:rsidRDefault="002132A8" w:rsidP="00B6494F">
      <w:pPr>
        <w:pStyle w:val="Normaallaadveeb"/>
        <w:spacing w:before="0" w:beforeAutospacing="0" w:after="0"/>
      </w:pPr>
    </w:p>
    <w:p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033C15">
        <w:t>lgus kell 12.00, lõpp kell 13.15</w:t>
      </w:r>
    </w:p>
    <w:p w:rsidR="00514178" w:rsidRDefault="00514178" w:rsidP="00514178">
      <w:pPr>
        <w:pStyle w:val="Standard"/>
        <w:rPr>
          <w:sz w:val="26"/>
          <w:szCs w:val="26"/>
        </w:rPr>
      </w:pPr>
    </w:p>
    <w:p w:rsidR="00514178" w:rsidRPr="00CA52E5" w:rsidRDefault="00514178" w:rsidP="00514178">
      <w:pPr>
        <w:pStyle w:val="Standard"/>
      </w:pPr>
      <w:r w:rsidRPr="00CA52E5">
        <w:rPr>
          <w:b/>
          <w:bCs/>
        </w:rPr>
        <w:t>Koosolekut juhatas:</w:t>
      </w:r>
      <w:r w:rsidRPr="00CA52E5">
        <w:t xml:space="preserve"> Priit Kaup</w:t>
      </w:r>
    </w:p>
    <w:p w:rsidR="00514178" w:rsidRPr="00CA52E5" w:rsidRDefault="00514178" w:rsidP="00514178">
      <w:pPr>
        <w:pStyle w:val="Standard"/>
      </w:pPr>
      <w:r w:rsidRPr="00CA52E5">
        <w:rPr>
          <w:b/>
          <w:bCs/>
        </w:rPr>
        <w:t>Protokollis:</w:t>
      </w:r>
      <w:r w:rsidRPr="00CA52E5">
        <w:t xml:space="preserve"> Lea Saareoks</w:t>
      </w:r>
    </w:p>
    <w:p w:rsidR="00842385" w:rsidRDefault="00842385" w:rsidP="00842385">
      <w:pPr>
        <w:pStyle w:val="Standard"/>
      </w:pPr>
      <w:r w:rsidRPr="00842385">
        <w:rPr>
          <w:b/>
        </w:rPr>
        <w:t>Võtsid osa liikmed:</w:t>
      </w:r>
      <w:r>
        <w:t xml:space="preserve"> </w:t>
      </w:r>
      <w:r w:rsidR="003F6F21">
        <w:t xml:space="preserve">Itta Arak, </w:t>
      </w:r>
      <w:r>
        <w:t xml:space="preserve">Priit Kaup, Lea Saareoks, Agu </w:t>
      </w:r>
      <w:proofErr w:type="spellStart"/>
      <w:r>
        <w:t>Lall</w:t>
      </w:r>
      <w:proofErr w:type="spellEnd"/>
      <w:r>
        <w:t xml:space="preserve">, Jaak </w:t>
      </w:r>
      <w:proofErr w:type="spellStart"/>
      <w:r>
        <w:t>Värnik</w:t>
      </w:r>
      <w:proofErr w:type="spellEnd"/>
      <w:r>
        <w:t>, Rein Kikas, Hillar Saar, Mare Mihkelson, E</w:t>
      </w:r>
      <w:r w:rsidR="003F6F21">
        <w:t xml:space="preserve">ne </w:t>
      </w:r>
      <w:proofErr w:type="spellStart"/>
      <w:r w:rsidR="003F6F21">
        <w:t>Juurik</w:t>
      </w:r>
      <w:proofErr w:type="spellEnd"/>
      <w:r w:rsidR="003F6F21">
        <w:t xml:space="preserve">, Uno Lüüs, </w:t>
      </w:r>
      <w:r>
        <w:t>Valli Veigel, Urmas Suik</w:t>
      </w:r>
    </w:p>
    <w:p w:rsidR="00842385" w:rsidRDefault="00842385" w:rsidP="00842385">
      <w:pPr>
        <w:pStyle w:val="Standard"/>
      </w:pPr>
      <w:r w:rsidRPr="00842385">
        <w:rPr>
          <w:b/>
        </w:rPr>
        <w:t>Puudusid:</w:t>
      </w:r>
      <w:r>
        <w:t xml:space="preserve"> Erika Kiviloo, </w:t>
      </w:r>
      <w:proofErr w:type="spellStart"/>
      <w:r>
        <w:t>Ako</w:t>
      </w:r>
      <w:proofErr w:type="spellEnd"/>
      <w:r>
        <w:t xml:space="preserve"> Luts, Ella </w:t>
      </w:r>
      <w:proofErr w:type="spellStart"/>
      <w:r>
        <w:t>Ruus</w:t>
      </w:r>
      <w:proofErr w:type="spellEnd"/>
      <w:r>
        <w:t>, Ruth Sepp, Malle Vaheoja</w:t>
      </w:r>
    </w:p>
    <w:p w:rsidR="00514178" w:rsidRDefault="00842385" w:rsidP="00842385">
      <w:pPr>
        <w:pStyle w:val="Standard"/>
      </w:pPr>
      <w:r w:rsidRPr="00842385">
        <w:rPr>
          <w:b/>
        </w:rPr>
        <w:t>Koosolekul viibisid:</w:t>
      </w:r>
      <w:r>
        <w:t xml:space="preserve"> </w:t>
      </w:r>
      <w:r w:rsidR="00407F75">
        <w:t>abilinnapea Kalvi Märtin</w:t>
      </w:r>
      <w:r w:rsidR="00407F75">
        <w:t xml:space="preserve">, </w:t>
      </w:r>
      <w:r w:rsidR="00407F75">
        <w:t xml:space="preserve">linnavalitsuse liige </w:t>
      </w:r>
      <w:proofErr w:type="spellStart"/>
      <w:r w:rsidR="00407F75">
        <w:t>Ditmar</w:t>
      </w:r>
      <w:proofErr w:type="spellEnd"/>
      <w:r w:rsidR="00407F75">
        <w:t xml:space="preserve"> Martinson</w:t>
      </w:r>
      <w:r w:rsidR="00407F75">
        <w:t xml:space="preserve">, </w:t>
      </w:r>
      <w:r w:rsidR="00407F75">
        <w:t xml:space="preserve">linnasekretär Ene Rink, </w:t>
      </w:r>
      <w:r w:rsidR="00407F75">
        <w:t>avalike suhete ja turismiameti juhataja Seila Peek</w:t>
      </w:r>
    </w:p>
    <w:p w:rsidR="00842385" w:rsidRPr="00CA52E5" w:rsidRDefault="00842385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:rsidR="00961D79" w:rsidRPr="00CA52E5" w:rsidRDefault="00961D79" w:rsidP="00961D7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:rsidR="00842385" w:rsidRPr="00842385" w:rsidRDefault="00842385" w:rsidP="00842385">
      <w:pPr>
        <w:pStyle w:val="Standard"/>
        <w:numPr>
          <w:ilvl w:val="0"/>
          <w:numId w:val="15"/>
        </w:numPr>
        <w:ind w:left="426"/>
      </w:pPr>
      <w:proofErr w:type="spellStart"/>
      <w:r w:rsidRPr="00842385">
        <w:t>Khotyn</w:t>
      </w:r>
      <w:proofErr w:type="spellEnd"/>
      <w:r w:rsidRPr="00842385">
        <w:t xml:space="preserve"> linnaga sõpruslepingu sõlmimine/mitte sõlmimine (2024/248)</w:t>
      </w:r>
    </w:p>
    <w:p w:rsidR="00842385" w:rsidRPr="00842385" w:rsidRDefault="00842385" w:rsidP="00842385">
      <w:pPr>
        <w:pStyle w:val="Standard"/>
        <w:numPr>
          <w:ilvl w:val="0"/>
          <w:numId w:val="15"/>
        </w:numPr>
        <w:ind w:left="426"/>
      </w:pPr>
      <w:r w:rsidRPr="00842385">
        <w:t xml:space="preserve">Hoonestusõigusega koormatud kinnistute </w:t>
      </w:r>
      <w:proofErr w:type="spellStart"/>
      <w:r w:rsidRPr="00842385">
        <w:t>C.R.Jakobsoni</w:t>
      </w:r>
      <w:proofErr w:type="spellEnd"/>
      <w:r w:rsidRPr="00842385">
        <w:t xml:space="preserve"> tn 2a ja </w:t>
      </w:r>
      <w:proofErr w:type="spellStart"/>
      <w:r w:rsidRPr="00842385">
        <w:t>C.R.Jakobsoni</w:t>
      </w:r>
      <w:proofErr w:type="spellEnd"/>
      <w:r w:rsidRPr="00842385">
        <w:t xml:space="preserve"> tn 2c võõrandamine otsustuskorras (2024/250)</w:t>
      </w:r>
    </w:p>
    <w:p w:rsidR="00842385" w:rsidRPr="00842385" w:rsidRDefault="00842385" w:rsidP="00842385">
      <w:pPr>
        <w:pStyle w:val="Standard"/>
        <w:numPr>
          <w:ilvl w:val="0"/>
          <w:numId w:val="15"/>
        </w:numPr>
        <w:ind w:left="426"/>
      </w:pPr>
      <w:r w:rsidRPr="00842385">
        <w:t>Viljandi Linnavolikogu 17.06.2021 otsuse nr 240 „Viljandi linna valimiskomisjoni moodustamine“ muutmine (2024/249)</w:t>
      </w:r>
    </w:p>
    <w:p w:rsidR="00842385" w:rsidRPr="00842385" w:rsidRDefault="00842385" w:rsidP="00842385">
      <w:pPr>
        <w:pStyle w:val="Standard"/>
        <w:numPr>
          <w:ilvl w:val="0"/>
          <w:numId w:val="15"/>
        </w:numPr>
        <w:ind w:left="426"/>
      </w:pPr>
      <w:r w:rsidRPr="00842385">
        <w:t>Seeniorite Nõukoja põhimäärus</w:t>
      </w:r>
    </w:p>
    <w:p w:rsidR="00842385" w:rsidRPr="00842385" w:rsidRDefault="00842385" w:rsidP="00842385">
      <w:pPr>
        <w:pStyle w:val="Standard"/>
        <w:numPr>
          <w:ilvl w:val="0"/>
          <w:numId w:val="15"/>
        </w:numPr>
        <w:ind w:left="426"/>
      </w:pPr>
      <w:r w:rsidRPr="00842385">
        <w:t xml:space="preserve">Linnavalitsuse esindaja kesklinnas </w:t>
      </w:r>
      <w:proofErr w:type="spellStart"/>
      <w:r w:rsidRPr="00842385">
        <w:t>Ditmar</w:t>
      </w:r>
      <w:proofErr w:type="spellEnd"/>
      <w:r w:rsidRPr="00842385">
        <w:t xml:space="preserve"> Martinson</w:t>
      </w:r>
    </w:p>
    <w:p w:rsidR="00CA52E5" w:rsidRDefault="00CA52E5" w:rsidP="00961D79">
      <w:pPr>
        <w:pStyle w:val="Normaallaadveeb"/>
        <w:spacing w:before="0" w:beforeAutospacing="0" w:after="0"/>
        <w:rPr>
          <w:b/>
          <w:bCs/>
        </w:rPr>
      </w:pPr>
    </w:p>
    <w:p w:rsidR="00E7549F" w:rsidRDefault="00E7549F" w:rsidP="00961D79">
      <w:pPr>
        <w:pStyle w:val="Normaallaadveeb"/>
        <w:spacing w:before="0" w:beforeAutospacing="0" w:after="0"/>
        <w:rPr>
          <w:b/>
          <w:bCs/>
        </w:rPr>
      </w:pPr>
    </w:p>
    <w:p w:rsidR="00842385" w:rsidRDefault="00842385" w:rsidP="00961D79">
      <w:pPr>
        <w:pStyle w:val="Normaallaadveeb"/>
        <w:spacing w:before="0" w:beforeAutospacing="0" w:after="0"/>
        <w:rPr>
          <w:b/>
          <w:bCs/>
        </w:rPr>
      </w:pPr>
      <w:r>
        <w:rPr>
          <w:b/>
          <w:bCs/>
        </w:rPr>
        <w:t>PÄEVAKORRAPUNKT NR 1</w:t>
      </w:r>
    </w:p>
    <w:p w:rsidR="00842385" w:rsidRPr="00842385" w:rsidRDefault="00842385" w:rsidP="00842385">
      <w:pPr>
        <w:pStyle w:val="Standard"/>
        <w:rPr>
          <w:b/>
          <w:bCs/>
        </w:rPr>
      </w:pPr>
      <w:proofErr w:type="spellStart"/>
      <w:r w:rsidRPr="00842385">
        <w:rPr>
          <w:b/>
          <w:bCs/>
        </w:rPr>
        <w:t>Khotyn</w:t>
      </w:r>
      <w:proofErr w:type="spellEnd"/>
      <w:r w:rsidRPr="00842385">
        <w:rPr>
          <w:b/>
          <w:bCs/>
        </w:rPr>
        <w:t xml:space="preserve"> linnaga sõpruslepingu sõlmimine/mitte sõlmimine (2024/248)</w:t>
      </w:r>
    </w:p>
    <w:p w:rsidR="00842385" w:rsidRDefault="00842385" w:rsidP="00842385">
      <w:pPr>
        <w:pStyle w:val="Standard"/>
      </w:pPr>
      <w:r w:rsidRPr="00842385">
        <w:rPr>
          <w:b/>
          <w:bCs/>
        </w:rPr>
        <w:t>KUULATI:</w:t>
      </w:r>
      <w:r w:rsidRPr="00842385">
        <w:t xml:space="preserve"> </w:t>
      </w:r>
    </w:p>
    <w:p w:rsidR="00842385" w:rsidRDefault="00407F75" w:rsidP="00842385">
      <w:pPr>
        <w:pStyle w:val="Standard"/>
      </w:pPr>
      <w:r>
        <w:t xml:space="preserve">Seila Peek tegi ülevaate </w:t>
      </w:r>
      <w:proofErr w:type="spellStart"/>
      <w:r w:rsidR="00842385" w:rsidRPr="00842385">
        <w:t>K</w:t>
      </w:r>
      <w:r>
        <w:t>hotyni</w:t>
      </w:r>
      <w:proofErr w:type="spellEnd"/>
      <w:r>
        <w:t xml:space="preserve"> linnast saabunud kirjast.</w:t>
      </w:r>
    </w:p>
    <w:p w:rsidR="00407F75" w:rsidRPr="00842385" w:rsidRDefault="00407F75" w:rsidP="00842385">
      <w:pPr>
        <w:pStyle w:val="Standard"/>
      </w:pPr>
    </w:p>
    <w:p w:rsidR="00842385" w:rsidRDefault="00842385" w:rsidP="00842385">
      <w:pPr>
        <w:pStyle w:val="Standard"/>
      </w:pPr>
      <w:r w:rsidRPr="00842385">
        <w:rPr>
          <w:b/>
          <w:bCs/>
        </w:rPr>
        <w:t>OTSUSTATI:</w:t>
      </w:r>
      <w:r w:rsidRPr="00842385">
        <w:t xml:space="preserve"> </w:t>
      </w:r>
    </w:p>
    <w:p w:rsidR="00842385" w:rsidRDefault="00407F75" w:rsidP="00842385">
      <w:pPr>
        <w:pStyle w:val="Standard"/>
      </w:pPr>
      <w:r>
        <w:t xml:space="preserve">Mitte toetada </w:t>
      </w:r>
      <w:proofErr w:type="spellStart"/>
      <w:r w:rsidR="00842385" w:rsidRPr="00842385">
        <w:t>Khotyn</w:t>
      </w:r>
      <w:proofErr w:type="spellEnd"/>
      <w:r w:rsidR="00842385" w:rsidRPr="00842385">
        <w:t xml:space="preserve"> linnaga sõpruslepingu sõlm</w:t>
      </w:r>
      <w:r>
        <w:t>imist.</w:t>
      </w:r>
    </w:p>
    <w:p w:rsidR="00407F75" w:rsidRDefault="00407F75" w:rsidP="00842385">
      <w:pPr>
        <w:pStyle w:val="Standard"/>
      </w:pPr>
    </w:p>
    <w:p w:rsidR="00842385" w:rsidRPr="00842385" w:rsidRDefault="00842385" w:rsidP="00842385">
      <w:pPr>
        <w:pStyle w:val="Standard"/>
      </w:pPr>
    </w:p>
    <w:p w:rsidR="00842385" w:rsidRP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>PÄEVAKORRAPUNKT NR 2</w:t>
      </w:r>
    </w:p>
    <w:p w:rsidR="00842385" w:rsidRP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 xml:space="preserve">Hoonestusõigusega koormatud kinnistute </w:t>
      </w:r>
      <w:proofErr w:type="spellStart"/>
      <w:r w:rsidRPr="00842385">
        <w:rPr>
          <w:b/>
          <w:bCs/>
        </w:rPr>
        <w:t>C.R.Jakobsoni</w:t>
      </w:r>
      <w:proofErr w:type="spellEnd"/>
      <w:r w:rsidRPr="00842385">
        <w:rPr>
          <w:b/>
          <w:bCs/>
        </w:rPr>
        <w:t xml:space="preserve"> tn 2a ja </w:t>
      </w:r>
      <w:proofErr w:type="spellStart"/>
      <w:r w:rsidRPr="00842385">
        <w:rPr>
          <w:b/>
          <w:bCs/>
        </w:rPr>
        <w:t>C.R.Jakobsoni</w:t>
      </w:r>
      <w:proofErr w:type="spellEnd"/>
      <w:r w:rsidRPr="00842385">
        <w:rPr>
          <w:b/>
          <w:bCs/>
        </w:rPr>
        <w:t xml:space="preserve"> tn 2c võõrandamine otsustuskorras (2024/250)</w:t>
      </w:r>
    </w:p>
    <w:p w:rsidR="00842385" w:rsidRDefault="00842385" w:rsidP="00842385">
      <w:pPr>
        <w:pStyle w:val="Standard"/>
      </w:pPr>
      <w:r w:rsidRPr="00842385">
        <w:rPr>
          <w:b/>
          <w:bCs/>
        </w:rPr>
        <w:t>KUULATI:</w:t>
      </w:r>
      <w:r w:rsidRPr="00842385">
        <w:t xml:space="preserve"> </w:t>
      </w:r>
    </w:p>
    <w:p w:rsidR="00842385" w:rsidRDefault="00407F75" w:rsidP="00842385">
      <w:pPr>
        <w:pStyle w:val="Standard"/>
      </w:pPr>
      <w:r w:rsidRPr="00842385">
        <w:t>Kalvi Märtin</w:t>
      </w:r>
      <w:r>
        <w:t xml:space="preserve"> tegi ülevaate eelnõust.</w:t>
      </w:r>
      <w:r w:rsidR="00842385" w:rsidRPr="00842385">
        <w:t xml:space="preserve"> </w:t>
      </w:r>
    </w:p>
    <w:p w:rsidR="00407F75" w:rsidRDefault="00407F75">
      <w:pPr>
        <w:suppressAutoHyphens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br w:type="page"/>
      </w:r>
    </w:p>
    <w:p w:rsidR="00842385" w:rsidRPr="00842385" w:rsidRDefault="00842385" w:rsidP="00842385">
      <w:pPr>
        <w:pStyle w:val="Standard"/>
      </w:pPr>
    </w:p>
    <w:p w:rsid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 xml:space="preserve">OTSUSTATI: </w:t>
      </w:r>
    </w:p>
    <w:p w:rsidR="00842385" w:rsidRPr="00842385" w:rsidRDefault="00407F75" w:rsidP="00842385">
      <w:pPr>
        <w:pStyle w:val="Standard"/>
      </w:pPr>
      <w:r>
        <w:t>T</w:t>
      </w:r>
      <w:r w:rsidRPr="00842385">
        <w:t>oetada eelnõud</w:t>
      </w:r>
      <w:r w:rsidRPr="00842385">
        <w:t xml:space="preserve"> </w:t>
      </w:r>
      <w:r>
        <w:t>„</w:t>
      </w:r>
      <w:r w:rsidR="00842385" w:rsidRPr="00842385">
        <w:t xml:space="preserve">Hoonestusõigusega koormatud kinnistute </w:t>
      </w:r>
      <w:proofErr w:type="spellStart"/>
      <w:r w:rsidR="00842385" w:rsidRPr="00842385">
        <w:t>C.R.Jakobsoni</w:t>
      </w:r>
      <w:proofErr w:type="spellEnd"/>
      <w:r w:rsidR="00842385" w:rsidRPr="00842385">
        <w:t xml:space="preserve"> tn 2a ja </w:t>
      </w:r>
      <w:proofErr w:type="spellStart"/>
      <w:r w:rsidR="00842385" w:rsidRPr="00842385">
        <w:t>C.R.Jakobsoni</w:t>
      </w:r>
      <w:proofErr w:type="spellEnd"/>
      <w:r w:rsidR="00842385" w:rsidRPr="00842385">
        <w:t xml:space="preserve"> 2c võõrand</w:t>
      </w:r>
      <w:r>
        <w:t>amine otsustuskorras (2024/250)“</w:t>
      </w:r>
    </w:p>
    <w:p w:rsidR="00842385" w:rsidRDefault="00842385" w:rsidP="00842385">
      <w:pPr>
        <w:pStyle w:val="Standard"/>
      </w:pPr>
    </w:p>
    <w:p w:rsidR="00E7549F" w:rsidRPr="00842385" w:rsidRDefault="00E7549F" w:rsidP="00842385">
      <w:pPr>
        <w:pStyle w:val="Standard"/>
      </w:pPr>
    </w:p>
    <w:p w:rsidR="00842385" w:rsidRP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>PÄEVAKORRAPUNKT NR 3</w:t>
      </w:r>
    </w:p>
    <w:p w:rsidR="00842385" w:rsidRP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>Viljandi Linnavolikogu 17.06.2021 otsuse nr 240 „Viljandi</w:t>
      </w:r>
    </w:p>
    <w:p w:rsidR="00842385" w:rsidRP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>linna valimiskomisjoni moodustamine“ muutmine (2024/249)</w:t>
      </w:r>
    </w:p>
    <w:p w:rsid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 xml:space="preserve">KUULATI: </w:t>
      </w:r>
    </w:p>
    <w:p w:rsidR="00842385" w:rsidRDefault="00842385" w:rsidP="00842385">
      <w:pPr>
        <w:pStyle w:val="Standard"/>
      </w:pPr>
      <w:r w:rsidRPr="00842385">
        <w:t>Ene Rink</w:t>
      </w:r>
      <w:r w:rsidR="00407F75">
        <w:t xml:space="preserve"> tegi ülevaate eelnõust.</w:t>
      </w:r>
    </w:p>
    <w:p w:rsidR="00842385" w:rsidRPr="00842385" w:rsidRDefault="00842385" w:rsidP="00842385">
      <w:pPr>
        <w:pStyle w:val="Standard"/>
      </w:pPr>
    </w:p>
    <w:p w:rsid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 xml:space="preserve">OTSUSTATI: </w:t>
      </w:r>
    </w:p>
    <w:p w:rsidR="00842385" w:rsidRDefault="00407F75" w:rsidP="00842385">
      <w:pPr>
        <w:pStyle w:val="Standard"/>
      </w:pPr>
      <w:r>
        <w:t>Võtta informatsioon teadmiseks.</w:t>
      </w:r>
    </w:p>
    <w:p w:rsidR="00842385" w:rsidRPr="00842385" w:rsidRDefault="00842385" w:rsidP="00842385">
      <w:pPr>
        <w:pStyle w:val="Standard"/>
      </w:pPr>
    </w:p>
    <w:p w:rsidR="00842385" w:rsidRP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>PÄEVAKORRAPUNKT NR 4</w:t>
      </w:r>
    </w:p>
    <w:p w:rsidR="00842385" w:rsidRP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>Seeniorite Nõukoja põhimäärus</w:t>
      </w:r>
    </w:p>
    <w:p w:rsid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 xml:space="preserve">KUULATI: </w:t>
      </w:r>
    </w:p>
    <w:p w:rsidR="00842385" w:rsidRDefault="00407F75" w:rsidP="00842385">
      <w:pPr>
        <w:pStyle w:val="Standard"/>
      </w:pPr>
      <w:r w:rsidRPr="00842385">
        <w:t>Ene Rink</w:t>
      </w:r>
      <w:r>
        <w:t xml:space="preserve"> tutvustas</w:t>
      </w:r>
      <w:r w:rsidRPr="00842385">
        <w:t xml:space="preserve"> </w:t>
      </w:r>
      <w:r>
        <w:t>lühidalt põhimäärust</w:t>
      </w:r>
      <w:r w:rsidR="00842385" w:rsidRPr="00842385">
        <w:t>. Täiendavaid</w:t>
      </w:r>
      <w:r>
        <w:t xml:space="preserve"> selgitusi terminoloogilistele </w:t>
      </w:r>
      <w:r w:rsidR="00842385" w:rsidRPr="00842385">
        <w:t>väljenditele nagu vaba liige, vajadus, kaas</w:t>
      </w:r>
      <w:r>
        <w:t>ata, sõltumatu ja kohustuslik ja</w:t>
      </w:r>
      <w:r w:rsidR="00842385" w:rsidRPr="00842385">
        <w:t>gas nõukoja liige Rein Kikas.</w:t>
      </w:r>
    </w:p>
    <w:p w:rsidR="00842385" w:rsidRPr="00842385" w:rsidRDefault="00842385" w:rsidP="00842385">
      <w:pPr>
        <w:pStyle w:val="Standard"/>
      </w:pPr>
    </w:p>
    <w:p w:rsid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 xml:space="preserve">OTSUSTATI: </w:t>
      </w:r>
    </w:p>
    <w:p w:rsidR="00842385" w:rsidRDefault="00842385" w:rsidP="00842385">
      <w:pPr>
        <w:pStyle w:val="Standard"/>
      </w:pPr>
      <w:r w:rsidRPr="00842385">
        <w:t>Seeniorite Nõukoja põhimäärus võtta teadmiseks ja arutada seda järgmisel nõukoja koosolekul edasi</w:t>
      </w:r>
      <w:r>
        <w:t>.</w:t>
      </w:r>
    </w:p>
    <w:p w:rsidR="00842385" w:rsidRPr="00842385" w:rsidRDefault="00842385" w:rsidP="00842385">
      <w:pPr>
        <w:pStyle w:val="Standard"/>
      </w:pPr>
    </w:p>
    <w:p w:rsidR="00842385" w:rsidRPr="00842385" w:rsidRDefault="00842385" w:rsidP="00842385">
      <w:pPr>
        <w:pStyle w:val="Standard"/>
      </w:pPr>
    </w:p>
    <w:p w:rsidR="00842385" w:rsidRP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>PÄEVAKORRAPUNKT NR 5</w:t>
      </w:r>
    </w:p>
    <w:p w:rsidR="00842385" w:rsidRP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 xml:space="preserve">Linnavalitsuse esindaja kesklinnas </w:t>
      </w:r>
      <w:proofErr w:type="spellStart"/>
      <w:r w:rsidRPr="00842385">
        <w:rPr>
          <w:b/>
          <w:bCs/>
        </w:rPr>
        <w:t>Ditmar</w:t>
      </w:r>
      <w:proofErr w:type="spellEnd"/>
      <w:r w:rsidRPr="00842385">
        <w:rPr>
          <w:b/>
          <w:bCs/>
        </w:rPr>
        <w:t xml:space="preserve"> Martinson</w:t>
      </w:r>
    </w:p>
    <w:p w:rsid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>KUULATI:</w:t>
      </w:r>
    </w:p>
    <w:p w:rsidR="00842385" w:rsidRDefault="00842385" w:rsidP="00842385">
      <w:pPr>
        <w:pStyle w:val="Standard"/>
      </w:pPr>
      <w:proofErr w:type="spellStart"/>
      <w:r w:rsidRPr="00842385">
        <w:t>Ditmar</w:t>
      </w:r>
      <w:proofErr w:type="spellEnd"/>
      <w:r w:rsidRPr="00842385">
        <w:t xml:space="preserve"> Martinson andis ülevaate Viljandi kesklinna olukorrast. Nõukoja liikmed esitasid esindajale mitmeid küsimusi ja pakkusid ka omapoolseid lahendusi. Erilise tähelepanu pälvis </w:t>
      </w:r>
      <w:proofErr w:type="spellStart"/>
      <w:r w:rsidRPr="00842385">
        <w:t>Arkaadia</w:t>
      </w:r>
      <w:proofErr w:type="spellEnd"/>
      <w:r w:rsidRPr="00842385">
        <w:t xml:space="preserve"> aed.</w:t>
      </w:r>
    </w:p>
    <w:p w:rsidR="00842385" w:rsidRPr="00842385" w:rsidRDefault="00842385" w:rsidP="00842385">
      <w:pPr>
        <w:pStyle w:val="Standard"/>
      </w:pPr>
    </w:p>
    <w:p w:rsidR="00842385" w:rsidRDefault="00842385" w:rsidP="00842385">
      <w:pPr>
        <w:pStyle w:val="Standard"/>
        <w:rPr>
          <w:b/>
          <w:bCs/>
        </w:rPr>
      </w:pPr>
      <w:r w:rsidRPr="00842385">
        <w:rPr>
          <w:b/>
          <w:bCs/>
        </w:rPr>
        <w:t xml:space="preserve">OTSUSTATI: </w:t>
      </w:r>
    </w:p>
    <w:p w:rsidR="00842385" w:rsidRPr="00842385" w:rsidRDefault="00407F75" w:rsidP="00842385">
      <w:pPr>
        <w:pStyle w:val="Standard"/>
      </w:pPr>
      <w:r>
        <w:t>Võtta informatsioon teadmiseks.</w:t>
      </w:r>
    </w:p>
    <w:p w:rsidR="00842385" w:rsidRDefault="00842385" w:rsidP="00842385">
      <w:pPr>
        <w:pStyle w:val="Standard"/>
      </w:pPr>
    </w:p>
    <w:p w:rsidR="00D0596B" w:rsidRPr="00842385" w:rsidRDefault="00D0596B" w:rsidP="00842385">
      <w:pPr>
        <w:pStyle w:val="Standard"/>
      </w:pPr>
      <w:bookmarkStart w:id="0" w:name="_GoBack"/>
      <w:bookmarkEnd w:id="0"/>
    </w:p>
    <w:p w:rsidR="00514178" w:rsidRPr="00842385" w:rsidRDefault="00514178" w:rsidP="00514178">
      <w:pPr>
        <w:pStyle w:val="Standard"/>
      </w:pPr>
      <w:r w:rsidRPr="00842385">
        <w:t>Priit Kaup                                                   Lea Saareoks</w:t>
      </w:r>
    </w:p>
    <w:p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 xml:space="preserve">koosoleku </w:t>
      </w:r>
      <w:proofErr w:type="spellStart"/>
      <w:r w:rsidRPr="00842385">
        <w:t>protokollija</w:t>
      </w:r>
      <w:proofErr w:type="spellEnd"/>
    </w:p>
    <w:p w:rsidR="00514178" w:rsidRPr="00842385" w:rsidRDefault="00514178" w:rsidP="00CA52E5">
      <w:pPr>
        <w:pStyle w:val="Standard"/>
        <w:tabs>
          <w:tab w:val="left" w:pos="4536"/>
        </w:tabs>
      </w:pPr>
      <w:r w:rsidRPr="00842385">
        <w:t>(</w:t>
      </w:r>
      <w:proofErr w:type="spellStart"/>
      <w:r w:rsidRPr="00842385">
        <w:t>digiallkirjastatud</w:t>
      </w:r>
      <w:proofErr w:type="spellEnd"/>
      <w:r w:rsidRPr="00842385">
        <w:t xml:space="preserve">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</w:t>
      </w:r>
      <w:proofErr w:type="spellStart"/>
      <w:r w:rsidR="00CA52E5" w:rsidRPr="00842385">
        <w:t>digiallkirjastatud</w:t>
      </w:r>
      <w:proofErr w:type="spellEnd"/>
      <w:r w:rsidR="00CA52E5" w:rsidRPr="00842385">
        <w:t>)</w:t>
      </w:r>
      <w:r w:rsidRPr="00842385">
        <w:t xml:space="preserve">           </w:t>
      </w:r>
    </w:p>
    <w:p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0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12"/>
  </w:num>
  <w:num w:numId="11">
    <w:abstractNumId w:val="13"/>
  </w:num>
  <w:num w:numId="12">
    <w:abstractNumId w:val="7"/>
  </w:num>
  <w:num w:numId="13">
    <w:abstractNumId w:val="17"/>
  </w:num>
  <w:num w:numId="14">
    <w:abstractNumId w:val="9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56B26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FA55-4DE0-4F8A-B206-E03D9C85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404</Words>
  <Characters>2346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24</cp:revision>
  <cp:lastPrinted>2014-02-21T09:39:00Z</cp:lastPrinted>
  <dcterms:created xsi:type="dcterms:W3CDTF">2024-03-25T12:27:00Z</dcterms:created>
  <dcterms:modified xsi:type="dcterms:W3CDTF">2024-03-25T12:52:00Z</dcterms:modified>
</cp:coreProperties>
</file>