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F9E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bCs/>
          <w:lang w:eastAsia="en-US"/>
        </w:rPr>
      </w:pPr>
      <w:r w:rsidRPr="00A40AEE">
        <w:rPr>
          <w:b/>
          <w:bCs/>
          <w:lang w:eastAsia="en-US"/>
        </w:rPr>
        <w:t xml:space="preserve">Kas </w:t>
      </w:r>
      <w:proofErr w:type="spellStart"/>
      <w:r w:rsidRPr="00A40AEE">
        <w:rPr>
          <w:b/>
          <w:bCs/>
          <w:lang w:eastAsia="en-US"/>
        </w:rPr>
        <w:t>Vilson</w:t>
      </w:r>
      <w:proofErr w:type="spellEnd"/>
      <w:r w:rsidRPr="00A40AEE">
        <w:rPr>
          <w:b/>
          <w:bCs/>
          <w:lang w:eastAsia="en-US"/>
        </w:rPr>
        <w:t xml:space="preserve"> Trade OÜ on hankelepingu täitmisel kasutanud alltöövõtjaid või muid kolmandaid isikuid ning kas nende kasutamine on olnud kooskõlastatud Viljandi Linnavalitsusega vastavalt lepingu tingimustele;</w:t>
      </w:r>
    </w:p>
    <w:p w14:paraId="6957B6F9" w14:textId="77777777" w:rsidR="00A40AEE" w:rsidRDefault="00A40AEE" w:rsidP="00473853">
      <w:pPr>
        <w:jc w:val="both"/>
        <w:rPr>
          <w:lang w:eastAsia="en-US"/>
        </w:rPr>
      </w:pPr>
      <w:proofErr w:type="spellStart"/>
      <w:r>
        <w:rPr>
          <w:lang w:eastAsia="en-US"/>
        </w:rPr>
        <w:t>Vilson</w:t>
      </w:r>
      <w:proofErr w:type="spellEnd"/>
      <w:r>
        <w:rPr>
          <w:lang w:eastAsia="en-US"/>
        </w:rPr>
        <w:t xml:space="preserve"> Trade OÜ kasutab tööjõurenti. Töövõtulepingu järgselt tuleb Töövõtjal teavitada Tellijat alltöövõtjate kasutamisest. Kuna lepingupartner käsitleb tööjõurenti erinevalt alltöövõtust, siis ei ole ta Viljandi Linnava</w:t>
      </w:r>
      <w:r w:rsidR="00003A51">
        <w:rPr>
          <w:lang w:eastAsia="en-US"/>
        </w:rPr>
        <w:t xml:space="preserve">litsust alltöövõtust teavitatud. </w:t>
      </w:r>
    </w:p>
    <w:p w14:paraId="651361D8" w14:textId="77777777" w:rsidR="00003A51" w:rsidRPr="00A40AEE" w:rsidRDefault="00003A51" w:rsidP="00473853">
      <w:pPr>
        <w:jc w:val="both"/>
        <w:rPr>
          <w:b/>
          <w:lang w:eastAsia="en-US"/>
        </w:rPr>
      </w:pPr>
    </w:p>
    <w:p w14:paraId="339D912F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lang w:eastAsia="en-US"/>
        </w:rPr>
      </w:pPr>
      <w:r w:rsidRPr="00A40AEE">
        <w:rPr>
          <w:b/>
          <w:bCs/>
          <w:lang w:eastAsia="en-US"/>
        </w:rPr>
        <w:t>Millised füüsilised isikud või ettevõtted on tegelikult osalenud hankelepingu täitmisel;</w:t>
      </w:r>
    </w:p>
    <w:p w14:paraId="3ED77943" w14:textId="77777777" w:rsidR="00A40AEE" w:rsidRDefault="00A40AEE" w:rsidP="00473853">
      <w:pPr>
        <w:jc w:val="both"/>
        <w:rPr>
          <w:color w:val="FF0000"/>
          <w:lang w:eastAsia="en-US"/>
        </w:rPr>
      </w:pPr>
      <w:r w:rsidRPr="00A40AEE">
        <w:rPr>
          <w:lang w:eastAsia="en-US"/>
        </w:rPr>
        <w:t xml:space="preserve">Hankelepingu täitmisel on osalenud </w:t>
      </w:r>
      <w:proofErr w:type="spellStart"/>
      <w:r w:rsidRPr="00A40AEE">
        <w:rPr>
          <w:lang w:eastAsia="en-US"/>
        </w:rPr>
        <w:t>Vilson</w:t>
      </w:r>
      <w:proofErr w:type="spellEnd"/>
      <w:r w:rsidRPr="00A40AEE">
        <w:rPr>
          <w:lang w:eastAsia="en-US"/>
        </w:rPr>
        <w:t xml:space="preserve"> Trade OÜ ja tööjõu </w:t>
      </w:r>
      <w:proofErr w:type="spellStart"/>
      <w:r w:rsidRPr="00A40AEE">
        <w:rPr>
          <w:lang w:eastAsia="en-US"/>
        </w:rPr>
        <w:t>rentijana</w:t>
      </w:r>
      <w:proofErr w:type="spellEnd"/>
      <w:r w:rsidRPr="00A40AEE">
        <w:rPr>
          <w:lang w:eastAsia="en-US"/>
        </w:rPr>
        <w:t xml:space="preserve"> </w:t>
      </w:r>
      <w:proofErr w:type="spellStart"/>
      <w:r w:rsidRPr="00A40AEE">
        <w:rPr>
          <w:lang w:eastAsia="en-US"/>
        </w:rPr>
        <w:t>Vilson</w:t>
      </w:r>
      <w:proofErr w:type="spellEnd"/>
      <w:r w:rsidRPr="00A40AEE">
        <w:rPr>
          <w:lang w:eastAsia="en-US"/>
        </w:rPr>
        <w:t xml:space="preserve"> Haldus OÜ. Lepingupartner</w:t>
      </w:r>
      <w:r>
        <w:rPr>
          <w:lang w:eastAsia="en-US"/>
        </w:rPr>
        <w:t xml:space="preserve"> on meid teavitanud vastavalt lepingule oma töödejuhatajast ning tema kontaktandmetest. Lisaks on saadetud meile ka nimekiri inimestest, kes heakorratöid teostavad, kuigi lepingu järgselt ei ole see kohustuslik.</w:t>
      </w:r>
    </w:p>
    <w:p w14:paraId="6B53DA3A" w14:textId="77777777" w:rsidR="00A40AEE" w:rsidRDefault="00A40AEE" w:rsidP="00473853">
      <w:pPr>
        <w:jc w:val="both"/>
        <w:rPr>
          <w:lang w:eastAsia="en-US"/>
        </w:rPr>
      </w:pPr>
    </w:p>
    <w:p w14:paraId="0AE7C993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bCs/>
          <w:lang w:eastAsia="en-US"/>
        </w:rPr>
      </w:pPr>
      <w:r w:rsidRPr="00A40AEE">
        <w:rPr>
          <w:b/>
          <w:bCs/>
          <w:lang w:eastAsia="en-US"/>
        </w:rPr>
        <w:t>Kuidas ja millises mahus on Viljandi Linnavalitsus teostanud nõuetekohast järelevalvet hankelepingu täitmise üle;</w:t>
      </w:r>
    </w:p>
    <w:p w14:paraId="792CD275" w14:textId="77777777" w:rsidR="00A40AEE" w:rsidRDefault="00A40AEE" w:rsidP="00473853">
      <w:pPr>
        <w:jc w:val="both"/>
        <w:rPr>
          <w:color w:val="FF0000"/>
          <w:lang w:eastAsia="en-US"/>
        </w:rPr>
      </w:pPr>
      <w:proofErr w:type="spellStart"/>
      <w:r>
        <w:rPr>
          <w:lang w:eastAsia="en-US"/>
        </w:rPr>
        <w:t>Järelvalvet</w:t>
      </w:r>
      <w:proofErr w:type="spellEnd"/>
      <w:r>
        <w:rPr>
          <w:lang w:eastAsia="en-US"/>
        </w:rPr>
        <w:t xml:space="preserve"> teostatakse regulaarselt. Vastavalt lepingule peab personal teenuse osutamisel kandma töövõtja identifitseerimist võimaldavat tööriietust. Töötajad kasutavad märgistatud jopesid, veste. Kõik tegemised, puudused fikseeritakse haldustarkvaras </w:t>
      </w:r>
      <w:proofErr w:type="spellStart"/>
      <w:r>
        <w:rPr>
          <w:lang w:eastAsia="en-US"/>
        </w:rPr>
        <w:t>Alldevice´s</w:t>
      </w:r>
      <w:proofErr w:type="spell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Alldevice´s</w:t>
      </w:r>
      <w:proofErr w:type="spellEnd"/>
      <w:r>
        <w:rPr>
          <w:lang w:eastAsia="en-US"/>
        </w:rPr>
        <w:t xml:space="preserve"> on töödejuhataja poolt regulaarselt kinnitatud ka objektide ülevaatused. Vastavalt objektidele ja sisendile teostab objektide ülevaatust veel haldusametis heakorrajuht (</w:t>
      </w:r>
      <w:proofErr w:type="spellStart"/>
      <w:r>
        <w:rPr>
          <w:lang w:eastAsia="en-US"/>
        </w:rPr>
        <w:t>Alldevices</w:t>
      </w:r>
      <w:proofErr w:type="spellEnd"/>
      <w:r>
        <w:rPr>
          <w:lang w:eastAsia="en-US"/>
        </w:rPr>
        <w:t xml:space="preserve"> kajastatakse ülevaatust regulaarselt). Murede, tähelepanekute ja  ettepanekute  osas suheldakse palju telefonitsi, eriti kui on vaja kiiret reageerimist. Puudustest ja tähelepanekutest annavad märku ka objekti kasutajad.</w:t>
      </w:r>
    </w:p>
    <w:p w14:paraId="4792CC56" w14:textId="77777777" w:rsidR="00A40AEE" w:rsidRDefault="00A40AEE" w:rsidP="00473853">
      <w:pPr>
        <w:ind w:left="705"/>
        <w:jc w:val="both"/>
        <w:rPr>
          <w:lang w:eastAsia="en-US"/>
        </w:rPr>
      </w:pPr>
    </w:p>
    <w:p w14:paraId="65B5E691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bCs/>
          <w:lang w:eastAsia="en-US"/>
        </w:rPr>
      </w:pPr>
      <w:r w:rsidRPr="00A40AEE">
        <w:rPr>
          <w:b/>
          <w:bCs/>
          <w:lang w:eastAsia="en-US"/>
        </w:rPr>
        <w:t>Kas lepingu täitmisel on järgitud kõiki hankelepingu tingimusi, sealhulgas tööjõu kvalifikatsiooni ning alltöövõtjate kasutamise korda;</w:t>
      </w:r>
    </w:p>
    <w:p w14:paraId="0E5B3507" w14:textId="77777777" w:rsidR="00A40AEE" w:rsidRDefault="00A40AEE" w:rsidP="00473853">
      <w:pPr>
        <w:jc w:val="both"/>
        <w:rPr>
          <w:b/>
          <w:bCs/>
          <w:lang w:eastAsia="en-US"/>
        </w:rPr>
      </w:pPr>
      <w:r>
        <w:rPr>
          <w:lang w:eastAsia="en-US"/>
        </w:rPr>
        <w:t>Hankelepingu tingimusi on järgitud. Alltöövõtuna ei ole käsitletud renditööjõudu. Lepingupartneri kinnitusel on t</w:t>
      </w:r>
      <w:r>
        <w:rPr>
          <w:color w:val="000000"/>
        </w:rPr>
        <w:t xml:space="preserve">öötajad saanud vajaliku </w:t>
      </w:r>
      <w:r>
        <w:t>esmase ametialase koolituse</w:t>
      </w:r>
      <w:r w:rsidR="00003A51">
        <w:t>.</w:t>
      </w:r>
      <w:r>
        <w:t xml:space="preserve"> </w:t>
      </w:r>
      <w:r>
        <w:rPr>
          <w:color w:val="000000"/>
        </w:rPr>
        <w:t>Töödejuhataja vastab hankes kehtestatud nõuetele.</w:t>
      </w:r>
    </w:p>
    <w:p w14:paraId="5C0DF3AE" w14:textId="77777777" w:rsidR="00A40AEE" w:rsidRPr="00A40AEE" w:rsidRDefault="00A40AEE" w:rsidP="00473853">
      <w:pPr>
        <w:jc w:val="both"/>
        <w:rPr>
          <w:b/>
          <w:lang w:eastAsia="en-US"/>
        </w:rPr>
      </w:pPr>
    </w:p>
    <w:p w14:paraId="1E4A4583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lang w:eastAsia="en-US"/>
        </w:rPr>
      </w:pPr>
      <w:r w:rsidRPr="00A40AEE">
        <w:rPr>
          <w:b/>
          <w:bCs/>
          <w:lang w:eastAsia="en-US"/>
        </w:rPr>
        <w:t>Kas Viljandi Linnavalitsuse poolt 17.02.2026 teabenõudele antud vastus vastab tegelikule olukorrale</w:t>
      </w:r>
      <w:r w:rsidRPr="00A40AEE">
        <w:rPr>
          <w:b/>
          <w:lang w:eastAsia="en-US"/>
        </w:rPr>
        <w:t>;</w:t>
      </w:r>
    </w:p>
    <w:p w14:paraId="22596A44" w14:textId="77777777" w:rsidR="00A40AEE" w:rsidRDefault="00A40AEE" w:rsidP="00473853">
      <w:pPr>
        <w:jc w:val="both"/>
        <w:rPr>
          <w:lang w:eastAsia="en-US"/>
        </w:rPr>
      </w:pPr>
      <w:r>
        <w:rPr>
          <w:lang w:eastAsia="en-US"/>
        </w:rPr>
        <w:t>Teabenõudele vastati nii (ei ole täpne sõnastus): „</w:t>
      </w:r>
      <w:r w:rsidR="00003A51">
        <w:rPr>
          <w:lang w:eastAsia="en-US"/>
        </w:rPr>
        <w:t>A</w:t>
      </w:r>
      <w:r>
        <w:rPr>
          <w:lang w:eastAsia="en-US"/>
        </w:rPr>
        <w:t>lltöövõtjad on vastavalt sõlmitud lepingule lubatud, kuid Viljandi linnavalitsusele teadaolevalt neid ei kasutata“. See vastab tõele. Lepingupartner kasutab renditööjõudu, mitte alltöövõttu.</w:t>
      </w:r>
    </w:p>
    <w:p w14:paraId="5B4E649B" w14:textId="77777777" w:rsidR="00A40AEE" w:rsidRPr="00A40AEE" w:rsidRDefault="00A40AEE" w:rsidP="00473853">
      <w:pPr>
        <w:jc w:val="both"/>
        <w:rPr>
          <w:b/>
          <w:lang w:eastAsia="en-US"/>
        </w:rPr>
      </w:pPr>
    </w:p>
    <w:p w14:paraId="69766719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lang w:eastAsia="en-US"/>
        </w:rPr>
      </w:pPr>
      <w:r w:rsidRPr="00A40AEE">
        <w:rPr>
          <w:b/>
          <w:bCs/>
          <w:lang w:eastAsia="en-US"/>
        </w:rPr>
        <w:t>Kas Viljandi Linnavalitsusel on olemas dokumenteeritud teave selle kohta, millised isikud või ettevõtted on lepingu täitmisel tegelikult töid teostanud ning millisel õiguslikul alusel</w:t>
      </w:r>
      <w:r w:rsidRPr="00A40AEE">
        <w:rPr>
          <w:b/>
          <w:lang w:eastAsia="en-US"/>
        </w:rPr>
        <w:t>;</w:t>
      </w:r>
    </w:p>
    <w:p w14:paraId="7E5E0D49" w14:textId="77777777" w:rsidR="00003A51" w:rsidRDefault="00A40AEE" w:rsidP="00473853">
      <w:pPr>
        <w:jc w:val="both"/>
        <w:rPr>
          <w:lang w:eastAsia="en-US"/>
        </w:rPr>
      </w:pPr>
      <w:r>
        <w:rPr>
          <w:lang w:eastAsia="en-US"/>
        </w:rPr>
        <w:t xml:space="preserve">Hankelepingu täitmisel on osalenud </w:t>
      </w:r>
      <w:proofErr w:type="spellStart"/>
      <w:r>
        <w:rPr>
          <w:lang w:eastAsia="en-US"/>
        </w:rPr>
        <w:t>Vilson</w:t>
      </w:r>
      <w:proofErr w:type="spellEnd"/>
      <w:r>
        <w:rPr>
          <w:lang w:eastAsia="en-US"/>
        </w:rPr>
        <w:t xml:space="preserve"> Trade OÜ</w:t>
      </w:r>
      <w:r w:rsidR="00003A51">
        <w:rPr>
          <w:lang w:eastAsia="en-US"/>
        </w:rPr>
        <w:t xml:space="preserve">. </w:t>
      </w:r>
      <w:r>
        <w:rPr>
          <w:lang w:eastAsia="en-US"/>
        </w:rPr>
        <w:t xml:space="preserve">Lepingupartner on meid teavitanud vastavalt lepingule oma töödejuhatajast ning tema kontaktandmetest. </w:t>
      </w:r>
    </w:p>
    <w:p w14:paraId="7930963D" w14:textId="77777777" w:rsidR="00003A51" w:rsidRDefault="00A40AEE" w:rsidP="00473853">
      <w:pPr>
        <w:jc w:val="both"/>
        <w:rPr>
          <w:lang w:eastAsia="en-US"/>
        </w:rPr>
      </w:pPr>
      <w:r>
        <w:rPr>
          <w:lang w:eastAsia="en-US"/>
        </w:rPr>
        <w:t>Hankijale on teada isikud</w:t>
      </w:r>
      <w:r w:rsidR="005C35BE">
        <w:rPr>
          <w:lang w:eastAsia="en-US"/>
        </w:rPr>
        <w:t>,</w:t>
      </w:r>
      <w:r>
        <w:rPr>
          <w:lang w:eastAsia="en-US"/>
        </w:rPr>
        <w:t xml:space="preserve"> kes</w:t>
      </w:r>
      <w:r w:rsidR="005C35BE">
        <w:rPr>
          <w:lang w:eastAsia="en-US"/>
        </w:rPr>
        <w:t xml:space="preserve"> teostavad igapäevas</w:t>
      </w:r>
      <w:r w:rsidR="00003A51">
        <w:rPr>
          <w:lang w:eastAsia="en-US"/>
        </w:rPr>
        <w:t>eid</w:t>
      </w:r>
      <w:r w:rsidR="005C35BE">
        <w:rPr>
          <w:lang w:eastAsia="en-US"/>
        </w:rPr>
        <w:t xml:space="preserve"> heakor</w:t>
      </w:r>
      <w:r w:rsidR="00003A51">
        <w:rPr>
          <w:lang w:eastAsia="en-US"/>
        </w:rPr>
        <w:t xml:space="preserve">ra töid. </w:t>
      </w:r>
    </w:p>
    <w:p w14:paraId="58009194" w14:textId="77777777" w:rsidR="00A40AEE" w:rsidRDefault="00003A51" w:rsidP="00473853">
      <w:pPr>
        <w:jc w:val="both"/>
        <w:rPr>
          <w:lang w:eastAsia="en-US"/>
        </w:rPr>
      </w:pPr>
      <w:r>
        <w:rPr>
          <w:lang w:eastAsia="en-US"/>
        </w:rPr>
        <w:t>I</w:t>
      </w:r>
      <w:r w:rsidR="005C35BE">
        <w:rPr>
          <w:lang w:eastAsia="en-US"/>
        </w:rPr>
        <w:t xml:space="preserve">nfoks juurde: </w:t>
      </w:r>
      <w:r w:rsidR="00A40AEE">
        <w:rPr>
          <w:lang w:eastAsia="en-US"/>
        </w:rPr>
        <w:t xml:space="preserve">Turvariski maandamiseks on töötajad kohustatud kandma töövormi. </w:t>
      </w:r>
    </w:p>
    <w:p w14:paraId="28DDB881" w14:textId="77777777" w:rsidR="00A40AEE" w:rsidRDefault="00A40AEE" w:rsidP="00473853">
      <w:pPr>
        <w:ind w:left="705"/>
        <w:jc w:val="both"/>
        <w:rPr>
          <w:lang w:eastAsia="en-US"/>
        </w:rPr>
      </w:pPr>
    </w:p>
    <w:p w14:paraId="5CFBE941" w14:textId="77777777" w:rsidR="00A40AEE" w:rsidRPr="00A40AEE" w:rsidRDefault="00A40AEE" w:rsidP="00473853">
      <w:pPr>
        <w:pStyle w:val="Loendilik"/>
        <w:numPr>
          <w:ilvl w:val="0"/>
          <w:numId w:val="1"/>
        </w:numPr>
        <w:jc w:val="both"/>
        <w:rPr>
          <w:b/>
          <w:bCs/>
          <w:lang w:eastAsia="en-US"/>
        </w:rPr>
      </w:pPr>
      <w:r w:rsidRPr="00A40AEE">
        <w:rPr>
          <w:b/>
          <w:bCs/>
          <w:lang w:eastAsia="en-US"/>
        </w:rPr>
        <w:t>Vajadusel teha ettepanekud rikkumiste kõrvaldamiseks ning meetmete kasutusele võtmiseks, mis tagavad Viljandi linna hankelepingute nõuetekohase täitmise.</w:t>
      </w:r>
    </w:p>
    <w:p w14:paraId="47304BE3" w14:textId="77777777" w:rsidR="00635DDE" w:rsidRDefault="00A40AEE" w:rsidP="00473853">
      <w:pPr>
        <w:jc w:val="both"/>
        <w:rPr>
          <w:lang w:eastAsia="en-US"/>
        </w:rPr>
      </w:pPr>
      <w:r w:rsidRPr="00C10CFD">
        <w:rPr>
          <w:lang w:eastAsia="en-US"/>
        </w:rPr>
        <w:t>Hetke teadmiste baasil saame kinnitada, e</w:t>
      </w:r>
      <w:r w:rsidR="00C10CFD" w:rsidRPr="00C10CFD">
        <w:rPr>
          <w:lang w:eastAsia="en-US"/>
        </w:rPr>
        <w:t xml:space="preserve">t antud lepingut ei ole rikutud ja Viljandi linnal puuduvad etteheited </w:t>
      </w:r>
      <w:proofErr w:type="spellStart"/>
      <w:r w:rsidR="00C10CFD" w:rsidRPr="00C10CFD">
        <w:rPr>
          <w:lang w:eastAsia="en-US"/>
        </w:rPr>
        <w:t>Vilson</w:t>
      </w:r>
      <w:proofErr w:type="spellEnd"/>
      <w:r w:rsidR="00C10CFD" w:rsidRPr="00C10CFD">
        <w:rPr>
          <w:lang w:eastAsia="en-US"/>
        </w:rPr>
        <w:t xml:space="preserve"> Trade OÜ-le hankelepingu täitmise osas. </w:t>
      </w:r>
      <w:r w:rsidRPr="00C10CFD">
        <w:rPr>
          <w:lang w:eastAsia="en-US"/>
        </w:rPr>
        <w:t xml:space="preserve"> </w:t>
      </w:r>
      <w:r w:rsidR="00C10CFD" w:rsidRPr="00C10CFD">
        <w:rPr>
          <w:lang w:eastAsia="en-US"/>
        </w:rPr>
        <w:t>Eeltoodust tulenevalt ei näe mingit vajadust hankelepingu muutmiseks. K</w:t>
      </w:r>
      <w:r w:rsidR="005C35BE" w:rsidRPr="00C10CFD">
        <w:rPr>
          <w:lang w:eastAsia="en-US"/>
        </w:rPr>
        <w:t>aal</w:t>
      </w:r>
      <w:r w:rsidR="00C10CFD" w:rsidRPr="00C10CFD">
        <w:rPr>
          <w:lang w:eastAsia="en-US"/>
        </w:rPr>
        <w:t xml:space="preserve">uda võiks, kas tulevikus reguleerida hankelepingus ka renditööjõu kasutamine. </w:t>
      </w:r>
    </w:p>
    <w:p w14:paraId="22DC252C" w14:textId="77777777" w:rsidR="004F52B2" w:rsidRDefault="004F52B2" w:rsidP="00473853">
      <w:pPr>
        <w:jc w:val="both"/>
        <w:rPr>
          <w:lang w:eastAsia="en-US"/>
        </w:rPr>
      </w:pPr>
    </w:p>
    <w:p w14:paraId="292B69C8" w14:textId="706ED86E" w:rsidR="00910E38" w:rsidRDefault="00910E38" w:rsidP="00473853">
      <w:pPr>
        <w:jc w:val="both"/>
        <w:rPr>
          <w:lang w:eastAsia="en-US"/>
        </w:rPr>
      </w:pPr>
      <w:r>
        <w:rPr>
          <w:lang w:eastAsia="en-US"/>
        </w:rPr>
        <w:t xml:space="preserve">Komisjonis küsiti lisati „koppade hinnastamist“ antud hanelepingu sõnastuses sellist küsimust ei suuda tuvastada. Võin eeldada, et küsimus on HD sätestatud selliselt. </w:t>
      </w:r>
    </w:p>
    <w:p w14:paraId="728ADD6D" w14:textId="77777777" w:rsidR="004F52B2" w:rsidRDefault="004F52B2" w:rsidP="00473853">
      <w:pPr>
        <w:jc w:val="both"/>
        <w:rPr>
          <w:lang w:eastAsia="en-US"/>
        </w:rPr>
      </w:pPr>
    </w:p>
    <w:p w14:paraId="545D93A2" w14:textId="77777777" w:rsidR="004F52B2" w:rsidRDefault="004F52B2" w:rsidP="00473853">
      <w:pPr>
        <w:jc w:val="both"/>
        <w:rPr>
          <w:sz w:val="22"/>
          <w:szCs w:val="22"/>
        </w:rPr>
      </w:pPr>
      <w:r>
        <w:t>Hankepakkumuses on kinnitatud lisaks objektide kuutasudele ka järgnevate teenuste nimetused:</w:t>
      </w:r>
    </w:p>
    <w:p w14:paraId="24F5A391" w14:textId="77777777" w:rsidR="004F52B2" w:rsidRDefault="004F52B2" w:rsidP="00473853">
      <w:pPr>
        <w:jc w:val="both"/>
      </w:pPr>
      <w:r>
        <w:t>* Lumelükkamise teenus vastavalt tellimusele (tasutakse reservi arvelt) ATV-</w:t>
      </w:r>
      <w:proofErr w:type="spellStart"/>
      <w:r>
        <w:t>ga</w:t>
      </w:r>
      <w:proofErr w:type="spellEnd"/>
    </w:p>
    <w:p w14:paraId="7E90B2DC" w14:textId="77777777" w:rsidR="004F52B2" w:rsidRDefault="004F52B2" w:rsidP="00473853">
      <w:pPr>
        <w:jc w:val="both"/>
      </w:pPr>
      <w:r>
        <w:t>* Lumelükkamise teenus vastavalt tellimusele (tasutakse reservi arvelt) traktoriga</w:t>
      </w:r>
    </w:p>
    <w:p w14:paraId="102AA32D" w14:textId="77777777" w:rsidR="004F52B2" w:rsidRDefault="004F52B2" w:rsidP="00473853">
      <w:pPr>
        <w:jc w:val="both"/>
      </w:pPr>
      <w:r>
        <w:t>* Lume teisaldamise tund</w:t>
      </w:r>
    </w:p>
    <w:p w14:paraId="4EC2B590" w14:textId="77777777" w:rsidR="004F52B2" w:rsidRDefault="004F52B2" w:rsidP="00473853">
      <w:pPr>
        <w:jc w:val="both"/>
      </w:pPr>
      <w:r>
        <w:t>* Töömehe tund</w:t>
      </w:r>
    </w:p>
    <w:p w14:paraId="1EBC2257" w14:textId="77777777" w:rsidR="004F52B2" w:rsidRPr="00C10CFD" w:rsidRDefault="004F52B2" w:rsidP="00473853">
      <w:pPr>
        <w:jc w:val="both"/>
      </w:pPr>
    </w:p>
    <w:sectPr w:rsidR="004F52B2" w:rsidRPr="00C10CFD" w:rsidSect="00473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0BD8"/>
    <w:multiLevelType w:val="hybridMultilevel"/>
    <w:tmpl w:val="511038F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92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EE"/>
    <w:rsid w:val="00003A51"/>
    <w:rsid w:val="002112EE"/>
    <w:rsid w:val="00473853"/>
    <w:rsid w:val="004F52B2"/>
    <w:rsid w:val="00590421"/>
    <w:rsid w:val="005C35BE"/>
    <w:rsid w:val="00635DDE"/>
    <w:rsid w:val="0081204E"/>
    <w:rsid w:val="00910E38"/>
    <w:rsid w:val="00A40AEE"/>
    <w:rsid w:val="00C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A271"/>
  <w15:chartTrackingRefBased/>
  <w15:docId w15:val="{9F5316C4-1555-4DC8-8ADB-509C440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0AEE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4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Peebu</dc:creator>
  <cp:keywords/>
  <dc:description/>
  <cp:lastModifiedBy>Sirli-Mai Nurka</cp:lastModifiedBy>
  <cp:revision>3</cp:revision>
  <dcterms:created xsi:type="dcterms:W3CDTF">2026-03-20T09:18:00Z</dcterms:created>
  <dcterms:modified xsi:type="dcterms:W3CDTF">2026-04-13T12:38:00Z</dcterms:modified>
</cp:coreProperties>
</file>