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both"/>
        <w:rPr>
          <w:rFonts w:ascii="Times New Roman" w:cs="Times New Roman" w:eastAsia="Times New Roman" w:hAnsi="Times New Roman"/>
          <w:b w:val="1"/>
          <w:bCs w:val="1"/>
          <w:color w:val="222222"/>
          <w:sz w:val="24"/>
          <w:szCs w:val="24"/>
        </w:rPr>
      </w:pPr>
      <w:bookmarkStart w:colFirst="0" w:colLast="0" w:name="_2zfucbfe0wye" w:id="0"/>
      <w:bookmarkEnd w:id="0"/>
      <w:r w:rsidDel="00000000" w:rsidR="00000000" w:rsidRPr="00000000">
        <w:rPr>
          <w:rFonts w:ascii="Times New Roman" w:cs="Times New Roman" w:eastAsia="Times New Roman" w:hAnsi="Times New Roman"/>
          <w:b w:val="1"/>
          <w:bCs w:val="1"/>
          <w:color w:val="222222"/>
          <w:sz w:val="24"/>
          <w:szCs w:val="24"/>
        </w:rPr>
        <w:drawing>
          <wp:inline distB="114300" distT="114300" distL="114300" distR="114300">
            <wp:extent cx="5419838" cy="123137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419838" cy="123137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bCs w:val="1"/>
          <w:color w:val="222222"/>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KOOSOLEKU PROTOKOLL</w:t>
        <w:tab/>
        <w:tab/>
        <w:tab/>
        <w:tab/>
      </w:r>
      <w:r w:rsidDel="00000000" w:rsidR="00000000" w:rsidRPr="00000000">
        <w:rPr>
          <w:rFonts w:ascii="Times New Roman" w:cs="Times New Roman" w:eastAsia="Times New Roman" w:hAnsi="Times New Roman"/>
          <w:color w:val="222222"/>
          <w:sz w:val="24"/>
          <w:szCs w:val="24"/>
          <w:rtl w:val="0"/>
        </w:rPr>
        <w:t xml:space="preserve">19. märts 2026</w:t>
      </w:r>
      <w:r w:rsidDel="00000000" w:rsidR="00000000" w:rsidRPr="00000000">
        <w:rPr>
          <w:rFonts w:ascii="Times New Roman" w:cs="Times New Roman" w:eastAsia="Times New Roman" w:hAnsi="Times New Roman"/>
          <w:color w:val="222222"/>
          <w:sz w:val="24"/>
          <w:szCs w:val="24"/>
          <w:rtl w:val="0"/>
        </w:rPr>
        <w:t xml:space="preserve"> 1-15/26/4</w:t>
      </w:r>
      <w:r w:rsidDel="00000000" w:rsidR="00000000" w:rsidRPr="00000000">
        <w:rPr>
          <w:rtl w:val="0"/>
        </w:rPr>
      </w:r>
    </w:p>
    <w:p w:rsidR="00000000" w:rsidDel="00000000" w:rsidP="00000000" w:rsidRDefault="00000000" w:rsidRPr="00000000" w14:paraId="00000004">
      <w:pPr>
        <w:spacing w:line="276" w:lineRule="auto"/>
        <w:jc w:val="both"/>
        <w:rPr>
          <w:rFonts w:ascii="Times New Roman" w:cs="Times New Roman" w:eastAsia="Times New Roman" w:hAnsi="Times New Roman"/>
          <w:b w:val="1"/>
          <w:bCs w:val="1"/>
          <w:color w:val="222222"/>
          <w:sz w:val="24"/>
          <w:szCs w:val="24"/>
        </w:rPr>
      </w:pPr>
      <w:r w:rsidDel="00000000" w:rsidR="00000000" w:rsidRPr="00000000">
        <w:rPr>
          <w:rtl w:val="0"/>
        </w:rPr>
      </w:r>
    </w:p>
    <w:p w:rsidR="00000000" w:rsidDel="00000000" w:rsidP="00000000" w:rsidRDefault="00000000" w:rsidRPr="00000000" w14:paraId="00000005">
      <w:pPr>
        <w:spacing w:line="276"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Koosolekut juhatas: </w:t>
      </w:r>
      <w:r w:rsidDel="00000000" w:rsidR="00000000" w:rsidRPr="00000000">
        <w:rPr>
          <w:rFonts w:ascii="Times New Roman" w:cs="Times New Roman" w:eastAsia="Times New Roman" w:hAnsi="Times New Roman"/>
          <w:color w:val="222222"/>
          <w:sz w:val="24"/>
          <w:szCs w:val="24"/>
          <w:rtl w:val="0"/>
        </w:rPr>
        <w:t xml:space="preserve">Triin Riisenberg</w:t>
      </w:r>
      <w:r w:rsidDel="00000000" w:rsidR="00000000" w:rsidRPr="00000000">
        <w:rPr>
          <w:rtl w:val="0"/>
        </w:rPr>
      </w:r>
    </w:p>
    <w:p w:rsidR="00000000" w:rsidDel="00000000" w:rsidP="00000000" w:rsidRDefault="00000000" w:rsidRPr="00000000" w14:paraId="00000006">
      <w:pPr>
        <w:spacing w:line="276"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Protokollis: </w:t>
      </w:r>
      <w:r w:rsidDel="00000000" w:rsidR="00000000" w:rsidRPr="00000000">
        <w:rPr>
          <w:rFonts w:ascii="Times New Roman" w:cs="Times New Roman" w:eastAsia="Times New Roman" w:hAnsi="Times New Roman"/>
          <w:color w:val="222222"/>
          <w:sz w:val="24"/>
          <w:szCs w:val="24"/>
          <w:rtl w:val="0"/>
        </w:rPr>
        <w:t xml:space="preserve">Triin Riisenberg</w:t>
      </w:r>
    </w:p>
    <w:p w:rsidR="00000000" w:rsidDel="00000000" w:rsidP="00000000" w:rsidRDefault="00000000" w:rsidRPr="00000000" w14:paraId="00000007">
      <w:pPr>
        <w:spacing w:line="276"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08">
      <w:pPr>
        <w:spacing w:line="276"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Koosolekul osalesid:</w:t>
      </w:r>
      <w:r w:rsidDel="00000000" w:rsidR="00000000" w:rsidRPr="00000000">
        <w:rPr>
          <w:rFonts w:ascii="Times New Roman" w:cs="Times New Roman" w:eastAsia="Times New Roman" w:hAnsi="Times New Roman"/>
          <w:color w:val="222222"/>
          <w:sz w:val="24"/>
          <w:szCs w:val="24"/>
          <w:rtl w:val="0"/>
        </w:rPr>
        <w:t xml:space="preserve"> Meribel Tamla, Leif Reimand, Karol Ilmjärv, Aleksandra Kena, Grete Loorberg, Rainer Oras(veebis), Sofia Maria Krause(veebis), Triin Riisenberg, Emma Kruusmäe(liitus veebis kell 18:06)</w:t>
      </w:r>
    </w:p>
    <w:p w:rsidR="00000000" w:rsidDel="00000000" w:rsidP="00000000" w:rsidRDefault="00000000" w:rsidRPr="00000000" w14:paraId="00000009">
      <w:pPr>
        <w:spacing w:line="276"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Külalised:</w:t>
      </w:r>
      <w:r w:rsidDel="00000000" w:rsidR="00000000" w:rsidRPr="00000000">
        <w:rPr>
          <w:rFonts w:ascii="Times New Roman" w:cs="Times New Roman" w:eastAsia="Times New Roman" w:hAnsi="Times New Roman"/>
          <w:color w:val="222222"/>
          <w:sz w:val="24"/>
          <w:szCs w:val="24"/>
          <w:rtl w:val="0"/>
        </w:rPr>
        <w:t xml:space="preserve"> Kauri Kaljuste</w:t>
      </w:r>
    </w:p>
    <w:p w:rsidR="00000000" w:rsidDel="00000000" w:rsidP="00000000" w:rsidRDefault="00000000" w:rsidRPr="00000000" w14:paraId="0000000A">
      <w:pPr>
        <w:spacing w:line="276"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Puudusid:</w:t>
      </w:r>
      <w:r w:rsidDel="00000000" w:rsidR="00000000" w:rsidRPr="00000000">
        <w:rPr>
          <w:rFonts w:ascii="Times New Roman" w:cs="Times New Roman" w:eastAsia="Times New Roman" w:hAnsi="Times New Roman"/>
          <w:color w:val="222222"/>
          <w:sz w:val="24"/>
          <w:szCs w:val="24"/>
          <w:rtl w:val="0"/>
        </w:rPr>
        <w:t xml:space="preserve"> Eleanor Post, Anni Riin Uus, Normann Puusaar, Lauri Alp, Adeelia Tjuška, Anni Oja, Daire Vahtra, Karmen Anderson, Katariina Marie Remmelkoor, Martin Moora, Mattias Nõgols, Martin Hendrikson, Janar Kiis, Sander Saarem, Deliisa-Maria Lumiste, Emma Kruusmäe, Rain Tölpus, Doris Meinbek</w:t>
      </w: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b w:val="1"/>
          <w:bCs w:val="1"/>
          <w:color w:val="222222"/>
          <w:sz w:val="24"/>
          <w:szCs w:val="24"/>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b w:val="1"/>
          <w:bCs w:val="1"/>
          <w:color w:val="222222"/>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KOOSOLEKU PÄEVAKORD:</w:t>
      </w:r>
    </w:p>
    <w:p w:rsidR="00000000" w:rsidDel="00000000" w:rsidP="00000000" w:rsidRDefault="00000000" w:rsidRPr="00000000" w14:paraId="0000000E">
      <w:pPr>
        <w:jc w:val="both"/>
        <w:rPr>
          <w:rFonts w:ascii="Times New Roman" w:cs="Times New Roman" w:eastAsia="Times New Roman" w:hAnsi="Times New Roman"/>
          <w:b w:val="1"/>
          <w:bCs w:val="1"/>
          <w:color w:val="222222"/>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color w:val="222222"/>
          <w:sz w:val="24"/>
          <w:szCs w:val="24"/>
          <w:highlight w:val="white"/>
          <w:u w:val="none"/>
        </w:rPr>
      </w:pPr>
      <w:r w:rsidDel="00000000" w:rsidR="00000000" w:rsidRPr="00000000">
        <w:rPr>
          <w:rFonts w:ascii="Times New Roman" w:cs="Times New Roman" w:eastAsia="Times New Roman" w:hAnsi="Times New Roman"/>
          <w:color w:val="222222"/>
          <w:sz w:val="24"/>
          <w:szCs w:val="24"/>
          <w:highlight w:val="white"/>
          <w:rtl w:val="0"/>
        </w:rPr>
        <w:t xml:space="preserve">Eelnõud</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850.3937007874017" w:right="0" w:hanging="360"/>
        <w:jc w:val="left"/>
        <w:rPr>
          <w:rFonts w:ascii="Times New Roman" w:cs="Times New Roman" w:eastAsia="Times New Roman" w:hAnsi="Times New Roman"/>
          <w:color w:val="222222"/>
          <w:sz w:val="24"/>
          <w:szCs w:val="24"/>
          <w:highlight w:val="white"/>
          <w:u w:val="none"/>
        </w:rPr>
      </w:pPr>
      <w:r w:rsidDel="00000000" w:rsidR="00000000" w:rsidRPr="00000000">
        <w:rPr>
          <w:rFonts w:ascii="Times New Roman" w:cs="Times New Roman" w:eastAsia="Times New Roman" w:hAnsi="Times New Roman"/>
          <w:color w:val="222222"/>
          <w:sz w:val="24"/>
          <w:szCs w:val="24"/>
          <w:highlight w:val="white"/>
          <w:rtl w:val="0"/>
        </w:rPr>
        <w:t xml:space="preserve"> 2026/57 Loa andmine varaliste kohustuste võtmiseks Viljandi Avatud Noortetoa ruumide rentimiseks</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850.3937007874017" w:right="0" w:hanging="360"/>
        <w:jc w:val="left"/>
        <w:rPr>
          <w:rFonts w:ascii="Times New Roman" w:cs="Times New Roman" w:eastAsia="Times New Roman" w:hAnsi="Times New Roman"/>
          <w:color w:val="222222"/>
          <w:sz w:val="24"/>
          <w:szCs w:val="24"/>
          <w:highlight w:val="white"/>
          <w:u w:val="none"/>
        </w:rPr>
      </w:pPr>
      <w:r w:rsidDel="00000000" w:rsidR="00000000" w:rsidRPr="00000000">
        <w:rPr>
          <w:rFonts w:ascii="Times New Roman" w:cs="Times New Roman" w:eastAsia="Times New Roman" w:hAnsi="Times New Roman"/>
          <w:color w:val="222222"/>
          <w:sz w:val="24"/>
          <w:szCs w:val="24"/>
          <w:highlight w:val="white"/>
          <w:rtl w:val="0"/>
        </w:rPr>
        <w:t xml:space="preserve"> 2026/55 Vanema poolt kaetava osalustasu suuruse kehtestamine</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850.3937007874017" w:right="0" w:hanging="360"/>
        <w:jc w:val="left"/>
        <w:rPr>
          <w:rFonts w:ascii="Times New Roman" w:cs="Times New Roman" w:eastAsia="Times New Roman" w:hAnsi="Times New Roman"/>
          <w:color w:val="222222"/>
          <w:sz w:val="24"/>
          <w:szCs w:val="24"/>
          <w:highlight w:val="white"/>
          <w:u w:val="none"/>
        </w:rPr>
      </w:pPr>
      <w:r w:rsidDel="00000000" w:rsidR="00000000" w:rsidRPr="00000000">
        <w:rPr>
          <w:rFonts w:ascii="Times New Roman" w:cs="Times New Roman" w:eastAsia="Times New Roman" w:hAnsi="Times New Roman"/>
          <w:color w:val="222222"/>
          <w:sz w:val="24"/>
          <w:szCs w:val="24"/>
          <w:highlight w:val="white"/>
          <w:rtl w:val="0"/>
        </w:rPr>
        <w:t xml:space="preserve">  2026/53 Viljandi linna jäätmekava 2026-2031</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850.3937007874017" w:right="0" w:hanging="360"/>
        <w:jc w:val="left"/>
        <w:rPr>
          <w:rFonts w:ascii="Times New Roman" w:cs="Times New Roman" w:eastAsia="Times New Roman" w:hAnsi="Times New Roman"/>
          <w:color w:val="222222"/>
          <w:sz w:val="24"/>
          <w:szCs w:val="24"/>
          <w:highlight w:val="white"/>
          <w:u w:val="none"/>
        </w:rPr>
      </w:pPr>
      <w:r w:rsidDel="00000000" w:rsidR="00000000" w:rsidRPr="00000000">
        <w:rPr>
          <w:rFonts w:ascii="Times New Roman" w:cs="Times New Roman" w:eastAsia="Times New Roman" w:hAnsi="Times New Roman"/>
          <w:color w:val="222222"/>
          <w:sz w:val="24"/>
          <w:szCs w:val="24"/>
          <w:highlight w:val="white"/>
          <w:rtl w:val="0"/>
        </w:rPr>
        <w:t xml:space="preserve"> Viljandimaa arengustrateegia 2035 tegevuskava</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8.6614173228347" w:right="0" w:hanging="360"/>
        <w:jc w:val="left"/>
        <w:rPr>
          <w:rFonts w:ascii="Times New Roman" w:cs="Times New Roman" w:eastAsia="Times New Roman" w:hAnsi="Times New Roman"/>
          <w:color w:val="222222"/>
          <w:sz w:val="24"/>
          <w:szCs w:val="24"/>
          <w:highlight w:val="white"/>
          <w:u w:val="none"/>
        </w:rPr>
      </w:pPr>
      <w:r w:rsidDel="00000000" w:rsidR="00000000" w:rsidRPr="00000000">
        <w:rPr>
          <w:rFonts w:ascii="Times New Roman" w:cs="Times New Roman" w:eastAsia="Times New Roman" w:hAnsi="Times New Roman"/>
          <w:color w:val="222222"/>
          <w:sz w:val="24"/>
          <w:szCs w:val="24"/>
          <w:highlight w:val="white"/>
          <w:rtl w:val="0"/>
        </w:rPr>
        <w:t xml:space="preserve">[Eel]arvamusfestivali ideekorje</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8.6614173228347" w:right="0" w:hanging="360"/>
        <w:jc w:val="left"/>
        <w:rPr>
          <w:rFonts w:ascii="Times New Roman" w:cs="Times New Roman" w:eastAsia="Times New Roman" w:hAnsi="Times New Roman"/>
          <w:color w:val="222222"/>
          <w:sz w:val="24"/>
          <w:szCs w:val="24"/>
          <w:highlight w:val="white"/>
          <w:u w:val="none"/>
        </w:rPr>
      </w:pPr>
      <w:r w:rsidDel="00000000" w:rsidR="00000000" w:rsidRPr="00000000">
        <w:rPr>
          <w:rFonts w:ascii="Times New Roman" w:cs="Times New Roman" w:eastAsia="Times New Roman" w:hAnsi="Times New Roman"/>
          <w:color w:val="222222"/>
          <w:sz w:val="24"/>
          <w:szCs w:val="24"/>
          <w:highlight w:val="white"/>
          <w:rtl w:val="0"/>
        </w:rPr>
        <w:t xml:space="preserve">VNV 48</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8.6614173228347" w:right="0" w:hanging="360"/>
        <w:jc w:val="left"/>
        <w:rPr>
          <w:rFonts w:ascii="Times New Roman" w:cs="Times New Roman" w:eastAsia="Times New Roman" w:hAnsi="Times New Roman"/>
          <w:color w:val="222222"/>
          <w:sz w:val="24"/>
          <w:szCs w:val="24"/>
          <w:highlight w:val="white"/>
          <w:u w:val="none"/>
        </w:rPr>
      </w:pPr>
      <w:r w:rsidDel="00000000" w:rsidR="00000000" w:rsidRPr="00000000">
        <w:rPr>
          <w:rFonts w:ascii="Times New Roman" w:cs="Times New Roman" w:eastAsia="Times New Roman" w:hAnsi="Times New Roman"/>
          <w:color w:val="222222"/>
          <w:sz w:val="24"/>
          <w:szCs w:val="24"/>
          <w:highlight w:val="white"/>
          <w:rtl w:val="0"/>
        </w:rPr>
        <w:t xml:space="preserve">Muud küsimused</w:t>
      </w:r>
    </w:p>
    <w:p w:rsidR="00000000" w:rsidDel="00000000" w:rsidP="00000000" w:rsidRDefault="00000000" w:rsidRPr="00000000" w14:paraId="00000017">
      <w:pPr>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8">
      <w:pPr>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9">
      <w:pPr>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A">
      <w:pPr>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B">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C">
      <w:pPr>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PÄEVAKORRAPUNKT NR 1</w:t>
      </w:r>
    </w:p>
    <w:p w:rsidR="00000000" w:rsidDel="00000000" w:rsidP="00000000" w:rsidRDefault="00000000" w:rsidRPr="00000000" w14:paraId="0000001D">
      <w:pPr>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Eelnõud</w:t>
      </w:r>
    </w:p>
    <w:p w:rsidR="00000000" w:rsidDel="00000000" w:rsidP="00000000" w:rsidRDefault="00000000" w:rsidRPr="00000000" w14:paraId="0000001E">
      <w:pPr>
        <w:numPr>
          <w:ilvl w:val="0"/>
          <w:numId w:val="4"/>
        </w:numPr>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2026/57 Loa andmine varaliste kohustuste võtmiseks Viljandi Avatud Noortetoa ruumide rentimiseks</w:t>
      </w:r>
    </w:p>
    <w:p w:rsidR="00000000" w:rsidDel="00000000" w:rsidP="00000000" w:rsidRDefault="00000000" w:rsidRPr="00000000" w14:paraId="0000001F">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Eelnõu tutvustas Meribel Tamla ja täpsustada aitas Kauri Kaljuste. Küsimustele vastati jooksvalt</w:t>
      </w:r>
    </w:p>
    <w:p w:rsidR="00000000" w:rsidDel="00000000" w:rsidP="00000000" w:rsidRDefault="00000000" w:rsidRPr="00000000" w14:paraId="00000020">
      <w:pPr>
        <w:ind w:left="72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OTSUSTATI: Toimub elektrooniline hääletus</w:t>
      </w:r>
    </w:p>
    <w:p w:rsidR="00000000" w:rsidDel="00000000" w:rsidP="00000000" w:rsidRDefault="00000000" w:rsidRPr="00000000" w14:paraId="00000021">
      <w:pPr>
        <w:ind w:left="72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2">
      <w:pPr>
        <w:ind w:left="72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3">
      <w:pPr>
        <w:numPr>
          <w:ilvl w:val="0"/>
          <w:numId w:val="4"/>
        </w:numPr>
        <w:ind w:left="720" w:hanging="360"/>
        <w:jc w:val="both"/>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 2026/55 Vanema poolt kaetava osalustasu suuruse kehtestamine</w:t>
      </w:r>
    </w:p>
    <w:p w:rsidR="00000000" w:rsidDel="00000000" w:rsidP="00000000" w:rsidRDefault="00000000" w:rsidRPr="00000000" w14:paraId="00000024">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Eelnõu tutvustas Meribel Tamla ja täpsustada aitas Kauri Kaljuste. </w:t>
      </w:r>
    </w:p>
    <w:p w:rsidR="00000000" w:rsidDel="00000000" w:rsidP="00000000" w:rsidRDefault="00000000" w:rsidRPr="00000000" w14:paraId="00000025">
      <w:pPr>
        <w:ind w:left="72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OTSUSTATI: Toimub elektrooniline hääletus</w:t>
      </w:r>
    </w:p>
    <w:p w:rsidR="00000000" w:rsidDel="00000000" w:rsidP="00000000" w:rsidRDefault="00000000" w:rsidRPr="00000000" w14:paraId="00000026">
      <w:pPr>
        <w:ind w:left="72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7">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8">
      <w:pPr>
        <w:numPr>
          <w:ilvl w:val="0"/>
          <w:numId w:val="4"/>
        </w:numPr>
        <w:ind w:left="720" w:hanging="360"/>
        <w:jc w:val="both"/>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 2026/53 Viljandi linna jäätmekava 2026-2031</w:t>
      </w:r>
    </w:p>
    <w:p w:rsidR="00000000" w:rsidDel="00000000" w:rsidP="00000000" w:rsidRDefault="00000000" w:rsidRPr="00000000" w14:paraId="00000029">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Eelnõu tutvustas Kauri Kaljuste. </w:t>
      </w:r>
    </w:p>
    <w:p w:rsidR="00000000" w:rsidDel="00000000" w:rsidP="00000000" w:rsidRDefault="00000000" w:rsidRPr="00000000" w14:paraId="0000002A">
      <w:pPr>
        <w:ind w:left="72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OTSUSTATI: Toimub elektrooniline hääletus</w:t>
      </w:r>
    </w:p>
    <w:p w:rsidR="00000000" w:rsidDel="00000000" w:rsidP="00000000" w:rsidRDefault="00000000" w:rsidRPr="00000000" w14:paraId="0000002B">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D">
      <w:pPr>
        <w:numPr>
          <w:ilvl w:val="0"/>
          <w:numId w:val="4"/>
        </w:numPr>
        <w:ind w:left="720" w:hanging="360"/>
        <w:jc w:val="both"/>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 Viljandimaa arengustrateegia 2035 tegevuskava</w:t>
      </w:r>
    </w:p>
    <w:p w:rsidR="00000000" w:rsidDel="00000000" w:rsidP="00000000" w:rsidRDefault="00000000" w:rsidRPr="00000000" w14:paraId="0000002E">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Eelnõu tutvustas Kauri Kaljuste ja täpsustada aitas Rainer Oras.</w:t>
      </w:r>
    </w:p>
    <w:p w:rsidR="00000000" w:rsidDel="00000000" w:rsidP="00000000" w:rsidRDefault="00000000" w:rsidRPr="00000000" w14:paraId="0000002F">
      <w:pPr>
        <w:ind w:left="72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OTSUSTATI: Toimub elektrooniline hääletus</w:t>
      </w:r>
    </w:p>
    <w:p w:rsidR="00000000" w:rsidDel="00000000" w:rsidP="00000000" w:rsidRDefault="00000000" w:rsidRPr="00000000" w14:paraId="00000030">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1">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b w:val="1"/>
          <w:bCs w:val="1"/>
          <w:color w:val="222222"/>
          <w:sz w:val="24"/>
          <w:szCs w:val="24"/>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PÄEVAKORRAPUNKT NR 2</w:t>
      </w:r>
    </w:p>
    <w:p w:rsidR="00000000" w:rsidDel="00000000" w:rsidP="00000000" w:rsidRDefault="00000000" w:rsidRPr="00000000" w14:paraId="00000036">
      <w:pPr>
        <w:jc w:val="both"/>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[Eel]arvamusfestivali ideekorje</w:t>
      </w:r>
    </w:p>
    <w:p w:rsidR="00000000" w:rsidDel="00000000" w:rsidP="00000000" w:rsidRDefault="00000000" w:rsidRPr="00000000" w14:paraId="00000037">
      <w:pPr>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Triin Riisenberg tutvustas [Eel]arvamusfestivali ideekorjet ja Noortevolikogu rolli festivalil. Samuti tutvustas ta võimalik Noortevolikogu poolt esitatavaid arutelu teemasid.</w:t>
      </w:r>
    </w:p>
    <w:p w:rsidR="00000000" w:rsidDel="00000000" w:rsidP="00000000" w:rsidRDefault="00000000" w:rsidRPr="00000000" w14:paraId="00000038">
      <w:pPr>
        <w:jc w:val="both"/>
        <w:rPr>
          <w:rFonts w:ascii="Times New Roman" w:cs="Times New Roman" w:eastAsia="Times New Roman" w:hAnsi="Times New Roman"/>
          <w:b w:val="1"/>
          <w:bCs w:val="1"/>
          <w:color w:val="222222"/>
          <w:sz w:val="24"/>
          <w:szCs w:val="24"/>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b w:val="1"/>
          <w:bCs w:val="1"/>
          <w:color w:val="222222"/>
          <w:sz w:val="24"/>
          <w:szCs w:val="24"/>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PÄEVAKORRAPUNKT NR 3</w:t>
      </w:r>
    </w:p>
    <w:p w:rsidR="00000000" w:rsidDel="00000000" w:rsidP="00000000" w:rsidRDefault="00000000" w:rsidRPr="00000000" w14:paraId="0000003B">
      <w:pPr>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VNV 48</w:t>
      </w:r>
    </w:p>
    <w:p w:rsidR="00000000" w:rsidDel="00000000" w:rsidP="00000000" w:rsidRDefault="00000000" w:rsidRPr="00000000" w14:paraId="0000003C">
      <w:pP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Meribel Tamla tegi lühikokkuvõtte hetkese korraldusliku seisu kohta. Arutati ajakava ja osalejate arvu ning aktiivsust.</w:t>
      </w:r>
    </w:p>
    <w:p w:rsidR="00000000" w:rsidDel="00000000" w:rsidP="00000000" w:rsidRDefault="00000000" w:rsidRPr="00000000" w14:paraId="0000003D">
      <w:pP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Hetkesed mentorid on: Kaspar Taimsoo, Karin Mägi, Einar Ilves, Pille-Riin Lillepalu-Tubli, Rosette Liis Uus-Soots</w:t>
      </w:r>
    </w:p>
    <w:p w:rsidR="00000000" w:rsidDel="00000000" w:rsidP="00000000" w:rsidRDefault="00000000" w:rsidRPr="00000000" w14:paraId="0000003E">
      <w:pPr>
        <w:rPr>
          <w:rFonts w:ascii="Times New Roman" w:cs="Times New Roman" w:eastAsia="Times New Roman" w:hAnsi="Times New Roman"/>
          <w:b w:val="1"/>
          <w:bCs w:val="1"/>
          <w:color w:val="222222"/>
          <w:sz w:val="24"/>
          <w:szCs w:val="24"/>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b w:val="1"/>
          <w:bCs w:val="1"/>
          <w:color w:val="222222"/>
          <w:sz w:val="24"/>
          <w:szCs w:val="24"/>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PÄEVAKORRAPUNKT NR 4</w:t>
      </w: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Muud küsimused</w:t>
      </w:r>
    </w:p>
    <w:p w:rsidR="00000000" w:rsidDel="00000000" w:rsidP="00000000" w:rsidRDefault="00000000" w:rsidRPr="00000000" w14:paraId="00000042">
      <w:pP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Kauri Kaljuste palus liikmetel hääletada sügiseses </w:t>
      </w:r>
      <w:r w:rsidDel="00000000" w:rsidR="00000000" w:rsidRPr="00000000">
        <w:rPr>
          <w:rFonts w:ascii="Times New Roman" w:cs="Times New Roman" w:eastAsia="Times New Roman" w:hAnsi="Times New Roman"/>
          <w:color w:val="222222"/>
          <w:sz w:val="24"/>
          <w:szCs w:val="24"/>
          <w:rtl w:val="0"/>
        </w:rPr>
        <w:t xml:space="preserve">projektivoorus</w:t>
      </w:r>
      <w:r w:rsidDel="00000000" w:rsidR="00000000" w:rsidRPr="00000000">
        <w:rPr>
          <w:rFonts w:ascii="Times New Roman" w:cs="Times New Roman" w:eastAsia="Times New Roman" w:hAnsi="Times New Roman"/>
          <w:color w:val="222222"/>
          <w:sz w:val="24"/>
          <w:szCs w:val="24"/>
          <w:rtl w:val="0"/>
        </w:rPr>
        <w:t xml:space="preserve"> tulnud projekti. </w:t>
      </w:r>
    </w:p>
    <w:p w:rsidR="00000000" w:rsidDel="00000000" w:rsidP="00000000" w:rsidRDefault="00000000" w:rsidRPr="00000000" w14:paraId="00000043">
      <w:pP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Leif Reimand rääkis oma tulevasest kohtumisest Kesklinna Kooli direktoriga, kus arutatakse telefonide vaba kooli.</w:t>
      </w:r>
    </w:p>
    <w:p w:rsidR="00000000" w:rsidDel="00000000" w:rsidP="00000000" w:rsidRDefault="00000000" w:rsidRPr="00000000" w14:paraId="00000044">
      <w:pPr>
        <w:rPr>
          <w:rFonts w:ascii="Times New Roman" w:cs="Times New Roman" w:eastAsia="Times New Roman" w:hAnsi="Times New Roman"/>
          <w:b w:val="1"/>
          <w:bCs w:val="1"/>
          <w:color w:val="222222"/>
          <w:sz w:val="24"/>
          <w:szCs w:val="24"/>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b w:val="1"/>
          <w:bCs w:val="1"/>
          <w:color w:val="222222"/>
          <w:sz w:val="24"/>
          <w:szCs w:val="24"/>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ind w:left="0" w:firstLine="0"/>
        <w:jc w:val="left"/>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4C">
      <w:pPr>
        <w:ind w:left="0" w:firstLine="0"/>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4D">
      <w:pPr>
        <w:ind w:left="0" w:firstLine="0"/>
        <w:jc w:val="left"/>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4E">
      <w:pPr>
        <w:ind w:left="0" w:firstLine="0"/>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(allkirjastatud digitaalselt)</w:t>
      </w:r>
    </w:p>
    <w:p w:rsidR="00000000" w:rsidDel="00000000" w:rsidP="00000000" w:rsidRDefault="00000000" w:rsidRPr="00000000" w14:paraId="0000004F">
      <w:pPr>
        <w:ind w:left="288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Triin Riisenberg</w:t>
      </w:r>
    </w:p>
    <w:p w:rsidR="00000000" w:rsidDel="00000000" w:rsidP="00000000" w:rsidRDefault="00000000" w:rsidRPr="00000000" w14:paraId="00000050">
      <w:pPr>
        <w:ind w:left="288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Protokollija ja koosoleku juhataja</w:t>
      </w:r>
    </w:p>
    <w:p w:rsidR="00000000" w:rsidDel="00000000" w:rsidP="00000000" w:rsidRDefault="00000000" w:rsidRPr="00000000" w14:paraId="00000051">
      <w:pPr>
        <w:ind w:left="2880" w:firstLine="0"/>
        <w:jc w:val="left"/>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sectPr>
      <w:pgSz w:h="16834" w:w="11909" w:orient="portrait"/>
      <w:pgMar w:bottom="1373.5039370078755"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1."/>
      <w:lvlJc w:val="left"/>
      <w:pPr>
        <w:ind w:left="850.3937007874017" w:hanging="359.99999999999994"/>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2"/>
      <w:numFmt w:val="decimal"/>
      <w:lvlText w:val="%1."/>
      <w:lvlJc w:val="left"/>
      <w:pPr>
        <w:ind w:left="708.6614173228347" w:hanging="360.00000000000006"/>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